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ED" w:rsidRPr="005E4347" w:rsidRDefault="000F57ED" w:rsidP="000F57ED">
      <w:pPr>
        <w:rPr>
          <w:rFonts w:cs="Mangal"/>
          <w:sz w:val="22"/>
          <w:szCs w:val="22"/>
          <w:lang w:bidi="hi-IN"/>
        </w:rPr>
      </w:pPr>
    </w:p>
    <w:tbl>
      <w:tblPr>
        <w:tblW w:w="0" w:type="auto"/>
        <w:tblLook w:val="01E0" w:firstRow="1" w:lastRow="1" w:firstColumn="1" w:lastColumn="1" w:noHBand="0" w:noVBand="0"/>
      </w:tblPr>
      <w:tblGrid>
        <w:gridCol w:w="828"/>
        <w:gridCol w:w="8388"/>
      </w:tblGrid>
      <w:tr w:rsidR="000F57ED" w:rsidRPr="00D070B2" w:rsidTr="00016774">
        <w:tc>
          <w:tcPr>
            <w:tcW w:w="828" w:type="dxa"/>
            <w:shd w:val="clear" w:color="auto" w:fill="auto"/>
          </w:tcPr>
          <w:p w:rsidR="000F57ED" w:rsidRPr="00D070B2" w:rsidRDefault="000F57ED" w:rsidP="00016774">
            <w:pPr>
              <w:rPr>
                <w:rFonts w:cs="Mangal"/>
                <w:b/>
                <w:bCs/>
                <w:sz w:val="22"/>
                <w:szCs w:val="22"/>
                <w:lang w:bidi="hi-IN"/>
              </w:rPr>
            </w:pPr>
            <w:r w:rsidRPr="00D070B2">
              <w:rPr>
                <w:rFonts w:cs="Mangal" w:hint="cs"/>
                <w:b/>
                <w:bCs/>
                <w:sz w:val="22"/>
                <w:szCs w:val="22"/>
                <w:cs/>
                <w:lang w:bidi="hi-IN"/>
              </w:rPr>
              <w:t>(क)</w:t>
            </w:r>
          </w:p>
        </w:tc>
        <w:tc>
          <w:tcPr>
            <w:tcW w:w="8388" w:type="dxa"/>
            <w:shd w:val="clear" w:color="auto" w:fill="auto"/>
          </w:tcPr>
          <w:p w:rsidR="000F57ED" w:rsidRPr="00D070B2" w:rsidRDefault="000F57ED" w:rsidP="00016774">
            <w:pPr>
              <w:jc w:val="both"/>
              <w:rPr>
                <w:rFonts w:cs="Mangal"/>
                <w:sz w:val="22"/>
                <w:szCs w:val="22"/>
                <w:lang w:bidi="hi-IN"/>
              </w:rPr>
            </w:pPr>
            <w:r w:rsidRPr="00D070B2">
              <w:rPr>
                <w:rFonts w:cs="Mangal" w:hint="cs"/>
                <w:sz w:val="22"/>
                <w:szCs w:val="22"/>
                <w:cs/>
                <w:lang w:bidi="hi-IN"/>
              </w:rPr>
              <w:t>क्‍या भारतीय रिजर्व बैंक द्वारा किए गए मुद्रास्‍फीति-रोधी उपाय अपना वांछित प्रभाव उत्‍पन्‍न करने में विफल रहे हैं;</w:t>
            </w:r>
          </w:p>
        </w:tc>
      </w:tr>
      <w:tr w:rsidR="000F57ED" w:rsidRPr="00D070B2" w:rsidTr="00016774">
        <w:tc>
          <w:tcPr>
            <w:tcW w:w="828" w:type="dxa"/>
            <w:shd w:val="clear" w:color="auto" w:fill="auto"/>
          </w:tcPr>
          <w:p w:rsidR="000F57ED" w:rsidRPr="00D070B2" w:rsidRDefault="000F57ED" w:rsidP="00016774">
            <w:pPr>
              <w:rPr>
                <w:rFonts w:cs="Mangal"/>
                <w:b/>
                <w:bCs/>
                <w:sz w:val="22"/>
                <w:szCs w:val="22"/>
                <w:lang w:bidi="hi-IN"/>
              </w:rPr>
            </w:pPr>
            <w:r w:rsidRPr="00D070B2">
              <w:rPr>
                <w:rFonts w:cs="Mangal" w:hint="cs"/>
                <w:b/>
                <w:bCs/>
                <w:sz w:val="22"/>
                <w:szCs w:val="22"/>
                <w:cs/>
                <w:lang w:bidi="hi-IN"/>
              </w:rPr>
              <w:t>(ख)</w:t>
            </w:r>
          </w:p>
        </w:tc>
        <w:tc>
          <w:tcPr>
            <w:tcW w:w="8388" w:type="dxa"/>
            <w:shd w:val="clear" w:color="auto" w:fill="auto"/>
          </w:tcPr>
          <w:p w:rsidR="000F57ED" w:rsidRPr="00D070B2" w:rsidRDefault="000F57ED" w:rsidP="00016774">
            <w:pPr>
              <w:rPr>
                <w:rFonts w:cs="Mangal"/>
                <w:sz w:val="22"/>
                <w:szCs w:val="22"/>
                <w:lang w:bidi="hi-IN"/>
              </w:rPr>
            </w:pPr>
            <w:r w:rsidRPr="00D070B2">
              <w:rPr>
                <w:rFonts w:cs="Mangal" w:hint="cs"/>
                <w:sz w:val="22"/>
                <w:szCs w:val="22"/>
                <w:cs/>
                <w:lang w:bidi="hi-IN"/>
              </w:rPr>
              <w:t>यदि नहीं, तो इनसे मुद्रास्‍फीति को नियंत्रित करने में कितनी सफलता मिली है;</w:t>
            </w:r>
          </w:p>
        </w:tc>
      </w:tr>
      <w:tr w:rsidR="000F57ED" w:rsidRPr="00D070B2" w:rsidTr="00016774">
        <w:tc>
          <w:tcPr>
            <w:tcW w:w="828" w:type="dxa"/>
            <w:shd w:val="clear" w:color="auto" w:fill="auto"/>
          </w:tcPr>
          <w:p w:rsidR="000F57ED" w:rsidRPr="00D070B2" w:rsidRDefault="000F57ED" w:rsidP="00016774">
            <w:pPr>
              <w:rPr>
                <w:rFonts w:cs="Mangal"/>
                <w:b/>
                <w:bCs/>
                <w:sz w:val="22"/>
                <w:szCs w:val="22"/>
                <w:lang w:bidi="hi-IN"/>
              </w:rPr>
            </w:pPr>
            <w:r w:rsidRPr="00D070B2">
              <w:rPr>
                <w:rFonts w:cs="Mangal" w:hint="cs"/>
                <w:b/>
                <w:bCs/>
                <w:sz w:val="22"/>
                <w:szCs w:val="22"/>
                <w:cs/>
                <w:lang w:bidi="hi-IN"/>
              </w:rPr>
              <w:t>(ग)</w:t>
            </w:r>
          </w:p>
        </w:tc>
        <w:tc>
          <w:tcPr>
            <w:tcW w:w="8388" w:type="dxa"/>
            <w:shd w:val="clear" w:color="auto" w:fill="auto"/>
          </w:tcPr>
          <w:p w:rsidR="000F57ED" w:rsidRPr="00D070B2" w:rsidRDefault="000F57ED" w:rsidP="00016774">
            <w:pPr>
              <w:rPr>
                <w:rFonts w:cs="Mangal"/>
                <w:sz w:val="22"/>
                <w:szCs w:val="22"/>
                <w:cs/>
                <w:lang w:bidi="hi-IN"/>
              </w:rPr>
            </w:pPr>
            <w:r w:rsidRPr="00D070B2">
              <w:rPr>
                <w:rFonts w:cs="Mangal" w:hint="cs"/>
                <w:sz w:val="22"/>
                <w:szCs w:val="22"/>
                <w:cs/>
                <w:lang w:bidi="hi-IN"/>
              </w:rPr>
              <w:t>अधिक विकास के लिए उच्‍च मुद्रास्‍फीति का भविष्‍य में क्‍या प्रभाव पड़ेगा; और</w:t>
            </w:r>
          </w:p>
        </w:tc>
      </w:tr>
      <w:tr w:rsidR="000F57ED" w:rsidRPr="00D070B2" w:rsidTr="00016774">
        <w:tc>
          <w:tcPr>
            <w:tcW w:w="828" w:type="dxa"/>
            <w:shd w:val="clear" w:color="auto" w:fill="auto"/>
          </w:tcPr>
          <w:p w:rsidR="000F57ED" w:rsidRPr="00D070B2" w:rsidRDefault="000F57ED" w:rsidP="00016774">
            <w:pPr>
              <w:rPr>
                <w:rFonts w:cs="Mangal"/>
                <w:b/>
                <w:bCs/>
                <w:sz w:val="22"/>
                <w:szCs w:val="22"/>
                <w:cs/>
                <w:lang w:bidi="hi-IN"/>
              </w:rPr>
            </w:pPr>
            <w:r w:rsidRPr="00D070B2">
              <w:rPr>
                <w:rFonts w:cs="Mangal" w:hint="cs"/>
                <w:b/>
                <w:bCs/>
                <w:sz w:val="22"/>
                <w:szCs w:val="22"/>
                <w:cs/>
                <w:lang w:bidi="hi-IN"/>
              </w:rPr>
              <w:t>(घ)</w:t>
            </w:r>
          </w:p>
        </w:tc>
        <w:tc>
          <w:tcPr>
            <w:tcW w:w="8388" w:type="dxa"/>
            <w:shd w:val="clear" w:color="auto" w:fill="auto"/>
          </w:tcPr>
          <w:p w:rsidR="000F57ED" w:rsidRPr="00D070B2" w:rsidRDefault="000F57ED" w:rsidP="00016774">
            <w:pPr>
              <w:rPr>
                <w:rFonts w:cs="Mangal"/>
                <w:sz w:val="22"/>
                <w:szCs w:val="22"/>
                <w:cs/>
                <w:lang w:bidi="hi-IN"/>
              </w:rPr>
            </w:pPr>
            <w:r w:rsidRPr="00D070B2">
              <w:rPr>
                <w:rFonts w:cs="Mangal" w:hint="cs"/>
                <w:sz w:val="22"/>
                <w:szCs w:val="22"/>
                <w:cs/>
                <w:lang w:bidi="hi-IN"/>
              </w:rPr>
              <w:t>इसका यदि कोई हानिकारक प्रभाव पड़ेगा तो उसका मुकाबला किस प्रकार किया जाएगा</w:t>
            </w:r>
            <w:r w:rsidRPr="00D070B2">
              <w:rPr>
                <w:rFonts w:cs="Mangal"/>
                <w:sz w:val="22"/>
                <w:szCs w:val="22"/>
                <w:lang w:bidi="hi-IN"/>
              </w:rPr>
              <w:t>?</w:t>
            </w:r>
          </w:p>
        </w:tc>
      </w:tr>
    </w:tbl>
    <w:p w:rsidR="000F57ED" w:rsidRPr="005E4347" w:rsidRDefault="000F57ED" w:rsidP="000F57ED">
      <w:pPr>
        <w:rPr>
          <w:rFonts w:cs="Mangal"/>
          <w:sz w:val="22"/>
          <w:szCs w:val="22"/>
          <w:lang w:bidi="hi-IN"/>
        </w:rPr>
      </w:pPr>
    </w:p>
    <w:p w:rsidR="000F57ED" w:rsidRPr="005E4347" w:rsidRDefault="000F57ED" w:rsidP="000F57ED">
      <w:pPr>
        <w:jc w:val="center"/>
        <w:rPr>
          <w:rFonts w:cs="Mangal"/>
          <w:b/>
          <w:bCs/>
          <w:sz w:val="22"/>
          <w:szCs w:val="22"/>
          <w:lang w:bidi="hi-IN"/>
        </w:rPr>
      </w:pPr>
      <w:r w:rsidRPr="005E4347">
        <w:rPr>
          <w:rFonts w:cs="Mangal" w:hint="cs"/>
          <w:b/>
          <w:bCs/>
          <w:sz w:val="22"/>
          <w:szCs w:val="22"/>
          <w:cs/>
          <w:lang w:bidi="hi-IN"/>
        </w:rPr>
        <w:t xml:space="preserve">उत्‍तर </w:t>
      </w:r>
    </w:p>
    <w:p w:rsidR="000F57ED" w:rsidRPr="005E4347" w:rsidRDefault="000F57ED" w:rsidP="000F57ED">
      <w:pPr>
        <w:jc w:val="center"/>
        <w:rPr>
          <w:rFonts w:cs="Mangal"/>
          <w:b/>
          <w:bCs/>
          <w:sz w:val="22"/>
          <w:szCs w:val="22"/>
          <w:lang w:bidi="hi-IN"/>
        </w:rPr>
      </w:pPr>
    </w:p>
    <w:p w:rsidR="000F57ED" w:rsidRPr="005E4347" w:rsidRDefault="000F57ED" w:rsidP="000F57ED">
      <w:pPr>
        <w:jc w:val="center"/>
        <w:rPr>
          <w:rFonts w:cs="Mangal"/>
          <w:b/>
          <w:bCs/>
          <w:sz w:val="22"/>
          <w:szCs w:val="22"/>
          <w:lang w:bidi="hi-IN"/>
        </w:rPr>
      </w:pPr>
      <w:r w:rsidRPr="005E4347">
        <w:rPr>
          <w:rFonts w:cs="Mangal" w:hint="cs"/>
          <w:b/>
          <w:bCs/>
          <w:sz w:val="22"/>
          <w:szCs w:val="22"/>
          <w:cs/>
          <w:lang w:bidi="hi-IN"/>
        </w:rPr>
        <w:t>वित्‍त मंत्री (श्री प्रणब मुखर्जी)</w:t>
      </w:r>
      <w:r w:rsidRPr="005E4347">
        <w:rPr>
          <w:rFonts w:cs="Mangal" w:hint="cs"/>
          <w:b/>
          <w:bCs/>
          <w:sz w:val="22"/>
          <w:szCs w:val="22"/>
          <w:cs/>
          <w:lang w:bidi="hi-IN"/>
        </w:rPr>
        <w:cr/>
      </w:r>
    </w:p>
    <w:p w:rsidR="000F57ED" w:rsidRDefault="000F57ED" w:rsidP="000F57ED">
      <w:pPr>
        <w:ind w:left="360"/>
        <w:rPr>
          <w:rFonts w:cs="Mangal"/>
          <w:sz w:val="22"/>
          <w:szCs w:val="22"/>
          <w:lang w:bidi="hi-IN"/>
        </w:rPr>
      </w:pPr>
      <w:r>
        <w:rPr>
          <w:rFonts w:cs="Mangal" w:hint="cs"/>
          <w:b/>
          <w:bCs/>
          <w:sz w:val="22"/>
          <w:szCs w:val="22"/>
          <w:cs/>
          <w:lang w:bidi="hi-IN"/>
        </w:rPr>
        <w:t xml:space="preserve">(क) </w:t>
      </w:r>
      <w:r w:rsidRPr="005E4347">
        <w:rPr>
          <w:rFonts w:cs="Mangal" w:hint="cs"/>
          <w:b/>
          <w:bCs/>
          <w:sz w:val="22"/>
          <w:szCs w:val="22"/>
          <w:cs/>
          <w:lang w:bidi="hi-IN"/>
        </w:rPr>
        <w:t>से (</w:t>
      </w:r>
      <w:r>
        <w:rPr>
          <w:rFonts w:cs="Mangal" w:hint="cs"/>
          <w:b/>
          <w:bCs/>
          <w:sz w:val="22"/>
          <w:szCs w:val="22"/>
          <w:cs/>
          <w:lang w:bidi="hi-IN"/>
        </w:rPr>
        <w:t>घ</w:t>
      </w:r>
      <w:r w:rsidRPr="005E4347">
        <w:rPr>
          <w:rFonts w:cs="Mangal" w:hint="cs"/>
          <w:b/>
          <w:bCs/>
          <w:sz w:val="22"/>
          <w:szCs w:val="22"/>
          <w:cs/>
          <w:lang w:bidi="hi-IN"/>
        </w:rPr>
        <w:t>):</w:t>
      </w:r>
      <w:r w:rsidRPr="005E4347">
        <w:rPr>
          <w:rFonts w:cs="Mangal" w:hint="cs"/>
          <w:sz w:val="22"/>
          <w:szCs w:val="22"/>
          <w:cs/>
          <w:lang w:bidi="hi-IN"/>
        </w:rPr>
        <w:t xml:space="preserve"> विवरण सभा-पट</w:t>
      </w:r>
      <w:r>
        <w:rPr>
          <w:rFonts w:cs="Mangal" w:hint="cs"/>
          <w:sz w:val="22"/>
          <w:szCs w:val="22"/>
          <w:cs/>
          <w:lang w:bidi="hi-IN"/>
        </w:rPr>
        <w:t>ल</w:t>
      </w:r>
      <w:r w:rsidRPr="005E4347">
        <w:rPr>
          <w:rFonts w:cs="Mangal" w:hint="cs"/>
          <w:sz w:val="22"/>
          <w:szCs w:val="22"/>
          <w:cs/>
          <w:lang w:bidi="hi-IN"/>
        </w:rPr>
        <w:t xml:space="preserve"> पर रख दिया गया है।</w:t>
      </w:r>
    </w:p>
    <w:p w:rsidR="000F57ED" w:rsidRDefault="000F57ED" w:rsidP="000F57ED">
      <w:pPr>
        <w:rPr>
          <w:rFonts w:cs="Mangal"/>
          <w:sz w:val="22"/>
          <w:szCs w:val="22"/>
          <w:lang w:bidi="hi-IN"/>
        </w:rPr>
      </w:pPr>
    </w:p>
    <w:p w:rsidR="00E871FE" w:rsidRDefault="000F57ED" w:rsidP="00E871FE">
      <w:pPr>
        <w:jc w:val="center"/>
        <w:rPr>
          <w:rFonts w:cs="Mangal"/>
          <w:b/>
          <w:bCs/>
          <w:sz w:val="22"/>
          <w:szCs w:val="22"/>
          <w:cs/>
          <w:lang w:bidi="hi-IN"/>
        </w:rPr>
      </w:pPr>
      <w:r w:rsidRPr="0033521E">
        <w:rPr>
          <w:rFonts w:cs="Mangal" w:hint="cs"/>
          <w:b/>
          <w:bCs/>
          <w:sz w:val="22"/>
          <w:szCs w:val="22"/>
          <w:cs/>
          <w:lang w:bidi="hi-IN"/>
        </w:rPr>
        <w:t>भारतीय रिजर्व बैंक द्वारा किए गए मुद्रास्‍फीति रोधी उपायों के बारे में श्री परिमल नथवानी</w:t>
      </w:r>
    </w:p>
    <w:p w:rsidR="00E871FE" w:rsidRDefault="000F57ED" w:rsidP="00E871FE">
      <w:pPr>
        <w:jc w:val="center"/>
        <w:rPr>
          <w:rFonts w:cs="Mangal"/>
          <w:b/>
          <w:bCs/>
          <w:sz w:val="22"/>
          <w:szCs w:val="22"/>
          <w:cs/>
          <w:lang w:bidi="hi-IN"/>
        </w:rPr>
      </w:pPr>
      <w:r w:rsidRPr="0033521E">
        <w:rPr>
          <w:rFonts w:cs="Mangal" w:hint="cs"/>
          <w:b/>
          <w:bCs/>
          <w:sz w:val="22"/>
          <w:szCs w:val="22"/>
          <w:cs/>
          <w:lang w:bidi="hi-IN"/>
        </w:rPr>
        <w:t>द्वारा पूछे गए 22 नवम्‍बर, 2011 को उत्‍तरार्थ राज्‍य सभा तारांकित प्रश्‍न सं. 15</w:t>
      </w:r>
    </w:p>
    <w:p w:rsidR="000F57ED" w:rsidRPr="0033521E" w:rsidRDefault="000F57ED" w:rsidP="00E871FE">
      <w:pPr>
        <w:jc w:val="center"/>
        <w:rPr>
          <w:rFonts w:cs="Mangal"/>
          <w:b/>
          <w:bCs/>
          <w:sz w:val="22"/>
          <w:szCs w:val="22"/>
          <w:lang w:bidi="hi-IN"/>
        </w:rPr>
      </w:pPr>
      <w:r w:rsidRPr="0033521E">
        <w:rPr>
          <w:rFonts w:cs="Mangal" w:hint="cs"/>
          <w:b/>
          <w:bCs/>
          <w:sz w:val="22"/>
          <w:szCs w:val="22"/>
          <w:cs/>
          <w:lang w:bidi="hi-IN"/>
        </w:rPr>
        <w:t>के उत्‍तर में उल्‍लिखित विवरण।</w:t>
      </w:r>
    </w:p>
    <w:p w:rsidR="000F57ED" w:rsidRDefault="000F57ED" w:rsidP="000F57ED">
      <w:pPr>
        <w:jc w:val="both"/>
        <w:rPr>
          <w:rFonts w:cs="Mangal"/>
          <w:sz w:val="22"/>
          <w:szCs w:val="22"/>
          <w:lang w:bidi="hi-IN"/>
        </w:rPr>
      </w:pPr>
    </w:p>
    <w:p w:rsidR="000F57ED" w:rsidRDefault="000F57ED" w:rsidP="00E871FE">
      <w:pPr>
        <w:jc w:val="both"/>
        <w:rPr>
          <w:rFonts w:cs="Mangal"/>
          <w:sz w:val="22"/>
          <w:szCs w:val="22"/>
          <w:lang w:bidi="hi-IN"/>
        </w:rPr>
      </w:pPr>
      <w:r w:rsidRPr="00A82679">
        <w:rPr>
          <w:rFonts w:cs="Mangal" w:hint="cs"/>
          <w:b/>
          <w:bCs/>
          <w:sz w:val="22"/>
          <w:szCs w:val="22"/>
          <w:cs/>
          <w:lang w:bidi="hi-IN"/>
        </w:rPr>
        <w:t>(क) और (ख):</w:t>
      </w:r>
      <w:r>
        <w:rPr>
          <w:rFonts w:cs="Mangal" w:hint="cs"/>
          <w:sz w:val="22"/>
          <w:szCs w:val="22"/>
          <w:cs/>
          <w:lang w:bidi="hi-IN"/>
        </w:rPr>
        <w:t xml:space="preserve"> मौद्रिक नीति संबंधी उपायों ने मुद्रास्‍फीति पर काबू पाने और स्‍फीतिकारी संभावनाओं पर रोक लगाने में मदद की है, हालांकि ये दोनों ही उच्‍च स्‍तर पर कायम हैं। तथापि, मौद्रिक प्रबंधन का कार्य खाद्य मुद्रास्‍फीति के स्‍वरूप, अनिश्‍चित वैश्‍विक माहौल और वैश्‍विक वस्‍तुओं की कीमतों में हुई वृद्धि के कारण मुश्‍किल हो गया था। </w:t>
      </w:r>
      <w:bookmarkStart w:id="0" w:name="_GoBack"/>
      <w:bookmarkEnd w:id="0"/>
    </w:p>
    <w:p w:rsidR="000F57ED" w:rsidRDefault="000F57ED" w:rsidP="000F57ED">
      <w:pPr>
        <w:jc w:val="both"/>
        <w:rPr>
          <w:rFonts w:cs="Mangal"/>
          <w:sz w:val="22"/>
          <w:szCs w:val="22"/>
          <w:lang w:bidi="hi-IN"/>
        </w:rPr>
      </w:pPr>
    </w:p>
    <w:p w:rsidR="000F57ED" w:rsidRDefault="000F57ED" w:rsidP="000F57ED">
      <w:pPr>
        <w:jc w:val="both"/>
        <w:rPr>
          <w:rFonts w:cs="Mangal"/>
          <w:sz w:val="22"/>
          <w:szCs w:val="22"/>
          <w:lang w:bidi="hi-IN"/>
        </w:rPr>
      </w:pPr>
      <w:r w:rsidRPr="00A82679">
        <w:rPr>
          <w:rFonts w:cs="Mangal" w:hint="cs"/>
          <w:b/>
          <w:bCs/>
          <w:sz w:val="22"/>
          <w:szCs w:val="22"/>
          <w:cs/>
          <w:lang w:bidi="hi-IN"/>
        </w:rPr>
        <w:t xml:space="preserve">(ग) और (घ): </w:t>
      </w:r>
      <w:r>
        <w:rPr>
          <w:rFonts w:cs="Mangal" w:hint="cs"/>
          <w:sz w:val="22"/>
          <w:szCs w:val="22"/>
          <w:cs/>
          <w:lang w:bidi="hi-IN"/>
        </w:rPr>
        <w:t xml:space="preserve">उच्‍च मुद्रास्‍फीति और नकदी प्रवाह को नियंत्रित करने के कुछ प्रयासों के कारण भी अल्‍पावधिक परिप्रेक्ष्‍य में विकास पर हानिकारक प्रभाव पड़ा है। पहली प्राथमिकता मुद्रास्‍फीति पर काबू पाना है ताकि विकास की दीर्घावधिक संभावनाओं पर असर न पड़े। </w:t>
      </w:r>
    </w:p>
    <w:p w:rsidR="000F57ED" w:rsidRDefault="000F57ED" w:rsidP="000F57ED">
      <w:pPr>
        <w:ind w:left="360"/>
        <w:jc w:val="both"/>
        <w:rPr>
          <w:rFonts w:cs="Mangal"/>
          <w:sz w:val="22"/>
          <w:szCs w:val="22"/>
          <w:lang w:bidi="hi-IN"/>
        </w:rPr>
      </w:pPr>
    </w:p>
    <w:p w:rsidR="000F57ED" w:rsidRPr="0033521E" w:rsidRDefault="000F57ED" w:rsidP="000F57ED">
      <w:pPr>
        <w:jc w:val="center"/>
        <w:rPr>
          <w:rFonts w:cs="Mangal"/>
          <w:b/>
          <w:bCs/>
          <w:sz w:val="22"/>
          <w:szCs w:val="22"/>
          <w:cs/>
          <w:lang w:bidi="hi-IN"/>
        </w:rPr>
      </w:pPr>
      <w:r w:rsidRPr="0033521E">
        <w:rPr>
          <w:rFonts w:cs="Mangal"/>
          <w:b/>
          <w:bCs/>
          <w:sz w:val="22"/>
          <w:szCs w:val="22"/>
          <w:lang w:bidi="hi-IN"/>
        </w:rPr>
        <w:t>*****</w:t>
      </w:r>
    </w:p>
    <w:p w:rsidR="00CC04C6" w:rsidRDefault="00CC04C6"/>
    <w:sectPr w:rsidR="00CC04C6" w:rsidSect="00E871F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ED"/>
    <w:rsid w:val="000F57ED"/>
    <w:rsid w:val="00CC04C6"/>
    <w:rsid w:val="00E8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Company>Hewlett-Packard Company</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suresh kumar</cp:lastModifiedBy>
  <cp:revision>3</cp:revision>
  <dcterms:created xsi:type="dcterms:W3CDTF">2011-12-01T10:25:00Z</dcterms:created>
  <dcterms:modified xsi:type="dcterms:W3CDTF">2011-12-02T09:38:00Z</dcterms:modified>
</cp:coreProperties>
</file>