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5C" w:rsidRPr="003F6E5C" w:rsidRDefault="003F6E5C" w:rsidP="003F6E5C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GOVERNMENT OF INDIA</w:t>
      </w:r>
    </w:p>
    <w:p w:rsidR="003F6E5C" w:rsidRPr="003F6E5C" w:rsidRDefault="003F6E5C" w:rsidP="003F6E5C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MINISTRY OF ROAD TRANSPORT AND HIGHWAYS</w:t>
      </w:r>
    </w:p>
    <w:p w:rsidR="003F6E5C" w:rsidRPr="003F6E5C" w:rsidRDefault="003F6E5C" w:rsidP="003F6E5C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RAJYA SABHA</w:t>
      </w:r>
    </w:p>
    <w:p w:rsidR="003F6E5C" w:rsidRPr="003F6E5C" w:rsidRDefault="003F6E5C" w:rsidP="003F6E5C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UNSTARRED QUESTION NO-433</w:t>
      </w:r>
    </w:p>
    <w:p w:rsidR="003F6E5C" w:rsidRPr="003F6E5C" w:rsidRDefault="003F6E5C" w:rsidP="003F6E5C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ANSWERED ON-03/12/2025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RANCHI-VARANASI ECONOMIC CORRIDOR</w:t>
      </w: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Arial" w:eastAsia="Times New Roman" w:hAnsi="Arial" w:cs="Arial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433.     SMT. MAHUA MAJI: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  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Will the Minister of ROAD TRANSPORT AND HIGHWAYS be pleased to </w:t>
      </w:r>
      <w:proofErr w:type="gramStart"/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state:</w:t>
      </w:r>
      <w:proofErr w:type="gramEnd"/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ab/>
      </w: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whether it is a fact that out of the Central Government's 413-kilometre-long Ranchi-Varanasi Economic Corridor, only 60 percent construction of the 253-kilometre section of Jharkhand has been completed so far, if so, the details thereof; </w:t>
      </w:r>
      <w:proofErr w:type="gramStart"/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and</w:t>
      </w:r>
      <w:proofErr w:type="gramEnd"/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(b)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ab/>
      </w: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Whether it is a fact that in some areas there are delays in obtaining approval from the Forest Department, which has stalled the construction work, if so, the details thereof?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ANSWER</w:t>
      </w:r>
    </w:p>
    <w:p w:rsidR="003F6E5C" w:rsidRPr="003F6E5C" w:rsidRDefault="003F6E5C" w:rsidP="003F6E5C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THE MINISTER OF ROAD TRANSPORT AND HIGHWAYS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Arial" w:eastAsia="Times New Roman" w:hAnsi="Arial" w:cs="Arial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(SHRI NITIN JAIRAM GADKARI) 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ab/>
      </w:r>
      <w:r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The current status of the project in the State of Jharkhand is at </w:t>
      </w:r>
      <w:r w:rsidRPr="003F6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Annexure-A.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Arial" w:eastAsia="Times New Roman" w:hAnsi="Arial" w:cs="Arial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(b)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ab/>
      </w:r>
      <w:r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Out of the total length of 256 km, a length of about 41 km is affected due to pending forest clearance. Details of the affected stretches are at </w:t>
      </w:r>
      <w:r w:rsidRPr="003F6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Annexure B</w:t>
      </w: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.</w:t>
      </w:r>
    </w:p>
    <w:p w:rsidR="003F6E5C" w:rsidRPr="003F6E5C" w:rsidRDefault="003F6E5C" w:rsidP="003F6E5C">
      <w:pPr>
        <w:spacing w:after="0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Arial" w:eastAsia="Times New Roman" w:hAnsi="Arial" w:cs="Arial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lastRenderedPageBreak/>
        <w:t> ANNEXURE-A</w:t>
      </w:r>
    </w:p>
    <w:p w:rsidR="003F6E5C" w:rsidRPr="003F6E5C" w:rsidRDefault="003F6E5C" w:rsidP="003F6E5C">
      <w:pPr>
        <w:spacing w:after="120" w:line="240" w:lineRule="auto"/>
        <w:jc w:val="both"/>
        <w:rPr>
          <w:rFonts w:ascii="Calibri" w:eastAsia="Times New Roman" w:hAnsi="Calibri" w:cs="Calibri"/>
          <w:lang w:val="en-IN" w:eastAsia="en-IN" w:bidi="hi-IN"/>
        </w:rPr>
      </w:pPr>
      <w:r w:rsidRPr="00B4140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ANNEXURE</w:t>
      </w: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REFERRED TO IN REPLY TO PART (a) OF RAJYA SABHA UNSTARRED QUESTION NO. 433 ANSWERED ON 03.12.2025 ASKED BY SMT. MAHUA MAJI REGARDING RANCHI-VARANASI ECONOMIC CORRIDOR  </w:t>
      </w:r>
    </w:p>
    <w:p w:rsidR="003F6E5C" w:rsidRPr="003F6E5C" w:rsidRDefault="003F6E5C" w:rsidP="003F6E5C">
      <w:pPr>
        <w:spacing w:after="0" w:line="360" w:lineRule="auto"/>
        <w:jc w:val="both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The present status of the Varanasi-Ranchi section in the State of Jharkhand:</w:t>
      </w:r>
    </w:p>
    <w:p w:rsidR="003F6E5C" w:rsidRPr="003F6E5C" w:rsidRDefault="003F6E5C" w:rsidP="003F6E5C">
      <w:pPr>
        <w:spacing w:after="0" w:line="240" w:lineRule="auto"/>
        <w:jc w:val="right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Calibri" w:eastAsia="Times New Roman" w:hAnsi="Calibri" w:cs="Calibri"/>
          <w:lang w:val="en-IN" w:eastAsia="en-IN" w:bidi="hi-I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907"/>
        <w:gridCol w:w="1547"/>
        <w:gridCol w:w="1084"/>
        <w:gridCol w:w="2430"/>
        <w:gridCol w:w="2260"/>
      </w:tblGrid>
      <w:tr w:rsidR="003F6E5C" w:rsidRPr="003F6E5C" w:rsidTr="003F6E5C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ind w:right="43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IN" w:eastAsia="en-IN" w:bidi="hi-IN"/>
              </w:rPr>
              <w:t>Package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IN" w:eastAsia="en-IN" w:bidi="hi-IN"/>
              </w:rPr>
              <w:t>Length (in km)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ind w:left="127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IN" w:eastAsia="en-IN" w:bidi="hi-IN"/>
              </w:rPr>
              <w:t>Total Project Cost (</w:t>
            </w:r>
            <w:proofErr w:type="spellStart"/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IN" w:eastAsia="en-IN" w:bidi="hi-IN"/>
              </w:rPr>
              <w:t>Rs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IN" w:eastAsia="en-IN" w:bidi="hi-IN"/>
              </w:rPr>
              <w:t>. in crore)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IN" w:eastAsia="en-IN" w:bidi="hi-IN"/>
              </w:rPr>
              <w:t>Date of Start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ind w:left="123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IN" w:eastAsia="en-IN" w:bidi="hi-IN"/>
              </w:rPr>
              <w:t>Scheduled/Revised Date of Completion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IN" w:eastAsia="en-IN" w:bidi="hi-IN"/>
              </w:rPr>
              <w:t>Status</w:t>
            </w:r>
          </w:p>
        </w:tc>
      </w:tr>
      <w:tr w:rsidR="003F6E5C" w:rsidRPr="003F6E5C" w:rsidTr="003F6E5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ind w:right="43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Ranchi – </w:t>
            </w: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Bijupara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346.33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Project Completed on 07.08.2019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Work completed. </w:t>
            </w:r>
          </w:p>
        </w:tc>
      </w:tr>
      <w:tr w:rsidR="003F6E5C" w:rsidRPr="003F6E5C" w:rsidTr="003F6E5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ind w:right="43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Bijupara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– Kuru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6E5C" w:rsidRPr="003F6E5C" w:rsidRDefault="003F6E5C" w:rsidP="003F6E5C">
            <w:pPr>
              <w:spacing w:after="0" w:line="240" w:lineRule="auto"/>
              <w:rPr>
                <w:rFonts w:ascii="Calibri" w:eastAsia="Times New Roman" w:hAnsi="Calibri" w:cs="Calibri"/>
                <w:lang w:val="en-IN"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hi-IN"/>
              </w:rPr>
              <w:t>229.40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Project Completed on 25.09.2019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E5C" w:rsidRPr="003F6E5C" w:rsidRDefault="003F6E5C" w:rsidP="003F6E5C">
            <w:pPr>
              <w:spacing w:after="0" w:line="240" w:lineRule="auto"/>
              <w:rPr>
                <w:rFonts w:ascii="Calibri" w:eastAsia="Times New Roman" w:hAnsi="Calibri" w:cs="Calibri"/>
                <w:lang w:val="en-IN" w:eastAsia="en-IN" w:bidi="hi-IN"/>
              </w:rPr>
            </w:pPr>
          </w:p>
        </w:tc>
      </w:tr>
      <w:tr w:rsidR="003F6E5C" w:rsidRPr="003F6E5C" w:rsidTr="003F6E5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ind w:right="43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Kuru – </w:t>
            </w: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Udaipura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38.60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before="2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1274.82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before="103" w:after="0" w:line="240" w:lineRule="auto"/>
              <w:ind w:left="28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both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4-laning work awarded &amp; Appointed Date yet to be fixed.</w:t>
            </w:r>
          </w:p>
        </w:tc>
      </w:tr>
      <w:tr w:rsidR="003F6E5C" w:rsidRPr="003F6E5C" w:rsidTr="003F6E5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Udaipura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– </w:t>
            </w: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Bhogu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49.94</w:t>
            </w:r>
          </w:p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before="2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1436.80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09.10.2024/</w:t>
            </w:r>
          </w:p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before="103" w:after="0" w:line="240" w:lineRule="auto"/>
              <w:ind w:left="28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31.03.2027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both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Physical progress 20%.</w:t>
            </w:r>
          </w:p>
        </w:tc>
      </w:tr>
      <w:tr w:rsidR="003F6E5C" w:rsidRPr="003F6E5C" w:rsidTr="003F6E5C">
        <w:trPr>
          <w:trHeight w:val="14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147" w:lineRule="atLeast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Bhogu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– </w:t>
            </w: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Sankha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147" w:lineRule="atLeast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49.33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14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1517.87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147" w:lineRule="atLeast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09.11.2023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14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30.06.2026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147" w:lineRule="atLeast"/>
              <w:jc w:val="both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Physical progress 75%.</w:t>
            </w:r>
          </w:p>
        </w:tc>
      </w:tr>
      <w:tr w:rsidR="003F6E5C" w:rsidRPr="003F6E5C" w:rsidTr="003F6E5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Sankha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– </w:t>
            </w: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Khajuri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22.730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1129.48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07.10.2021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15.03.2025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both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proofErr w:type="gram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work</w:t>
            </w:r>
            <w:proofErr w:type="gram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completed.</w:t>
            </w:r>
          </w:p>
        </w:tc>
      </w:tr>
      <w:tr w:rsidR="003F6E5C" w:rsidRPr="003F6E5C" w:rsidTr="003F6E5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Khajuri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– </w:t>
            </w:r>
            <w:proofErr w:type="spellStart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Wyndhamganj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41.060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1436.49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15.09.2023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31.03.2026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both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Physical progress 92%.</w:t>
            </w:r>
          </w:p>
        </w:tc>
      </w:tr>
      <w:tr w:rsidR="003F6E5C" w:rsidRPr="003F6E5C" w:rsidTr="003F6E5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 w:bidi="hi-IN"/>
              </w:rPr>
              <w:t>256.66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7,371.19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IN" w:eastAsia="en-IN" w:bidi="hi-IN"/>
              </w:rPr>
              <w:t> </w:t>
            </w:r>
          </w:p>
        </w:tc>
      </w:tr>
    </w:tbl>
    <w:p w:rsidR="003F6E5C" w:rsidRPr="003F6E5C" w:rsidRDefault="003F6E5C" w:rsidP="003F6E5C">
      <w:pPr>
        <w:spacing w:after="0" w:line="360" w:lineRule="auto"/>
        <w:jc w:val="both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Calibri" w:eastAsia="Times New Roman" w:hAnsi="Calibri" w:cs="Calibri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Pr="003F6E5C" w:rsidRDefault="003F6E5C" w:rsidP="003F6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3F6E5C" w:rsidRDefault="003F6E5C">
      <w:pP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br w:type="page"/>
      </w:r>
    </w:p>
    <w:p w:rsidR="003F6E5C" w:rsidRPr="003F6E5C" w:rsidRDefault="003F6E5C" w:rsidP="003F6E5C">
      <w:pPr>
        <w:spacing w:after="120" w:line="240" w:lineRule="auto"/>
        <w:ind w:left="357"/>
        <w:jc w:val="right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lastRenderedPageBreak/>
        <w:t>ANNEXURE-B</w:t>
      </w:r>
    </w:p>
    <w:p w:rsidR="003F6E5C" w:rsidRPr="003F6E5C" w:rsidRDefault="003F6E5C" w:rsidP="003F6E5C">
      <w:pPr>
        <w:spacing w:after="120" w:line="240" w:lineRule="auto"/>
        <w:jc w:val="both"/>
        <w:rPr>
          <w:rFonts w:ascii="Calibri" w:eastAsia="Times New Roman" w:hAnsi="Calibri" w:cs="Calibri"/>
          <w:lang w:val="en-IN" w:eastAsia="en-IN" w:bidi="hi-IN"/>
        </w:rPr>
      </w:pPr>
      <w:r w:rsidRPr="00B4140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ANNEXURE</w:t>
      </w: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REFERRED </w:t>
      </w:r>
      <w:bookmarkStart w:id="0" w:name="_GoBack"/>
      <w:bookmarkEnd w:id="0"/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TO IN REPLY TO PART (b) OF RAJYA SABHA UNSTARRED QUESTION NO. 433 ANSWERED ON 03.12.2025 ASKED BY SMT. MAHUA MAJI REGARDING RANCHI-VARANASI ECONOMIC CORRIDOR  </w:t>
      </w:r>
    </w:p>
    <w:p w:rsidR="003F6E5C" w:rsidRPr="003F6E5C" w:rsidRDefault="003F6E5C" w:rsidP="003F6E5C">
      <w:pPr>
        <w:spacing w:after="0" w:line="360" w:lineRule="auto"/>
        <w:jc w:val="both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The works </w:t>
      </w:r>
      <w:r w:rsidRPr="003F6E5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affected due to the pending stage-I forest clearance</w:t>
      </w: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:</w:t>
      </w:r>
    </w:p>
    <w:p w:rsidR="003F6E5C" w:rsidRPr="003F6E5C" w:rsidRDefault="003F6E5C" w:rsidP="003F6E5C">
      <w:pPr>
        <w:spacing w:after="0" w:line="240" w:lineRule="auto"/>
        <w:jc w:val="right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Calibri" w:eastAsia="Times New Roman" w:hAnsi="Calibri" w:cs="Calibri"/>
          <w:lang w:val="en-IN" w:eastAsia="en-IN" w:bidi="hi-I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799"/>
        <w:gridCol w:w="7379"/>
      </w:tblGrid>
      <w:tr w:rsidR="003F6E5C" w:rsidRPr="003F6E5C" w:rsidTr="003F6E5C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ind w:right="43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Project / Section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Length</w:t>
            </w:r>
          </w:p>
          <w:p w:rsidR="003F6E5C" w:rsidRPr="003F6E5C" w:rsidRDefault="003F6E5C" w:rsidP="003F6E5C">
            <w:pPr>
              <w:spacing w:after="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(In km)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Status</w:t>
            </w:r>
          </w:p>
        </w:tc>
      </w:tr>
      <w:tr w:rsidR="003F6E5C" w:rsidRPr="003F6E5C" w:rsidTr="003F6E5C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240" w:lineRule="auto"/>
              <w:ind w:right="43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Kuru-</w:t>
            </w:r>
            <w:proofErr w:type="spellStart"/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Udaipura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ind w:right="66"/>
              <w:jc w:val="both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The work could not be started due to pending Stage-I Forest Clearance. Affected length 15.5 km.</w:t>
            </w:r>
          </w:p>
        </w:tc>
      </w:tr>
      <w:tr w:rsidR="003F6E5C" w:rsidRPr="003F6E5C" w:rsidTr="003F6E5C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proofErr w:type="spellStart"/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Udaipura-Bhogu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240" w:lineRule="auto"/>
              <w:ind w:right="66"/>
              <w:jc w:val="both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The work in</w:t>
            </w:r>
            <w:r w:rsidRPr="003F6E5C">
              <w:rPr>
                <w:rFonts w:ascii="Times New Roman" w:eastAsia="Times New Roman" w:hAnsi="Times New Roman" w:cs="Times New Roman"/>
                <w:color w:val="333333"/>
                <w:lang w:val="en-IN" w:eastAsia="en-IN" w:bidi="hi-IN"/>
              </w:rPr>
              <w:t> </w:t>
            </w:r>
            <w:r w:rsidRPr="003F6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22 km length is</w:t>
            </w:r>
            <w:r w:rsidRPr="003F6E5C">
              <w:rPr>
                <w:rFonts w:ascii="Times New Roman" w:eastAsia="Times New Roman" w:hAnsi="Times New Roman" w:cs="Times New Roman"/>
                <w:color w:val="333333"/>
                <w:lang w:val="en-IN" w:eastAsia="en-IN" w:bidi="hi-IN"/>
              </w:rPr>
              <w:t> </w:t>
            </w:r>
            <w:r w:rsidRPr="003F6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yet to be started due to pending Stage-I Forest Clearance. </w:t>
            </w:r>
          </w:p>
        </w:tc>
      </w:tr>
      <w:tr w:rsidR="003F6E5C" w:rsidRPr="003F6E5C" w:rsidTr="003F6E5C">
        <w:trPr>
          <w:trHeight w:val="1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0" w:line="185" w:lineRule="atLeast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proofErr w:type="spellStart"/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Bhogu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 xml:space="preserve">- </w:t>
            </w:r>
            <w:proofErr w:type="spellStart"/>
            <w:r w:rsidRPr="003F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Sankha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185" w:lineRule="atLeast"/>
              <w:jc w:val="center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F6E5C" w:rsidRPr="003F6E5C" w:rsidRDefault="003F6E5C" w:rsidP="003F6E5C">
            <w:pPr>
              <w:spacing w:after="120" w:line="185" w:lineRule="atLeast"/>
              <w:ind w:right="66"/>
              <w:jc w:val="both"/>
              <w:textAlignment w:val="top"/>
              <w:rPr>
                <w:rFonts w:ascii="Calibri" w:eastAsia="Times New Roman" w:hAnsi="Calibri" w:cs="Calibri"/>
                <w:lang w:val="en-IN" w:eastAsia="en-IN" w:bidi="hi-IN"/>
              </w:rPr>
            </w:pPr>
            <w:r w:rsidRPr="003F6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The work in 3.5 km length </w:t>
            </w:r>
            <w:r w:rsidRPr="003F6E5C">
              <w:rPr>
                <w:rFonts w:ascii="Times New Roman" w:eastAsia="Times New Roman" w:hAnsi="Times New Roman" w:cs="Times New Roman"/>
                <w:color w:val="333333"/>
                <w:lang w:val="en-IN" w:eastAsia="en-IN" w:bidi="hi-IN"/>
              </w:rPr>
              <w:t>is </w:t>
            </w:r>
            <w:r w:rsidRPr="003F6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yet to be started due to pending Stage-I Forest Clearance. </w:t>
            </w:r>
          </w:p>
        </w:tc>
      </w:tr>
    </w:tbl>
    <w:p w:rsidR="003F6E5C" w:rsidRPr="003F6E5C" w:rsidRDefault="003F6E5C" w:rsidP="003F6E5C">
      <w:pPr>
        <w:spacing w:after="160" w:line="256" w:lineRule="auto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Calibri" w:eastAsia="Times New Roman" w:hAnsi="Calibri" w:cs="Calibri"/>
          <w:lang w:val="en-IN" w:eastAsia="en-IN" w:bidi="hi-IN"/>
        </w:rPr>
        <w:t> </w:t>
      </w:r>
    </w:p>
    <w:p w:rsidR="003F6E5C" w:rsidRPr="003F6E5C" w:rsidRDefault="003F6E5C" w:rsidP="003F6E5C">
      <w:pPr>
        <w:spacing w:after="160" w:line="256" w:lineRule="auto"/>
        <w:jc w:val="center"/>
        <w:rPr>
          <w:rFonts w:ascii="Calibri" w:eastAsia="Times New Roman" w:hAnsi="Calibri" w:cs="Calibri"/>
          <w:lang w:val="en-IN" w:eastAsia="en-IN" w:bidi="hi-IN"/>
        </w:rPr>
      </w:pPr>
      <w:r w:rsidRPr="003F6E5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*****</w:t>
      </w:r>
    </w:p>
    <w:p w:rsidR="005148DC" w:rsidRPr="003F6E5C" w:rsidRDefault="005148DC" w:rsidP="003F6E5C"/>
    <w:sectPr w:rsidR="005148DC" w:rsidRPr="003F6E5C" w:rsidSect="003F6E5C">
      <w:pgSz w:w="12240" w:h="15840" w:code="1"/>
      <w:pgMar w:top="902" w:right="1247" w:bottom="116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E4"/>
    <w:rsid w:val="00137CDA"/>
    <w:rsid w:val="00353CE8"/>
    <w:rsid w:val="003632E4"/>
    <w:rsid w:val="003F6E5C"/>
    <w:rsid w:val="005148DC"/>
    <w:rsid w:val="00555E7B"/>
    <w:rsid w:val="005F3CB0"/>
    <w:rsid w:val="006E7667"/>
    <w:rsid w:val="00B04BFF"/>
    <w:rsid w:val="00B4140C"/>
    <w:rsid w:val="00C253D5"/>
    <w:rsid w:val="00D354EB"/>
    <w:rsid w:val="00F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353C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353C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451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RTH</dc:creator>
  <cp:lastModifiedBy>Admin</cp:lastModifiedBy>
  <cp:revision>4</cp:revision>
  <cp:lastPrinted>2025-12-02T13:05:00Z</cp:lastPrinted>
  <dcterms:created xsi:type="dcterms:W3CDTF">2025-12-02T13:05:00Z</dcterms:created>
  <dcterms:modified xsi:type="dcterms:W3CDTF">2025-12-02T13:05:00Z</dcterms:modified>
</cp:coreProperties>
</file>