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CB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D16BCB" w:rsidRPr="0042056A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42056A">
        <w:rPr>
          <w:rFonts w:ascii="Times New Roman" w:eastAsia="MS Mincho" w:hAnsi="Times New Roman" w:cs="Times New Roman"/>
          <w:sz w:val="24"/>
          <w:szCs w:val="24"/>
        </w:rPr>
        <w:t>GOVERNMENT OF INDIA</w:t>
      </w:r>
    </w:p>
    <w:p w:rsidR="00D16BCB" w:rsidRPr="0042056A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42056A">
        <w:rPr>
          <w:rFonts w:ascii="Times New Roman" w:eastAsia="MS Mincho" w:hAnsi="Times New Roman" w:cs="Times New Roman"/>
          <w:sz w:val="24"/>
          <w:szCs w:val="24"/>
        </w:rPr>
        <w:t>MINISTRY OF AGRICULTURE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AND FARMERS WELFARE</w:t>
      </w:r>
    </w:p>
    <w:p w:rsidR="00D16BCB" w:rsidRPr="0042056A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42056A">
        <w:rPr>
          <w:rFonts w:ascii="Times New Roman" w:eastAsia="MS Mincho" w:hAnsi="Times New Roman" w:cs="Times New Roman"/>
          <w:sz w:val="24"/>
          <w:szCs w:val="24"/>
        </w:rPr>
        <w:t>DEPARTMENT OF AGRICULTURE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42056A">
        <w:rPr>
          <w:rFonts w:ascii="Times New Roman" w:eastAsia="MS Mincho" w:hAnsi="Times New Roman" w:cs="Times New Roman"/>
          <w:sz w:val="24"/>
          <w:szCs w:val="24"/>
        </w:rPr>
        <w:t>COOPERATION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AND FARMERS WELFARE</w:t>
      </w:r>
    </w:p>
    <w:p w:rsidR="00D16BCB" w:rsidRPr="00C133F9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10"/>
          <w:szCs w:val="10"/>
        </w:rPr>
      </w:pPr>
    </w:p>
    <w:p w:rsidR="00D16BCB" w:rsidRPr="0042056A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proofErr w:type="gramStart"/>
      <w:r w:rsidRPr="0042056A">
        <w:rPr>
          <w:rFonts w:ascii="Times New Roman" w:eastAsia="MS Mincho" w:hAnsi="Times New Roman" w:cs="Times New Roman"/>
          <w:b/>
          <w:bCs/>
          <w:sz w:val="24"/>
          <w:szCs w:val="24"/>
        </w:rPr>
        <w:t>RAJYA  SABHA</w:t>
      </w:r>
      <w:proofErr w:type="gramEnd"/>
    </w:p>
    <w:p w:rsidR="00D16BCB" w:rsidRPr="0042056A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2056A">
        <w:rPr>
          <w:rFonts w:ascii="Times New Roman" w:eastAsia="MS Mincho" w:hAnsi="Times New Roman" w:cs="Times New Roman"/>
          <w:b/>
          <w:bCs/>
          <w:sz w:val="24"/>
          <w:szCs w:val="24"/>
        </w:rPr>
        <w:t>UNSTARRED QUESTION NO.</w:t>
      </w:r>
      <w:r w:rsidR="00A5485A">
        <w:rPr>
          <w:rFonts w:ascii="Times New Roman" w:eastAsia="MS Mincho" w:hAnsi="Times New Roman" w:cs="Times New Roman"/>
          <w:b/>
          <w:bCs/>
          <w:sz w:val="24"/>
          <w:szCs w:val="24"/>
        </w:rPr>
        <w:t>1795</w:t>
      </w:r>
    </w:p>
    <w:p w:rsidR="00D16BCB" w:rsidRPr="0042056A" w:rsidRDefault="00D16BCB" w:rsidP="00D16BCB">
      <w:pPr>
        <w:pStyle w:val="PlainText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42056A">
        <w:rPr>
          <w:rFonts w:ascii="Times New Roman" w:eastAsia="MS Mincho" w:hAnsi="Times New Roman" w:cs="Times New Roman"/>
          <w:sz w:val="24"/>
          <w:szCs w:val="24"/>
        </w:rPr>
        <w:t xml:space="preserve">TO BE ANSWERED ON </w:t>
      </w:r>
      <w:r w:rsidR="008D15FB">
        <w:rPr>
          <w:rFonts w:ascii="Times New Roman" w:eastAsia="MS Mincho" w:hAnsi="Times New Roman" w:cs="Times New Roman"/>
          <w:sz w:val="24"/>
          <w:szCs w:val="24"/>
        </w:rPr>
        <w:t>0</w:t>
      </w:r>
      <w:r w:rsidR="00815444">
        <w:rPr>
          <w:rFonts w:ascii="Times New Roman" w:eastAsia="MS Mincho" w:hAnsi="Times New Roman" w:cs="Times New Roman"/>
          <w:sz w:val="24"/>
          <w:szCs w:val="24"/>
        </w:rPr>
        <w:t>6</w:t>
      </w:r>
      <w:r w:rsidRPr="0042056A">
        <w:rPr>
          <w:rFonts w:ascii="Times New Roman" w:eastAsia="MS Mincho" w:hAnsi="Times New Roman" w:cs="Times New Roman"/>
          <w:sz w:val="24"/>
          <w:szCs w:val="24"/>
        </w:rPr>
        <w:t>/</w:t>
      </w:r>
      <w:r w:rsidR="003166C9">
        <w:rPr>
          <w:rFonts w:ascii="Times New Roman" w:eastAsia="MS Mincho" w:hAnsi="Times New Roman" w:cs="Times New Roman"/>
          <w:sz w:val="24"/>
          <w:szCs w:val="24"/>
        </w:rPr>
        <w:t>0</w:t>
      </w:r>
      <w:r w:rsidR="00815444">
        <w:rPr>
          <w:rFonts w:ascii="Times New Roman" w:eastAsia="MS Mincho" w:hAnsi="Times New Roman" w:cs="Times New Roman"/>
          <w:sz w:val="24"/>
          <w:szCs w:val="24"/>
        </w:rPr>
        <w:t>3</w:t>
      </w:r>
      <w:r>
        <w:rPr>
          <w:rFonts w:ascii="Times New Roman" w:eastAsia="MS Mincho" w:hAnsi="Times New Roman" w:cs="Times New Roman"/>
          <w:sz w:val="24"/>
          <w:szCs w:val="24"/>
        </w:rPr>
        <w:t>/20</w:t>
      </w:r>
      <w:r w:rsidR="008D15FB">
        <w:rPr>
          <w:rFonts w:ascii="Times New Roman" w:eastAsia="MS Mincho" w:hAnsi="Times New Roman" w:cs="Times New Roman"/>
          <w:sz w:val="24"/>
          <w:szCs w:val="24"/>
        </w:rPr>
        <w:t>20</w:t>
      </w:r>
    </w:p>
    <w:p w:rsidR="00D16BCB" w:rsidRPr="009415EC" w:rsidRDefault="00D16BCB" w:rsidP="00D16BCB">
      <w:pPr>
        <w:pStyle w:val="PlainText"/>
        <w:rPr>
          <w:rFonts w:ascii="Times New Roman" w:eastAsia="MS Mincho" w:hAnsi="Times New Roman" w:cs="Times New Roman"/>
          <w:sz w:val="12"/>
          <w:szCs w:val="12"/>
        </w:rPr>
      </w:pPr>
    </w:p>
    <w:p w:rsidR="00C8123D" w:rsidRPr="00C8123D" w:rsidRDefault="00C8123D" w:rsidP="00C8123D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23D">
        <w:rPr>
          <w:rFonts w:ascii="Times New Roman" w:hAnsi="Times New Roman" w:cs="Times New Roman"/>
          <w:b/>
          <w:bCs/>
          <w:sz w:val="24"/>
          <w:szCs w:val="24"/>
        </w:rPr>
        <w:t>AVERAGE MONTHLY INCOME OF FARMERS</w:t>
      </w:r>
    </w:p>
    <w:p w:rsidR="00C8123D" w:rsidRDefault="00C8123D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8123D" w:rsidRDefault="00A5485A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5485A">
        <w:rPr>
          <w:rFonts w:ascii="Times New Roman" w:hAnsi="Times New Roman" w:cs="Times New Roman"/>
          <w:sz w:val="24"/>
          <w:szCs w:val="24"/>
        </w:rPr>
        <w:t xml:space="preserve">1795. </w:t>
      </w:r>
      <w:r w:rsidR="00C8123D">
        <w:rPr>
          <w:rFonts w:ascii="Times New Roman" w:hAnsi="Times New Roman" w:cs="Times New Roman"/>
          <w:sz w:val="24"/>
          <w:szCs w:val="24"/>
        </w:rPr>
        <w:tab/>
      </w:r>
      <w:r w:rsidRPr="00A5485A">
        <w:rPr>
          <w:rFonts w:ascii="Times New Roman" w:hAnsi="Times New Roman" w:cs="Times New Roman"/>
          <w:sz w:val="24"/>
          <w:szCs w:val="24"/>
        </w:rPr>
        <w:t xml:space="preserve">SHRI NEERAJ SHEKHAR: </w:t>
      </w:r>
    </w:p>
    <w:p w:rsidR="00C8123D" w:rsidRDefault="00C8123D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8123D" w:rsidRPr="0042056A" w:rsidRDefault="00C8123D" w:rsidP="00C8123D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42056A">
        <w:rPr>
          <w:rFonts w:ascii="Times New Roman" w:eastAsia="MS Mincho" w:hAnsi="Times New Roman" w:cs="Times New Roman"/>
          <w:sz w:val="24"/>
          <w:szCs w:val="24"/>
        </w:rPr>
        <w:t xml:space="preserve">Will the Minister of AGRICULTURE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&amp; FARMERS WELFARE </w:t>
      </w:r>
      <w:r w:rsidRPr="0042056A">
        <w:rPr>
          <w:rFonts w:ascii="Times New Roman" w:eastAsia="MS Mincho" w:hAnsi="Times New Roman" w:cs="Times New Roman"/>
          <w:sz w:val="24"/>
          <w:szCs w:val="24"/>
        </w:rPr>
        <w:t xml:space="preserve">be pleased to </w:t>
      </w:r>
      <w:proofErr w:type="gramStart"/>
      <w:r w:rsidRPr="0042056A">
        <w:rPr>
          <w:rFonts w:ascii="Times New Roman" w:eastAsia="MS Mincho" w:hAnsi="Times New Roman" w:cs="Times New Roman"/>
          <w:sz w:val="24"/>
          <w:szCs w:val="24"/>
        </w:rPr>
        <w:t>state:</w:t>
      </w:r>
      <w:proofErr w:type="gramEnd"/>
    </w:p>
    <w:p w:rsidR="00C8123D" w:rsidRPr="009415EC" w:rsidRDefault="00C8123D" w:rsidP="00C8123D">
      <w:pPr>
        <w:rPr>
          <w:sz w:val="14"/>
          <w:szCs w:val="14"/>
        </w:rPr>
      </w:pPr>
    </w:p>
    <w:p w:rsidR="00C8123D" w:rsidRDefault="00A5485A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5485A">
        <w:rPr>
          <w:rFonts w:ascii="Times New Roman" w:hAnsi="Times New Roman" w:cs="Times New Roman"/>
          <w:sz w:val="24"/>
          <w:szCs w:val="24"/>
        </w:rPr>
        <w:t xml:space="preserve">(a) </w:t>
      </w:r>
      <w:r w:rsidR="00C812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485A">
        <w:rPr>
          <w:rFonts w:ascii="Times New Roman" w:hAnsi="Times New Roman" w:cs="Times New Roman"/>
          <w:sz w:val="24"/>
          <w:szCs w:val="24"/>
        </w:rPr>
        <w:t>whether</w:t>
      </w:r>
      <w:proofErr w:type="gramEnd"/>
      <w:r w:rsidRPr="00A5485A">
        <w:rPr>
          <w:rFonts w:ascii="Times New Roman" w:hAnsi="Times New Roman" w:cs="Times New Roman"/>
          <w:sz w:val="24"/>
          <w:szCs w:val="24"/>
        </w:rPr>
        <w:t xml:space="preserve"> average monthly income per agricultural households from all sources was estimated to be </w:t>
      </w:r>
      <w:r w:rsidR="00DF6374">
        <w:rPr>
          <w:rFonts w:ascii="Times New Roman" w:hAnsi="Times New Roman" w:cs="Times New Roman"/>
          <w:sz w:val="24"/>
          <w:szCs w:val="24"/>
        </w:rPr>
        <w:t xml:space="preserve"> </w:t>
      </w:r>
      <w:r w:rsidR="003E4326">
        <w:rPr>
          <w:rFonts w:ascii="Times New Roman" w:hAnsi="Times New Roman" w:cs="Times New Roman"/>
          <w:sz w:val="24"/>
          <w:szCs w:val="24"/>
        </w:rPr>
        <w:t>Rs.</w:t>
      </w:r>
      <w:r w:rsidRPr="00A5485A">
        <w:rPr>
          <w:rFonts w:ascii="Times New Roman" w:hAnsi="Times New Roman" w:cs="Times New Roman"/>
          <w:sz w:val="24"/>
          <w:szCs w:val="24"/>
        </w:rPr>
        <w:t xml:space="preserve">6,426/- only during 2013; </w:t>
      </w:r>
    </w:p>
    <w:p w:rsidR="00C8123D" w:rsidRDefault="00C8123D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8123D" w:rsidRDefault="00A5485A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5485A">
        <w:rPr>
          <w:rFonts w:ascii="Times New Roman" w:hAnsi="Times New Roman" w:cs="Times New Roman"/>
          <w:sz w:val="24"/>
          <w:szCs w:val="24"/>
        </w:rPr>
        <w:t xml:space="preserve">(b) </w:t>
      </w:r>
      <w:r w:rsidR="00C812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485A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A5485A">
        <w:rPr>
          <w:rFonts w:ascii="Times New Roman" w:hAnsi="Times New Roman" w:cs="Times New Roman"/>
          <w:sz w:val="24"/>
          <w:szCs w:val="24"/>
        </w:rPr>
        <w:t xml:space="preserve"> so, the details thereof, State-wise; </w:t>
      </w:r>
    </w:p>
    <w:p w:rsidR="00C8123D" w:rsidRDefault="00C8123D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C8123D" w:rsidRDefault="00A5485A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5485A">
        <w:rPr>
          <w:rFonts w:ascii="Times New Roman" w:hAnsi="Times New Roman" w:cs="Times New Roman"/>
          <w:sz w:val="24"/>
          <w:szCs w:val="24"/>
        </w:rPr>
        <w:t xml:space="preserve">(c) </w:t>
      </w:r>
      <w:r w:rsidR="00C8123D">
        <w:rPr>
          <w:rFonts w:ascii="Times New Roman" w:hAnsi="Times New Roman" w:cs="Times New Roman"/>
          <w:sz w:val="24"/>
          <w:szCs w:val="24"/>
        </w:rPr>
        <w:tab/>
      </w:r>
      <w:r w:rsidRPr="00A5485A">
        <w:rPr>
          <w:rFonts w:ascii="Times New Roman" w:hAnsi="Times New Roman" w:cs="Times New Roman"/>
          <w:sz w:val="24"/>
          <w:szCs w:val="24"/>
        </w:rPr>
        <w:t xml:space="preserve">whether Government has conducted any survey to ascertain the average monthly income of farmers during 2019 with reference to the agricultural year from July, 2018 to June, 2019; and </w:t>
      </w:r>
    </w:p>
    <w:p w:rsidR="00C8123D" w:rsidRDefault="00C8123D" w:rsidP="00D16BC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90E48" w:rsidRPr="00A5485A" w:rsidRDefault="00A5485A" w:rsidP="00D16BCB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A5485A">
        <w:rPr>
          <w:rFonts w:ascii="Times New Roman" w:hAnsi="Times New Roman" w:cs="Times New Roman"/>
          <w:sz w:val="24"/>
          <w:szCs w:val="24"/>
        </w:rPr>
        <w:t xml:space="preserve">(d) </w:t>
      </w:r>
      <w:r w:rsidR="00C812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485A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A5485A">
        <w:rPr>
          <w:rFonts w:ascii="Times New Roman" w:hAnsi="Times New Roman" w:cs="Times New Roman"/>
          <w:sz w:val="24"/>
          <w:szCs w:val="24"/>
        </w:rPr>
        <w:t xml:space="preserve"> so, the details thereof along with average monthly income of farmers, State</w:t>
      </w:r>
      <w:r w:rsidR="00DF6374">
        <w:rPr>
          <w:rFonts w:ascii="Times New Roman" w:hAnsi="Times New Roman" w:cs="Times New Roman"/>
          <w:sz w:val="24"/>
          <w:szCs w:val="24"/>
        </w:rPr>
        <w:t>-</w:t>
      </w:r>
      <w:r w:rsidRPr="00A5485A">
        <w:rPr>
          <w:rFonts w:ascii="Times New Roman" w:hAnsi="Times New Roman" w:cs="Times New Roman"/>
          <w:sz w:val="24"/>
          <w:szCs w:val="24"/>
        </w:rPr>
        <w:t>wise?</w:t>
      </w:r>
    </w:p>
    <w:p w:rsidR="00D16BCB" w:rsidRDefault="00D16BCB" w:rsidP="00D16BCB">
      <w:pPr>
        <w:rPr>
          <w:rFonts w:eastAsiaTheme="minorHAnsi"/>
          <w:sz w:val="6"/>
          <w:szCs w:val="6"/>
          <w:lang w:bidi="hi-IN"/>
        </w:rPr>
      </w:pPr>
    </w:p>
    <w:p w:rsidR="00D16BCB" w:rsidRDefault="00D16BCB" w:rsidP="00D16BCB">
      <w:pPr>
        <w:rPr>
          <w:rFonts w:eastAsiaTheme="minorHAnsi"/>
          <w:sz w:val="6"/>
          <w:szCs w:val="6"/>
          <w:lang w:bidi="hi-IN"/>
        </w:rPr>
      </w:pPr>
    </w:p>
    <w:p w:rsidR="00D16BCB" w:rsidRDefault="00D16BCB" w:rsidP="00D16BCB">
      <w:pPr>
        <w:rPr>
          <w:rFonts w:eastAsiaTheme="minorHAnsi"/>
          <w:sz w:val="6"/>
          <w:szCs w:val="6"/>
          <w:lang w:bidi="hi-IN"/>
        </w:rPr>
      </w:pPr>
    </w:p>
    <w:p w:rsidR="00D16BCB" w:rsidRPr="00675919" w:rsidRDefault="00D16BCB" w:rsidP="00D16BCB">
      <w:pPr>
        <w:rPr>
          <w:rFonts w:eastAsiaTheme="minorHAnsi"/>
          <w:sz w:val="6"/>
          <w:szCs w:val="6"/>
          <w:lang w:bidi="hi-IN"/>
        </w:rPr>
      </w:pPr>
    </w:p>
    <w:p w:rsidR="00D16BCB" w:rsidRPr="0042056A" w:rsidRDefault="00D16BCB" w:rsidP="00D16BCB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2056A">
        <w:rPr>
          <w:rFonts w:ascii="Times New Roman" w:eastAsia="MS Mincho" w:hAnsi="Times New Roman" w:cs="Times New Roman"/>
          <w:b/>
          <w:bCs/>
          <w:sz w:val="24"/>
          <w:szCs w:val="24"/>
        </w:rPr>
        <w:t>ANSWER</w:t>
      </w:r>
    </w:p>
    <w:p w:rsidR="00D16BCB" w:rsidRPr="009415EC" w:rsidRDefault="00D16BCB" w:rsidP="00D16BCB">
      <w:pPr>
        <w:pStyle w:val="PlainText"/>
        <w:rPr>
          <w:rFonts w:ascii="Times New Roman" w:eastAsia="MS Mincho" w:hAnsi="Times New Roman" w:cs="Times New Roman"/>
          <w:sz w:val="10"/>
          <w:szCs w:val="10"/>
        </w:rPr>
      </w:pPr>
    </w:p>
    <w:p w:rsidR="00D16BCB" w:rsidRDefault="00D16BCB" w:rsidP="00D16BCB">
      <w:pPr>
        <w:pStyle w:val="PlainText"/>
        <w:rPr>
          <w:rFonts w:ascii="Times New Roman" w:eastAsia="MS Mincho" w:hAnsi="Times New Roman" w:cs="Times New Roman"/>
          <w:sz w:val="22"/>
          <w:szCs w:val="22"/>
        </w:rPr>
      </w:pPr>
    </w:p>
    <w:p w:rsidR="008B64A0" w:rsidRDefault="008B64A0" w:rsidP="008B64A0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MINISTER OF AGRICULTURE AND FARMERS WELFARE </w:t>
      </w:r>
    </w:p>
    <w:p w:rsidR="008B64A0" w:rsidRDefault="008B64A0" w:rsidP="008B64A0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8B64A0" w:rsidRPr="000B2EE4" w:rsidRDefault="008B64A0" w:rsidP="008B64A0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B2EE4">
        <w:rPr>
          <w:rFonts w:ascii="Times New Roman" w:hAnsi="Times New Roman" w:cs="Times New Roman"/>
          <w:sz w:val="24"/>
          <w:szCs w:val="24"/>
        </w:rPr>
        <w:t>( SHRI</w:t>
      </w:r>
      <w:proofErr w:type="gramEnd"/>
      <w:r w:rsidRPr="000B2EE4">
        <w:rPr>
          <w:rFonts w:ascii="Times New Roman" w:hAnsi="Times New Roman" w:cs="Times New Roman"/>
          <w:sz w:val="24"/>
          <w:szCs w:val="24"/>
        </w:rPr>
        <w:t xml:space="preserve"> NARENDRA SINGH TOMAR)</w:t>
      </w:r>
    </w:p>
    <w:p w:rsidR="008B64A0" w:rsidRDefault="008B64A0" w:rsidP="008B64A0"/>
    <w:p w:rsidR="00450A7C" w:rsidRPr="009029DF" w:rsidRDefault="00450A7C" w:rsidP="009029DF">
      <w:pPr>
        <w:spacing w:after="120"/>
      </w:pPr>
      <w:r w:rsidRPr="009029DF">
        <w:t xml:space="preserve">(a) </w:t>
      </w:r>
      <w:r w:rsidR="009029DF">
        <w:t>&amp;</w:t>
      </w:r>
      <w:r w:rsidRPr="009029DF">
        <w:t xml:space="preserve"> (b)</w:t>
      </w:r>
      <w:r w:rsidR="009029DF">
        <w:t>:</w:t>
      </w:r>
      <w:r w:rsidR="009029DF">
        <w:tab/>
      </w:r>
      <w:r w:rsidRPr="009029DF">
        <w:t>As per the</w:t>
      </w:r>
      <w:r w:rsidRPr="009029DF">
        <w:rPr>
          <w:color w:val="000000" w:themeColor="text1"/>
        </w:rPr>
        <w:t xml:space="preserve"> ‘Situation Assessment Survey of Agricultural Households’ conducted by National Statistical Office (NSO)</w:t>
      </w:r>
      <w:r w:rsidRPr="009029DF">
        <w:t xml:space="preserve"> </w:t>
      </w:r>
      <w:r w:rsidRPr="009029DF">
        <w:rPr>
          <w:color w:val="000000" w:themeColor="text1"/>
        </w:rPr>
        <w:t xml:space="preserve">in 2013 for the reference agricultural year July 2012 </w:t>
      </w:r>
      <w:r w:rsidR="00DF6374">
        <w:rPr>
          <w:color w:val="000000" w:themeColor="text1"/>
        </w:rPr>
        <w:t>–</w:t>
      </w:r>
      <w:r w:rsidRPr="009029DF">
        <w:rPr>
          <w:color w:val="000000" w:themeColor="text1"/>
        </w:rPr>
        <w:t xml:space="preserve"> June</w:t>
      </w:r>
      <w:r w:rsidR="00DF6374">
        <w:rPr>
          <w:color w:val="000000" w:themeColor="text1"/>
        </w:rPr>
        <w:t xml:space="preserve"> </w:t>
      </w:r>
      <w:r w:rsidRPr="009029DF">
        <w:rPr>
          <w:color w:val="000000" w:themeColor="text1"/>
        </w:rPr>
        <w:t xml:space="preserve">2013, the all-India average </w:t>
      </w:r>
      <w:r w:rsidRPr="009029DF">
        <w:t xml:space="preserve">monthly income per agricultural household is estimated to be </w:t>
      </w:r>
      <w:r w:rsidR="00DF6374">
        <w:t>Rs.</w:t>
      </w:r>
      <w:r w:rsidRPr="009029DF">
        <w:t xml:space="preserve">6426. State-wise details are at Annexure. </w:t>
      </w:r>
    </w:p>
    <w:p w:rsidR="00450A7C" w:rsidRDefault="009029DF" w:rsidP="009029DF">
      <w:r w:rsidRPr="009029DF">
        <w:t xml:space="preserve">(c) </w:t>
      </w:r>
      <w:r>
        <w:t>&amp;</w:t>
      </w:r>
      <w:r w:rsidRPr="009029DF">
        <w:t xml:space="preserve"> (d)</w:t>
      </w:r>
      <w:r>
        <w:t>:</w:t>
      </w:r>
      <w:r>
        <w:tab/>
      </w:r>
      <w:r w:rsidRPr="009029DF">
        <w:t>NSO has conducted the ‘Situation Assessment Survey of Agricultural Households’ during its 77</w:t>
      </w:r>
      <w:r w:rsidRPr="009029DF">
        <w:rPr>
          <w:vertAlign w:val="superscript"/>
        </w:rPr>
        <w:t>th</w:t>
      </w:r>
      <w:r w:rsidRPr="009029DF">
        <w:t xml:space="preserve"> round (January-December 2019) in rural areas of the country with reference to the Agricultural year July 2018-June 2019. The survey results are not yet published.</w:t>
      </w:r>
    </w:p>
    <w:p w:rsidR="009029DF" w:rsidRDefault="009029DF" w:rsidP="009029DF"/>
    <w:p w:rsidR="009029DF" w:rsidRDefault="009029DF" w:rsidP="009029DF"/>
    <w:p w:rsidR="009029DF" w:rsidRDefault="009029DF" w:rsidP="009029DF"/>
    <w:p w:rsidR="00B64CCC" w:rsidRDefault="00B64CCC" w:rsidP="009029DF"/>
    <w:p w:rsidR="00B64CCC" w:rsidRDefault="00B64CCC" w:rsidP="009029DF"/>
    <w:p w:rsidR="00B64CCC" w:rsidRDefault="00B64CCC" w:rsidP="009029DF"/>
    <w:p w:rsidR="00B64CCC" w:rsidRDefault="00B64CCC" w:rsidP="009029DF"/>
    <w:p w:rsidR="00B64CCC" w:rsidRDefault="00B64CCC" w:rsidP="009029DF"/>
    <w:p w:rsidR="00B64CCC" w:rsidRDefault="00B64CCC" w:rsidP="009029DF"/>
    <w:p w:rsidR="00B64CCC" w:rsidRDefault="00B64CCC" w:rsidP="00B64CCC">
      <w:pPr>
        <w:jc w:val="right"/>
        <w:rPr>
          <w:b/>
          <w:bCs/>
          <w:u w:val="single"/>
        </w:rPr>
      </w:pPr>
    </w:p>
    <w:p w:rsidR="00B64CCC" w:rsidRDefault="00B64CCC" w:rsidP="00B64CCC">
      <w:pPr>
        <w:jc w:val="right"/>
        <w:rPr>
          <w:b/>
          <w:bCs/>
          <w:u w:val="single"/>
        </w:rPr>
      </w:pPr>
    </w:p>
    <w:p w:rsidR="00B64CCC" w:rsidRDefault="00B64CCC" w:rsidP="00B64CCC">
      <w:pPr>
        <w:jc w:val="right"/>
        <w:rPr>
          <w:b/>
          <w:bCs/>
          <w:u w:val="single"/>
        </w:rPr>
      </w:pPr>
    </w:p>
    <w:p w:rsidR="00B64CCC" w:rsidRDefault="00B64CCC" w:rsidP="00B64CCC">
      <w:pPr>
        <w:jc w:val="right"/>
        <w:rPr>
          <w:b/>
          <w:bCs/>
          <w:u w:val="single"/>
        </w:rPr>
      </w:pPr>
    </w:p>
    <w:p w:rsidR="00B64CCC" w:rsidRDefault="00B64CCC" w:rsidP="00B64CCC">
      <w:pPr>
        <w:jc w:val="right"/>
        <w:rPr>
          <w:b/>
          <w:bCs/>
          <w:u w:val="single"/>
        </w:rPr>
      </w:pPr>
    </w:p>
    <w:p w:rsidR="00B64CCC" w:rsidRDefault="00B64CCC" w:rsidP="00B64CCC">
      <w:pPr>
        <w:jc w:val="right"/>
        <w:rPr>
          <w:b/>
          <w:bCs/>
          <w:u w:val="single"/>
        </w:rPr>
      </w:pPr>
      <w:r w:rsidRPr="00B64CCC">
        <w:rPr>
          <w:b/>
          <w:bCs/>
          <w:u w:val="single"/>
        </w:rPr>
        <w:lastRenderedPageBreak/>
        <w:t>Annexure</w:t>
      </w:r>
    </w:p>
    <w:p w:rsidR="00B64CCC" w:rsidRDefault="00B64CCC" w:rsidP="00B64CCC">
      <w:pPr>
        <w:jc w:val="right"/>
        <w:rPr>
          <w:b/>
          <w:bCs/>
          <w:u w:val="single"/>
        </w:rPr>
      </w:pPr>
    </w:p>
    <w:p w:rsidR="00B64CCC" w:rsidRPr="00B64CCC" w:rsidRDefault="00B64CCC" w:rsidP="00B64CCC">
      <w:pPr>
        <w:jc w:val="right"/>
        <w:rPr>
          <w:b/>
          <w:bCs/>
          <w:u w:val="single"/>
        </w:rPr>
      </w:pPr>
    </w:p>
    <w:p w:rsidR="00B64CCC" w:rsidRDefault="00B64CCC" w:rsidP="00B64CCC">
      <w:pPr>
        <w:rPr>
          <w:rFonts w:eastAsia="Arial Unicode MS"/>
          <w:b/>
          <w:u w:val="single"/>
        </w:rPr>
      </w:pPr>
      <w:r w:rsidRPr="00B64CCC">
        <w:rPr>
          <w:rFonts w:eastAsia="Arial Unicode MS"/>
          <w:b/>
          <w:u w:val="single"/>
        </w:rPr>
        <w:t xml:space="preserve">Annexure in reference to Reply to Part (a) </w:t>
      </w:r>
      <w:r w:rsidR="00C967BC">
        <w:rPr>
          <w:rFonts w:eastAsia="Arial Unicode MS"/>
          <w:b/>
          <w:u w:val="single"/>
        </w:rPr>
        <w:t>&amp;</w:t>
      </w:r>
      <w:r w:rsidRPr="00B64CCC">
        <w:rPr>
          <w:rFonts w:eastAsia="Arial Unicode MS"/>
          <w:b/>
          <w:u w:val="single"/>
        </w:rPr>
        <w:t xml:space="preserve"> (b) of the </w:t>
      </w:r>
      <w:proofErr w:type="spellStart"/>
      <w:r w:rsidRPr="00B64CCC">
        <w:rPr>
          <w:b/>
          <w:bCs/>
          <w:u w:val="single"/>
        </w:rPr>
        <w:t>Rajya</w:t>
      </w:r>
      <w:proofErr w:type="spellEnd"/>
      <w:r w:rsidRPr="00B64CCC">
        <w:rPr>
          <w:b/>
          <w:bCs/>
          <w:u w:val="single"/>
        </w:rPr>
        <w:t xml:space="preserve"> </w:t>
      </w:r>
      <w:proofErr w:type="spellStart"/>
      <w:r w:rsidRPr="00B64CCC">
        <w:rPr>
          <w:b/>
          <w:bCs/>
          <w:u w:val="single"/>
        </w:rPr>
        <w:t>Sabha</w:t>
      </w:r>
      <w:proofErr w:type="spellEnd"/>
      <w:r w:rsidRPr="00B64CCC">
        <w:rPr>
          <w:b/>
          <w:bCs/>
          <w:u w:val="single"/>
        </w:rPr>
        <w:t xml:space="preserve"> </w:t>
      </w:r>
      <w:proofErr w:type="spellStart"/>
      <w:r w:rsidRPr="00B64CCC">
        <w:rPr>
          <w:b/>
          <w:bCs/>
          <w:u w:val="single"/>
        </w:rPr>
        <w:t>Unstarred</w:t>
      </w:r>
      <w:proofErr w:type="spellEnd"/>
      <w:r w:rsidRPr="00B64CCC">
        <w:rPr>
          <w:rFonts w:eastAsia="Arial Unicode MS"/>
          <w:b/>
          <w:u w:val="single"/>
        </w:rPr>
        <w:t xml:space="preserve"> No. 1795 due for reply on 06-03-2020</w:t>
      </w:r>
    </w:p>
    <w:p w:rsidR="00B64CCC" w:rsidRPr="00B64CCC" w:rsidRDefault="00B64CCC" w:rsidP="00B64CCC">
      <w:pPr>
        <w:rPr>
          <w:rFonts w:eastAsia="Arial Unicode MS"/>
          <w:b/>
          <w:u w:val="single"/>
        </w:rPr>
      </w:pPr>
    </w:p>
    <w:p w:rsidR="00B64CCC" w:rsidRPr="00B64CCC" w:rsidRDefault="00B64CCC" w:rsidP="00B64CCC">
      <w:pPr>
        <w:jc w:val="center"/>
        <w:rPr>
          <w:rFonts w:eastAsia="Arial Unicode MS"/>
          <w:b/>
        </w:rPr>
      </w:pPr>
      <w:r w:rsidRPr="00B64CCC">
        <w:rPr>
          <w:b/>
          <w:color w:val="000000"/>
          <w:lang w:bidi="hi-IN"/>
        </w:rPr>
        <w:t>Average Monthly Income per Agricultural Household as per</w:t>
      </w:r>
      <w:r w:rsidRPr="00B64CCC">
        <w:t xml:space="preserve"> ‘</w:t>
      </w:r>
      <w:r w:rsidRPr="00B64CCC">
        <w:rPr>
          <w:b/>
          <w:color w:val="000000"/>
          <w:lang w:bidi="hi-IN"/>
        </w:rPr>
        <w:t>Situation Assessment Survey of Agricultural Households 2013’</w:t>
      </w:r>
      <w:r w:rsidRPr="00B64CCC">
        <w:rPr>
          <w:rFonts w:eastAsia="Arial Unicode MS"/>
          <w:b/>
        </w:rPr>
        <w:t xml:space="preserve">                                          </w:t>
      </w:r>
    </w:p>
    <w:tbl>
      <w:tblPr>
        <w:tblpPr w:leftFromText="180" w:rightFromText="180" w:bottomFromText="200" w:vertAnchor="text" w:tblpX="1008" w:tblpY="1"/>
        <w:tblOverlap w:val="never"/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5220"/>
      </w:tblGrid>
      <w:tr w:rsidR="00B64CCC" w:rsidRPr="00B64CCC" w:rsidTr="00E36611">
        <w:trPr>
          <w:trHeight w:hRule="exact" w:val="436"/>
        </w:trPr>
        <w:tc>
          <w:tcPr>
            <w:tcW w:w="2628" w:type="dxa"/>
            <w:noWrap/>
            <w:vAlign w:val="center"/>
            <w:hideMark/>
          </w:tcPr>
          <w:p w:rsidR="00B64CCC" w:rsidRPr="00B64CCC" w:rsidRDefault="00B64CCC" w:rsidP="00E36611">
            <w:pPr>
              <w:jc w:val="center"/>
              <w:rPr>
                <w:b/>
                <w:color w:val="000000"/>
                <w:lang w:bidi="hi-IN"/>
              </w:rPr>
            </w:pPr>
            <w:r w:rsidRPr="00B64CCC">
              <w:rPr>
                <w:b/>
                <w:color w:val="000000"/>
                <w:lang w:bidi="hi-IN"/>
              </w:rPr>
              <w:t>State</w:t>
            </w:r>
          </w:p>
        </w:tc>
        <w:tc>
          <w:tcPr>
            <w:tcW w:w="5220" w:type="dxa"/>
            <w:noWrap/>
            <w:vAlign w:val="center"/>
            <w:hideMark/>
          </w:tcPr>
          <w:p w:rsidR="00B64CCC" w:rsidRPr="00B64CCC" w:rsidRDefault="00B64CCC" w:rsidP="00E36611">
            <w:pPr>
              <w:jc w:val="center"/>
              <w:rPr>
                <w:b/>
                <w:color w:val="000000"/>
                <w:lang w:bidi="hi-IN"/>
              </w:rPr>
            </w:pPr>
            <w:r w:rsidRPr="00B64CCC">
              <w:rPr>
                <w:b/>
                <w:color w:val="000000"/>
                <w:lang w:bidi="hi-IN"/>
              </w:rPr>
              <w:t>Average Monthly Income (in Rupees)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Andhra Pradesh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5979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Arunachal Pradesh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10869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Assam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6695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Bihar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3558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Chhattisgarh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5177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Gujarat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7926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Haryana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14434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Himachal Pradesh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8777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Jammu &amp; Kashmir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12683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Jharkhand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4721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Karnataka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8832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Kerala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11888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Madhya Pradesh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6210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Maharashtra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7386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Manipur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8842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Meghalaya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11792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Mizoram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9099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Nagaland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10048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proofErr w:type="spellStart"/>
            <w:r w:rsidRPr="00B64CCC">
              <w:rPr>
                <w:color w:val="000000"/>
                <w:lang w:bidi="hi-IN"/>
              </w:rPr>
              <w:t>Odisha</w:t>
            </w:r>
            <w:proofErr w:type="spellEnd"/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4976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Punjab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18059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Rajasthan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7350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Sikkim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6798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Tamil Nadu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6980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proofErr w:type="spellStart"/>
            <w:r w:rsidRPr="00B64CCC">
              <w:rPr>
                <w:color w:val="000000"/>
                <w:lang w:bidi="hi-IN"/>
              </w:rPr>
              <w:t>Telangana</w:t>
            </w:r>
            <w:proofErr w:type="spellEnd"/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6311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Tripura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5429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proofErr w:type="spellStart"/>
            <w:r w:rsidRPr="00B64CCC">
              <w:rPr>
                <w:color w:val="000000"/>
                <w:lang w:bidi="hi-IN"/>
              </w:rPr>
              <w:t>Uttarakhand</w:t>
            </w:r>
            <w:proofErr w:type="spellEnd"/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4701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Uttar Pradesh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4923</w:t>
            </w:r>
          </w:p>
        </w:tc>
      </w:tr>
      <w:tr w:rsidR="00B64CCC" w:rsidRPr="00B64CCC" w:rsidTr="00E36611">
        <w:trPr>
          <w:trHeight w:hRule="exact" w:val="332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West Bengal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3980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Group of UTs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color w:val="000000"/>
                <w:lang w:bidi="hi-IN"/>
              </w:rPr>
            </w:pPr>
            <w:r w:rsidRPr="00B64CCC">
              <w:rPr>
                <w:color w:val="000000"/>
                <w:lang w:bidi="hi-IN"/>
              </w:rPr>
              <w:t>8568</w:t>
            </w:r>
          </w:p>
        </w:tc>
      </w:tr>
      <w:tr w:rsidR="00B64CCC" w:rsidRPr="00B64CCC" w:rsidTr="00E36611">
        <w:trPr>
          <w:trHeight w:hRule="exact" w:val="288"/>
        </w:trPr>
        <w:tc>
          <w:tcPr>
            <w:tcW w:w="2628" w:type="dxa"/>
            <w:noWrap/>
            <w:vAlign w:val="bottom"/>
            <w:hideMark/>
          </w:tcPr>
          <w:p w:rsidR="00B64CCC" w:rsidRPr="00B64CCC" w:rsidRDefault="00B64CCC" w:rsidP="00E36611">
            <w:pPr>
              <w:rPr>
                <w:b/>
                <w:bCs/>
                <w:color w:val="000000"/>
                <w:lang w:bidi="hi-IN"/>
              </w:rPr>
            </w:pPr>
            <w:r w:rsidRPr="00B64CCC">
              <w:rPr>
                <w:b/>
                <w:bCs/>
                <w:color w:val="000000"/>
                <w:lang w:bidi="hi-IN"/>
              </w:rPr>
              <w:t> All-India</w:t>
            </w:r>
          </w:p>
        </w:tc>
        <w:tc>
          <w:tcPr>
            <w:tcW w:w="5220" w:type="dxa"/>
            <w:noWrap/>
            <w:vAlign w:val="bottom"/>
            <w:hideMark/>
          </w:tcPr>
          <w:p w:rsidR="00B64CCC" w:rsidRPr="00B64CCC" w:rsidRDefault="00B64CCC" w:rsidP="00E36611">
            <w:pPr>
              <w:jc w:val="right"/>
              <w:rPr>
                <w:b/>
                <w:bCs/>
                <w:color w:val="000000"/>
                <w:lang w:bidi="hi-IN"/>
              </w:rPr>
            </w:pPr>
            <w:r w:rsidRPr="00B64CCC">
              <w:rPr>
                <w:b/>
                <w:bCs/>
                <w:color w:val="000000"/>
                <w:lang w:bidi="hi-IN"/>
              </w:rPr>
              <w:t>6426</w:t>
            </w:r>
          </w:p>
        </w:tc>
      </w:tr>
    </w:tbl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  <w:rPr>
          <w:i/>
          <w:iCs/>
        </w:rPr>
      </w:pPr>
    </w:p>
    <w:p w:rsidR="00B64CCC" w:rsidRPr="00B64CCC" w:rsidRDefault="00B64CCC" w:rsidP="00B64CCC">
      <w:pPr>
        <w:ind w:firstLine="720"/>
      </w:pPr>
      <w:r w:rsidRPr="00B64CCC">
        <w:rPr>
          <w:i/>
          <w:iCs/>
        </w:rPr>
        <w:t xml:space="preserve">Source: </w:t>
      </w:r>
      <w:r w:rsidRPr="00B64CCC">
        <w:t>National Statistical Office</w:t>
      </w:r>
    </w:p>
    <w:p w:rsidR="00B64CCC" w:rsidRPr="00B64CCC" w:rsidRDefault="00B64CCC" w:rsidP="00B64CCC">
      <w:pPr>
        <w:ind w:left="720" w:right="446"/>
      </w:pPr>
      <w:r w:rsidRPr="00B64CCC">
        <w:t>Note: Income includes salary/wages, net receipt from cultivation, net receipt from farming of animals and net receipt from non-farm business.</w:t>
      </w:r>
    </w:p>
    <w:p w:rsidR="00B64CCC" w:rsidRDefault="00B64CCC" w:rsidP="00B64CCC"/>
    <w:p w:rsidR="00B64CCC" w:rsidRDefault="00B64CCC" w:rsidP="00B64CCC"/>
    <w:p w:rsidR="00B64CCC" w:rsidRPr="00B64CCC" w:rsidRDefault="00B64CCC" w:rsidP="00B64CCC">
      <w:pPr>
        <w:jc w:val="center"/>
      </w:pPr>
      <w:r>
        <w:t>*****</w:t>
      </w:r>
    </w:p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p w:rsidR="00B64CCC" w:rsidRPr="00B64CCC" w:rsidRDefault="00B64CCC" w:rsidP="009029DF"/>
    <w:sectPr w:rsidR="00B64CCC" w:rsidRPr="00B64CCC" w:rsidSect="00B64CCC">
      <w:pgSz w:w="12240" w:h="15840"/>
      <w:pgMar w:top="1440" w:right="90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6BCB"/>
    <w:rsid w:val="00024477"/>
    <w:rsid w:val="000872D2"/>
    <w:rsid w:val="000B2EE4"/>
    <w:rsid w:val="000B55A3"/>
    <w:rsid w:val="000F0BD0"/>
    <w:rsid w:val="00194A9E"/>
    <w:rsid w:val="001D69BA"/>
    <w:rsid w:val="00216B33"/>
    <w:rsid w:val="002E3510"/>
    <w:rsid w:val="002F2E69"/>
    <w:rsid w:val="00305659"/>
    <w:rsid w:val="003166C9"/>
    <w:rsid w:val="00320AD6"/>
    <w:rsid w:val="00390E48"/>
    <w:rsid w:val="003D752E"/>
    <w:rsid w:val="003E4326"/>
    <w:rsid w:val="00450A7C"/>
    <w:rsid w:val="004A7717"/>
    <w:rsid w:val="004E581B"/>
    <w:rsid w:val="00530D05"/>
    <w:rsid w:val="005B7CD5"/>
    <w:rsid w:val="00605431"/>
    <w:rsid w:val="00641CF6"/>
    <w:rsid w:val="006A231E"/>
    <w:rsid w:val="00792878"/>
    <w:rsid w:val="00815444"/>
    <w:rsid w:val="008B64A0"/>
    <w:rsid w:val="008D15FB"/>
    <w:rsid w:val="009029DF"/>
    <w:rsid w:val="0093203B"/>
    <w:rsid w:val="00970C5A"/>
    <w:rsid w:val="009846E5"/>
    <w:rsid w:val="009E7610"/>
    <w:rsid w:val="00A5485A"/>
    <w:rsid w:val="00A7106C"/>
    <w:rsid w:val="00AB752B"/>
    <w:rsid w:val="00AD55BA"/>
    <w:rsid w:val="00B64CCC"/>
    <w:rsid w:val="00C7294A"/>
    <w:rsid w:val="00C76995"/>
    <w:rsid w:val="00C8123D"/>
    <w:rsid w:val="00C83AFD"/>
    <w:rsid w:val="00C967BC"/>
    <w:rsid w:val="00CC237E"/>
    <w:rsid w:val="00D16BCB"/>
    <w:rsid w:val="00D77054"/>
    <w:rsid w:val="00DC296C"/>
    <w:rsid w:val="00DC3375"/>
    <w:rsid w:val="00DD5277"/>
    <w:rsid w:val="00DE0623"/>
    <w:rsid w:val="00DF2F1F"/>
    <w:rsid w:val="00DF6374"/>
    <w:rsid w:val="00E35E84"/>
    <w:rsid w:val="00E55889"/>
    <w:rsid w:val="00E80BA3"/>
    <w:rsid w:val="00E8328B"/>
    <w:rsid w:val="00EB144E"/>
    <w:rsid w:val="00EB51D0"/>
    <w:rsid w:val="00EF19F3"/>
    <w:rsid w:val="00F43627"/>
    <w:rsid w:val="00F6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B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D16BCB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16BCB"/>
    <w:rPr>
      <w:rFonts w:ascii="Courier New" w:eastAsia="Times New Roman" w:hAnsi="Courier New" w:cs="Courier New"/>
      <w:sz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2020-03-04T03:52:00Z</dcterms:created>
  <dcterms:modified xsi:type="dcterms:W3CDTF">2020-03-05T09:14:00Z</dcterms:modified>
</cp:coreProperties>
</file>