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22" w:rsidRPr="007E4094" w:rsidRDefault="008F7D22" w:rsidP="008F7D22">
      <w:pPr>
        <w:pStyle w:val="NoSpacing"/>
        <w:tabs>
          <w:tab w:val="left" w:pos="2805"/>
          <w:tab w:val="center" w:pos="4513"/>
        </w:tabs>
        <w:jc w:val="center"/>
        <w:rPr>
          <w:rFonts w:ascii="Times New Roman" w:hAnsi="Times New Roman"/>
          <w:sz w:val="24"/>
          <w:szCs w:val="24"/>
        </w:rPr>
      </w:pPr>
      <w:r w:rsidRPr="007E4094">
        <w:rPr>
          <w:rFonts w:ascii="Times New Roman" w:hAnsi="Times New Roman"/>
          <w:sz w:val="24"/>
          <w:szCs w:val="24"/>
        </w:rPr>
        <w:t>GOVERNMENT OF INDIA</w:t>
      </w:r>
    </w:p>
    <w:p w:rsidR="008F7D22" w:rsidRPr="007E4094" w:rsidRDefault="008F7D22" w:rsidP="008F7D2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E4094">
        <w:rPr>
          <w:rFonts w:ascii="Times New Roman" w:hAnsi="Times New Roman"/>
          <w:sz w:val="24"/>
          <w:szCs w:val="24"/>
        </w:rPr>
        <w:t>MINISTRY OF ROAD TRANSPORT AND HIGHWAYS</w:t>
      </w:r>
    </w:p>
    <w:p w:rsidR="008F7D22" w:rsidRPr="007E4094" w:rsidRDefault="008F7D22" w:rsidP="008F7D22">
      <w:pPr>
        <w:pStyle w:val="NoSpacing"/>
        <w:rPr>
          <w:rFonts w:ascii="Times New Roman" w:hAnsi="Times New Roman"/>
          <w:sz w:val="24"/>
          <w:szCs w:val="24"/>
        </w:rPr>
      </w:pPr>
    </w:p>
    <w:p w:rsidR="008F7D22" w:rsidRPr="007E4094" w:rsidRDefault="008F7D22" w:rsidP="008F7D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RAJYA</w:t>
      </w:r>
      <w:r w:rsidRPr="007E4094">
        <w:rPr>
          <w:rFonts w:ascii="Times New Roman" w:hAnsi="Times New Roman"/>
          <w:b/>
          <w:sz w:val="24"/>
          <w:szCs w:val="24"/>
        </w:rPr>
        <w:t xml:space="preserve"> SABHA</w:t>
      </w:r>
    </w:p>
    <w:p w:rsidR="008F7D22" w:rsidRPr="007E4094" w:rsidRDefault="008F7D22" w:rsidP="008F7D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E4094">
        <w:rPr>
          <w:rFonts w:ascii="Times New Roman" w:hAnsi="Times New Roman"/>
          <w:b/>
          <w:sz w:val="24"/>
          <w:szCs w:val="24"/>
        </w:rPr>
        <w:t xml:space="preserve">STARRED QUESTION NO.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8F7D22" w:rsidRPr="007E4094" w:rsidRDefault="008F7D22" w:rsidP="008F7D22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E4094">
        <w:rPr>
          <w:rFonts w:ascii="Times New Roman" w:hAnsi="Times New Roman"/>
          <w:sz w:val="24"/>
          <w:szCs w:val="24"/>
        </w:rPr>
        <w:t xml:space="preserve">ANSWERED ON </w:t>
      </w:r>
      <w:r w:rsidR="00FE0B56">
        <w:rPr>
          <w:rFonts w:ascii="Times New Roman" w:hAnsi="Times New Roman"/>
          <w:sz w:val="24"/>
          <w:szCs w:val="24"/>
        </w:rPr>
        <w:t>4</w:t>
      </w:r>
      <w:r w:rsidR="00FE0B56" w:rsidRPr="00FE0B56">
        <w:rPr>
          <w:rFonts w:ascii="Times New Roman" w:hAnsi="Times New Roman"/>
          <w:sz w:val="24"/>
          <w:szCs w:val="24"/>
          <w:vertAlign w:val="superscript"/>
        </w:rPr>
        <w:t>TH</w:t>
      </w:r>
      <w:r w:rsidR="00FE0B56">
        <w:rPr>
          <w:rFonts w:ascii="Times New Roman" w:hAnsi="Times New Roman"/>
          <w:sz w:val="24"/>
          <w:szCs w:val="24"/>
        </w:rPr>
        <w:t xml:space="preserve"> FEBRUARY, 2019</w:t>
      </w:r>
    </w:p>
    <w:p w:rsidR="008F7D22" w:rsidRPr="007E4094" w:rsidRDefault="008F7D22" w:rsidP="008F7D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F7D22" w:rsidRPr="00A46D46" w:rsidRDefault="00A46D46" w:rsidP="008F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D46">
        <w:rPr>
          <w:rFonts w:ascii="Times New Roman" w:hAnsi="Times New Roman" w:cs="Times New Roman"/>
          <w:b/>
          <w:sz w:val="24"/>
          <w:szCs w:val="24"/>
        </w:rPr>
        <w:t>HIGHWAYS DEVELOPMENT IN ANDHRA PRADESH</w:t>
      </w:r>
    </w:p>
    <w:p w:rsidR="008F7D22" w:rsidRPr="007E4094" w:rsidRDefault="008F7D22" w:rsidP="008F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8F7D22" w:rsidRPr="00A46D46" w:rsidRDefault="008F7D22" w:rsidP="008F7D22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rebuchet MS" w:hAnsi="Trebuchet MS" w:cs="Traditional Arabic"/>
        </w:rPr>
        <w:t>*5</w:t>
      </w:r>
      <w:r w:rsidRPr="00BA7E83">
        <w:rPr>
          <w:rFonts w:ascii="Trebuchet MS" w:hAnsi="Trebuchet MS" w:cs="Traditional Arabic"/>
        </w:rPr>
        <w:t xml:space="preserve">. </w:t>
      </w:r>
      <w:r w:rsidRPr="00BA7E83">
        <w:rPr>
          <w:rFonts w:ascii="Trebuchet MS" w:hAnsi="Trebuchet MS" w:cs="Traditional Arabic"/>
        </w:rPr>
        <w:tab/>
      </w:r>
      <w:r w:rsidRPr="00A46D46">
        <w:rPr>
          <w:rFonts w:ascii="Times New Roman" w:hAnsi="Times New Roman"/>
          <w:b/>
          <w:sz w:val="24"/>
          <w:szCs w:val="24"/>
        </w:rPr>
        <w:t>SHRI T.G.VENKATESH</w:t>
      </w:r>
      <w:r w:rsidRPr="00A46D46">
        <w:rPr>
          <w:rFonts w:ascii="Times New Roman" w:hAnsi="Times New Roman"/>
          <w:sz w:val="24"/>
          <w:szCs w:val="24"/>
        </w:rPr>
        <w:t>:</w:t>
      </w:r>
    </w:p>
    <w:p w:rsidR="008F7D22" w:rsidRPr="00A46D46" w:rsidRDefault="008F7D22" w:rsidP="00A46D46">
      <w:pPr>
        <w:pStyle w:val="NoSpacing"/>
        <w:spacing w:line="276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A46D46">
        <w:rPr>
          <w:rFonts w:ascii="Times New Roman" w:hAnsi="Times New Roman"/>
          <w:sz w:val="24"/>
          <w:szCs w:val="24"/>
        </w:rPr>
        <w:t>Will the Minister of ROAD TRANSPORT AND HIGHWAYS</w:t>
      </w:r>
    </w:p>
    <w:p w:rsidR="008F7D22" w:rsidRPr="00A46D46" w:rsidRDefault="008F7D22" w:rsidP="00A46D46">
      <w:pPr>
        <w:pStyle w:val="NoSpacing"/>
        <w:spacing w:line="276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A46D46">
        <w:rPr>
          <w:rFonts w:ascii="Times New Roman" w:hAnsi="Times New Roman"/>
          <w:sz w:val="24"/>
          <w:szCs w:val="24"/>
        </w:rPr>
        <w:t>be pleased to state:</w:t>
      </w:r>
    </w:p>
    <w:p w:rsidR="008F7D22" w:rsidRPr="00A46D46" w:rsidRDefault="008F7D22" w:rsidP="008F7D22">
      <w:pPr>
        <w:pStyle w:val="NoSpacing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F7D22" w:rsidRPr="00A46D46" w:rsidRDefault="008F7D22" w:rsidP="008F7D2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A46D46">
        <w:rPr>
          <w:rFonts w:ascii="Times New Roman" w:hAnsi="Times New Roman"/>
          <w:sz w:val="24"/>
          <w:szCs w:val="24"/>
        </w:rPr>
        <w:t xml:space="preserve">(a)  whether Government has decided to construct Highways in the State of Andhra Pradesh with an investment of </w:t>
      </w:r>
      <w:r w:rsidR="00F42345">
        <w:rPr>
          <w:rFonts w:ascii="Tahoma" w:hAnsi="Tahoma" w:cs="Tahoma"/>
          <w:sz w:val="24"/>
          <w:szCs w:val="24"/>
          <w:lang w:bidi="hi-IN"/>
        </w:rPr>
        <w:t xml:space="preserve">₹ </w:t>
      </w:r>
      <w:r w:rsidRPr="00A46D46">
        <w:rPr>
          <w:rFonts w:ascii="Times New Roman" w:hAnsi="Times New Roman"/>
          <w:sz w:val="24"/>
          <w:szCs w:val="24"/>
        </w:rPr>
        <w:t>one lakh crore; if so the details thereof;</w:t>
      </w:r>
    </w:p>
    <w:p w:rsidR="008F7D22" w:rsidRPr="00A46D46" w:rsidRDefault="008F7D22" w:rsidP="008F7D2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F7D22" w:rsidRPr="00A46D46" w:rsidRDefault="008F7D22" w:rsidP="008F7D2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A46D46">
        <w:rPr>
          <w:rFonts w:ascii="Times New Roman" w:hAnsi="Times New Roman"/>
          <w:sz w:val="24"/>
          <w:szCs w:val="24"/>
        </w:rPr>
        <w:t>(b) the details of the highway projects being taken up particularly in the Rayal</w:t>
      </w:r>
      <w:r w:rsidR="002D0951" w:rsidRPr="00A46D46">
        <w:rPr>
          <w:rFonts w:ascii="Times New Roman" w:hAnsi="Times New Roman"/>
          <w:sz w:val="24"/>
          <w:szCs w:val="24"/>
        </w:rPr>
        <w:t>a</w:t>
      </w:r>
      <w:r w:rsidRPr="00A46D46">
        <w:rPr>
          <w:rFonts w:ascii="Times New Roman" w:hAnsi="Times New Roman"/>
          <w:sz w:val="24"/>
          <w:szCs w:val="24"/>
        </w:rPr>
        <w:t xml:space="preserve">seema region; and </w:t>
      </w:r>
    </w:p>
    <w:p w:rsidR="008F7D22" w:rsidRPr="00A46D46" w:rsidRDefault="008F7D22" w:rsidP="008F7D2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46D46">
        <w:rPr>
          <w:rFonts w:ascii="Times New Roman" w:hAnsi="Times New Roman"/>
          <w:sz w:val="24"/>
          <w:szCs w:val="24"/>
        </w:rPr>
        <w:tab/>
      </w:r>
    </w:p>
    <w:p w:rsidR="008F7D22" w:rsidRPr="00A46D46" w:rsidRDefault="008F7D22" w:rsidP="008F7D22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A46D46">
        <w:rPr>
          <w:rFonts w:ascii="Times New Roman" w:hAnsi="Times New Roman"/>
          <w:sz w:val="24"/>
          <w:szCs w:val="24"/>
        </w:rPr>
        <w:t>(c)  the quantum of fund</w:t>
      </w:r>
      <w:r w:rsidR="002D0951" w:rsidRPr="00A46D46">
        <w:rPr>
          <w:rFonts w:ascii="Times New Roman" w:hAnsi="Times New Roman"/>
          <w:sz w:val="24"/>
          <w:szCs w:val="24"/>
        </w:rPr>
        <w:t>s</w:t>
      </w:r>
      <w:r w:rsidRPr="00A46D46">
        <w:rPr>
          <w:rFonts w:ascii="Times New Roman" w:hAnsi="Times New Roman"/>
          <w:sz w:val="24"/>
          <w:szCs w:val="24"/>
        </w:rPr>
        <w:t xml:space="preserve"> allocated for this purpose?</w:t>
      </w:r>
    </w:p>
    <w:p w:rsidR="008F7D22" w:rsidRPr="00A46D46" w:rsidRDefault="008F7D22" w:rsidP="008F7D22">
      <w:pPr>
        <w:pStyle w:val="NoSpacing"/>
        <w:ind w:left="720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F7D22" w:rsidRPr="00A46D46" w:rsidRDefault="008F7D22" w:rsidP="008F7D22">
      <w:pPr>
        <w:autoSpaceDE w:val="0"/>
        <w:autoSpaceDN w:val="0"/>
        <w:adjustRightInd w:val="0"/>
        <w:spacing w:after="0" w:line="240" w:lineRule="auto"/>
        <w:ind w:left="720" w:hanging="677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A46D46">
        <w:rPr>
          <w:rFonts w:ascii="Times New Roman" w:hAnsi="Times New Roman" w:cs="Times New Roman"/>
          <w:b/>
          <w:bCs/>
          <w:color w:val="231F20"/>
          <w:sz w:val="24"/>
          <w:szCs w:val="24"/>
        </w:rPr>
        <w:t>ANSWER</w:t>
      </w:r>
    </w:p>
    <w:p w:rsidR="008F7D22" w:rsidRPr="00A46D46" w:rsidRDefault="00FE0B56" w:rsidP="008F7D22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231F20"/>
          <w:sz w:val="24"/>
          <w:szCs w:val="24"/>
        </w:rPr>
      </w:pPr>
      <w:r w:rsidRPr="00A46D46">
        <w:rPr>
          <w:rFonts w:ascii="Times New Roman" w:hAnsi="Times New Roman" w:cs="Times New Roman"/>
          <w:bCs/>
          <w:color w:val="231F20"/>
          <w:sz w:val="24"/>
          <w:szCs w:val="24"/>
        </w:rPr>
        <w:t>THE MINISTER IN THE MINISTRY OF ROAD TRANSPORT &amp; HIGHWAYS</w:t>
      </w:r>
    </w:p>
    <w:p w:rsidR="008F7D22" w:rsidRPr="00A46D46" w:rsidRDefault="00FE0B56" w:rsidP="008F7D22">
      <w:pPr>
        <w:spacing w:after="0" w:line="240" w:lineRule="auto"/>
        <w:jc w:val="center"/>
        <w:rPr>
          <w:rFonts w:ascii="Times New Roman" w:hAnsi="Times New Roman" w:cs="Times New Roman"/>
          <w:bCs/>
          <w:caps/>
          <w:color w:val="231F20"/>
          <w:sz w:val="24"/>
          <w:szCs w:val="24"/>
        </w:rPr>
      </w:pPr>
      <w:r w:rsidRPr="00A46D46">
        <w:rPr>
          <w:rFonts w:ascii="Times New Roman" w:hAnsi="Times New Roman" w:cs="Times New Roman"/>
          <w:bCs/>
          <w:color w:val="231F20"/>
          <w:sz w:val="24"/>
          <w:szCs w:val="24"/>
        </w:rPr>
        <w:t>(SHRI NITIN GADKARI)</w:t>
      </w:r>
    </w:p>
    <w:p w:rsidR="008F7D22" w:rsidRPr="00A46D46" w:rsidRDefault="008F7D22" w:rsidP="008F7D22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8F7D22" w:rsidRPr="00A46D46" w:rsidRDefault="008F7D22" w:rsidP="008F7D22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:rsidR="00FE0B56" w:rsidRPr="00A46D46" w:rsidRDefault="00FE0B56" w:rsidP="00646F4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A46D46">
        <w:rPr>
          <w:rFonts w:ascii="Times New Roman" w:hAnsi="Times New Roman" w:cs="Times New Roman"/>
          <w:sz w:val="24"/>
          <w:szCs w:val="24"/>
          <w:lang w:bidi="hi-IN"/>
        </w:rPr>
        <w:t>To (c) A Statement is laid on the Table of the House</w:t>
      </w:r>
    </w:p>
    <w:p w:rsidR="00FE0B56" w:rsidRPr="00A46D46" w:rsidRDefault="00FE0B56">
      <w:pPr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A46D46">
        <w:rPr>
          <w:rFonts w:ascii="Times New Roman" w:hAnsi="Times New Roman" w:cs="Times New Roman"/>
          <w:sz w:val="24"/>
          <w:szCs w:val="24"/>
          <w:lang w:bidi="hi-IN"/>
        </w:rPr>
        <w:br w:type="page"/>
      </w:r>
    </w:p>
    <w:p w:rsidR="00FE0B56" w:rsidRPr="00A46D46" w:rsidRDefault="00FE0B56" w:rsidP="00FE0B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A46D46">
        <w:rPr>
          <w:rFonts w:ascii="Times New Roman" w:hAnsi="Times New Roman" w:cs="Times New Roman"/>
          <w:sz w:val="24"/>
          <w:szCs w:val="24"/>
          <w:lang w:bidi="hi-IN"/>
        </w:rPr>
        <w:lastRenderedPageBreak/>
        <w:t>STATEMENT REFERRED TO IN REPLY TO PARTS (a) TO (c) OF RAJYA SABHA STARRED QUESTION NO. 5 FOR ANSWER ON 4</w:t>
      </w:r>
      <w:r w:rsidRPr="00A46D46">
        <w:rPr>
          <w:rFonts w:ascii="Times New Roman" w:hAnsi="Times New Roman" w:cs="Times New Roman"/>
          <w:sz w:val="24"/>
          <w:szCs w:val="24"/>
          <w:vertAlign w:val="superscript"/>
          <w:lang w:bidi="hi-IN"/>
        </w:rPr>
        <w:t>TH</w:t>
      </w:r>
      <w:r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 FEBRUARY, 2019 ASKED BY SHRI T.G. VENKATESH REGARDING HIGHWAYS DEVELOPMENT IN ANDHRA PRADESH</w:t>
      </w:r>
    </w:p>
    <w:p w:rsidR="00FE0B56" w:rsidRPr="00A46D46" w:rsidRDefault="00FE0B56" w:rsidP="00FE0B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bidi="hi-IN"/>
        </w:rPr>
      </w:pPr>
      <w:r w:rsidRPr="00A46D46">
        <w:rPr>
          <w:rFonts w:ascii="Times New Roman" w:hAnsi="Times New Roman" w:cs="Times New Roman"/>
          <w:b/>
          <w:sz w:val="24"/>
          <w:szCs w:val="24"/>
          <w:lang w:bidi="hi-IN"/>
        </w:rPr>
        <w:t>--------------------------------------------------------------------------------------------------------</w:t>
      </w:r>
    </w:p>
    <w:p w:rsidR="00EC35C9" w:rsidRDefault="00EC35C9" w:rsidP="00EC35C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to (c) 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>Ministry</w:t>
      </w:r>
      <w:r w:rsidR="003B29B4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 of Road Transport and Highways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 is </w:t>
      </w:r>
      <w:r w:rsidR="00815993" w:rsidRPr="00A46D46">
        <w:rPr>
          <w:rFonts w:ascii="Times New Roman" w:hAnsi="Times New Roman" w:cs="Times New Roman"/>
          <w:sz w:val="24"/>
          <w:szCs w:val="24"/>
          <w:lang w:bidi="hi-IN"/>
        </w:rPr>
        <w:t>primarily</w:t>
      </w:r>
      <w:r w:rsidR="00605DC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>responsible for development and ma</w:t>
      </w:r>
      <w:r w:rsidR="00815993" w:rsidRPr="00A46D46">
        <w:rPr>
          <w:rFonts w:ascii="Times New Roman" w:hAnsi="Times New Roman" w:cs="Times New Roman"/>
          <w:sz w:val="24"/>
          <w:szCs w:val="24"/>
          <w:lang w:bidi="hi-IN"/>
        </w:rPr>
        <w:t>intenance of National Highways. As</w:t>
      </w:r>
      <w:r w:rsidR="00605DC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815993" w:rsidRPr="00A46D46">
        <w:rPr>
          <w:rFonts w:ascii="Times New Roman" w:hAnsi="Times New Roman" w:cs="Times New Roman"/>
          <w:sz w:val="24"/>
          <w:szCs w:val="24"/>
          <w:lang w:bidi="hi-IN"/>
        </w:rPr>
        <w:t>d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>evelopment and maintenance of National Highway</w:t>
      </w:r>
      <w:r w:rsidR="00653EC1" w:rsidRPr="00A46D46">
        <w:rPr>
          <w:rFonts w:ascii="Times New Roman" w:hAnsi="Times New Roman" w:cs="Times New Roman"/>
          <w:sz w:val="24"/>
          <w:szCs w:val="24"/>
          <w:lang w:bidi="hi-IN"/>
        </w:rPr>
        <w:t>s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 is a continuous process, </w:t>
      </w:r>
      <w:r w:rsidR="00815993" w:rsidRPr="00A46D46">
        <w:rPr>
          <w:rFonts w:ascii="Times New Roman" w:hAnsi="Times New Roman" w:cs="Times New Roman"/>
          <w:sz w:val="24"/>
          <w:szCs w:val="24"/>
          <w:lang w:bidi="hi-IN"/>
        </w:rPr>
        <w:t>works are</w:t>
      </w:r>
      <w:r w:rsidR="00605DC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3B29B4" w:rsidRPr="00A46D46">
        <w:rPr>
          <w:rFonts w:ascii="Times New Roman" w:hAnsi="Times New Roman" w:cs="Times New Roman"/>
          <w:sz w:val="24"/>
          <w:szCs w:val="24"/>
          <w:lang w:bidi="hi-IN"/>
        </w:rPr>
        <w:t>taken up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 depending upon the traffic</w:t>
      </w:r>
      <w:r w:rsidR="00815993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 volume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, availability of funds and </w:t>
      </w:r>
      <w:r w:rsidR="002D0951" w:rsidRPr="00A46D46">
        <w:rPr>
          <w:rFonts w:ascii="Times New Roman" w:hAnsi="Times New Roman" w:cs="Times New Roman"/>
          <w:sz w:val="24"/>
          <w:szCs w:val="24"/>
          <w:lang w:bidi="hi-IN"/>
        </w:rPr>
        <w:t>inter</w:t>
      </w:r>
      <w:r w:rsidR="003B29B4" w:rsidRPr="00A46D46">
        <w:rPr>
          <w:rFonts w:ascii="Times New Roman" w:hAnsi="Times New Roman" w:cs="Times New Roman"/>
          <w:sz w:val="24"/>
          <w:szCs w:val="24"/>
          <w:lang w:bidi="hi-IN"/>
        </w:rPr>
        <w:t>-</w:t>
      </w:r>
      <w:r w:rsidR="002D0951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se </w:t>
      </w:r>
      <w:r w:rsidR="005B36D3" w:rsidRPr="00A46D46">
        <w:rPr>
          <w:rFonts w:ascii="Times New Roman" w:hAnsi="Times New Roman" w:cs="Times New Roman"/>
          <w:sz w:val="24"/>
          <w:szCs w:val="24"/>
          <w:lang w:bidi="hi-IN"/>
        </w:rPr>
        <w:t xml:space="preserve">priority of works.  </w:t>
      </w:r>
      <w:r w:rsidR="00B2198C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At </w:t>
      </w:r>
      <w:r w:rsidR="003B29B4" w:rsidRPr="00EC35C9">
        <w:rPr>
          <w:rFonts w:ascii="Times New Roman" w:hAnsi="Times New Roman" w:cs="Times New Roman"/>
          <w:sz w:val="24"/>
          <w:szCs w:val="24"/>
          <w:lang w:bidi="hi-IN"/>
        </w:rPr>
        <w:t>P</w:t>
      </w:r>
      <w:r w:rsidR="005B36D3" w:rsidRPr="00EC35C9">
        <w:rPr>
          <w:rFonts w:ascii="Times New Roman" w:hAnsi="Times New Roman" w:cs="Times New Roman"/>
          <w:sz w:val="24"/>
          <w:szCs w:val="24"/>
          <w:lang w:bidi="hi-IN"/>
        </w:rPr>
        <w:t>resent</w:t>
      </w:r>
      <w:r w:rsidR="00B2198C" w:rsidRPr="00EC35C9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="00605DC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653EC1" w:rsidRPr="00EC35C9">
        <w:rPr>
          <w:rFonts w:ascii="Times New Roman" w:hAnsi="Times New Roman" w:cs="Times New Roman"/>
          <w:sz w:val="24"/>
          <w:szCs w:val="24"/>
          <w:lang w:bidi="hi-IN"/>
        </w:rPr>
        <w:t>58</w:t>
      </w:r>
      <w:r w:rsidR="00815993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major</w:t>
      </w:r>
      <w:r w:rsidR="005B36D3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National Highway projects</w:t>
      </w:r>
      <w:r w:rsidR="00815993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in Andhra Pradesh</w:t>
      </w:r>
      <w:r w:rsidR="00543138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3B29B4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at an estimated cost </w:t>
      </w:r>
      <w:r w:rsidR="005B36D3" w:rsidRPr="00EC35C9">
        <w:rPr>
          <w:rFonts w:ascii="Times New Roman" w:hAnsi="Times New Roman" w:cs="Times New Roman"/>
          <w:sz w:val="24"/>
          <w:szCs w:val="24"/>
          <w:lang w:bidi="hi-IN"/>
        </w:rPr>
        <w:t>o</w:t>
      </w:r>
      <w:r w:rsidR="003B29B4" w:rsidRPr="00EC35C9">
        <w:rPr>
          <w:rFonts w:ascii="Times New Roman" w:hAnsi="Times New Roman" w:cs="Times New Roman"/>
          <w:sz w:val="24"/>
          <w:szCs w:val="24"/>
          <w:lang w:bidi="hi-IN"/>
        </w:rPr>
        <w:t>f</w:t>
      </w:r>
      <w:r w:rsidR="00B2198C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about</w:t>
      </w:r>
      <w:r w:rsidR="005B36D3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Rs. </w:t>
      </w:r>
      <w:r w:rsidR="00274754" w:rsidRPr="00EC35C9">
        <w:rPr>
          <w:rFonts w:ascii="Times New Roman" w:hAnsi="Times New Roman" w:cs="Times New Roman"/>
          <w:sz w:val="24"/>
          <w:szCs w:val="24"/>
          <w:lang w:bidi="hi-IN"/>
        </w:rPr>
        <w:t>23,000</w:t>
      </w:r>
      <w:r w:rsidR="003A51E1">
        <w:rPr>
          <w:rFonts w:ascii="Times New Roman" w:hAnsi="Times New Roman" w:cs="Times New Roman"/>
          <w:sz w:val="24"/>
          <w:szCs w:val="24"/>
          <w:lang w:bidi="hi-IN"/>
        </w:rPr>
        <w:t xml:space="preserve"> crore</w:t>
      </w:r>
      <w:r w:rsidR="00F1456A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="00605DC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B2198C" w:rsidRPr="00EC35C9">
        <w:rPr>
          <w:rFonts w:ascii="Times New Roman" w:hAnsi="Times New Roman" w:cs="Times New Roman"/>
          <w:sz w:val="24"/>
          <w:szCs w:val="24"/>
          <w:lang w:bidi="hi-IN"/>
        </w:rPr>
        <w:t>which includes</w:t>
      </w:r>
      <w:r w:rsidR="00274754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32 projects </w:t>
      </w:r>
      <w:r w:rsidR="00646F4F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costing </w:t>
      </w:r>
      <w:r w:rsidR="00F1456A">
        <w:rPr>
          <w:rFonts w:ascii="Times New Roman" w:hAnsi="Times New Roman" w:cs="Times New Roman"/>
          <w:sz w:val="24"/>
          <w:szCs w:val="24"/>
          <w:lang w:bidi="hi-IN"/>
        </w:rPr>
        <w:t>Rs. 7,925 c</w:t>
      </w:r>
      <w:r w:rsidR="00274754" w:rsidRPr="00EC35C9">
        <w:rPr>
          <w:rFonts w:ascii="Times New Roman" w:hAnsi="Times New Roman" w:cs="Times New Roman"/>
          <w:sz w:val="24"/>
          <w:szCs w:val="24"/>
          <w:lang w:bidi="hi-IN"/>
        </w:rPr>
        <w:t>r</w:t>
      </w:r>
      <w:r w:rsidR="00F1456A">
        <w:rPr>
          <w:rFonts w:ascii="Times New Roman" w:hAnsi="Times New Roman" w:cs="Times New Roman"/>
          <w:sz w:val="24"/>
          <w:szCs w:val="24"/>
          <w:lang w:bidi="hi-IN"/>
        </w:rPr>
        <w:t>ore</w:t>
      </w:r>
      <w:r w:rsidR="00274754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in Rayalaseema region are </w:t>
      </w:r>
      <w:r w:rsidR="00B2198C" w:rsidRPr="00EC35C9">
        <w:rPr>
          <w:rFonts w:ascii="Times New Roman" w:hAnsi="Times New Roman" w:cs="Times New Roman"/>
          <w:sz w:val="24"/>
          <w:szCs w:val="24"/>
          <w:lang w:bidi="hi-IN"/>
        </w:rPr>
        <w:t>in progress</w:t>
      </w:r>
      <w:r w:rsidR="00274754" w:rsidRPr="00EC35C9">
        <w:rPr>
          <w:rFonts w:ascii="Times New Roman" w:hAnsi="Times New Roman" w:cs="Times New Roman"/>
          <w:sz w:val="24"/>
          <w:szCs w:val="24"/>
          <w:lang w:bidi="hi-IN"/>
        </w:rPr>
        <w:t>. Details</w:t>
      </w:r>
      <w:r w:rsidR="00646F4F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of</w:t>
      </w:r>
      <w:r w:rsidR="00B2198C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these</w:t>
      </w:r>
      <w:r w:rsidR="00646F4F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projects and their cost</w:t>
      </w:r>
      <w:r w:rsidR="00605DC3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  <w:r w:rsidR="00274754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are </w:t>
      </w:r>
      <w:r w:rsidR="00BF13B4" w:rsidRPr="00EC35C9">
        <w:rPr>
          <w:rFonts w:ascii="Times New Roman" w:hAnsi="Times New Roman" w:cs="Times New Roman"/>
          <w:sz w:val="24"/>
          <w:szCs w:val="24"/>
          <w:lang w:bidi="hi-IN"/>
        </w:rPr>
        <w:t>Annex</w:t>
      </w:r>
      <w:r w:rsidR="002D0951" w:rsidRPr="00EC35C9">
        <w:rPr>
          <w:rFonts w:ascii="Times New Roman" w:hAnsi="Times New Roman" w:cs="Times New Roman"/>
          <w:sz w:val="24"/>
          <w:szCs w:val="24"/>
          <w:lang w:bidi="hi-IN"/>
        </w:rPr>
        <w:t>e</w:t>
      </w:r>
      <w:r w:rsidR="00BF13B4" w:rsidRPr="00EC35C9">
        <w:rPr>
          <w:rFonts w:ascii="Times New Roman" w:hAnsi="Times New Roman" w:cs="Times New Roman"/>
          <w:sz w:val="24"/>
          <w:szCs w:val="24"/>
          <w:lang w:bidi="hi-IN"/>
        </w:rPr>
        <w:t>d</w:t>
      </w:r>
      <w:r w:rsidR="005B36D3" w:rsidRPr="00EC35C9">
        <w:rPr>
          <w:rFonts w:ascii="Times New Roman" w:hAnsi="Times New Roman" w:cs="Times New Roman"/>
          <w:sz w:val="24"/>
          <w:szCs w:val="24"/>
          <w:lang w:bidi="hi-IN"/>
        </w:rPr>
        <w:t>.</w:t>
      </w:r>
      <w:bookmarkStart w:id="0" w:name="_GoBack"/>
      <w:bookmarkEnd w:id="0"/>
    </w:p>
    <w:p w:rsidR="00EC35C9" w:rsidRDefault="00EC35C9" w:rsidP="00EC35C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2D0951" w:rsidRPr="00EC35C9" w:rsidRDefault="00AF1D31" w:rsidP="00EC35C9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In 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addition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to above, this 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Ministry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has agreed ‘in principle’ to develop a Greenfield 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E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>xpressway from Amra</w:t>
      </w:r>
      <w:r w:rsidR="007B1FB7" w:rsidRPr="00EC35C9">
        <w:rPr>
          <w:rFonts w:ascii="Times New Roman" w:hAnsi="Times New Roman" w:cs="Times New Roman"/>
          <w:sz w:val="24"/>
          <w:szCs w:val="24"/>
          <w:lang w:bidi="hi-IN"/>
        </w:rPr>
        <w:t>v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>ati t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o Anan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>t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a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>puram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u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havi</w:t>
      </w:r>
      <w:r w:rsidR="00F1456A">
        <w:rPr>
          <w:rFonts w:ascii="Times New Roman" w:hAnsi="Times New Roman" w:cs="Times New Roman"/>
          <w:sz w:val="24"/>
          <w:szCs w:val="24"/>
          <w:lang w:bidi="hi-IN"/>
        </w:rPr>
        <w:t xml:space="preserve">ng 384 km length 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on State G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overnment’s 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commitment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to provide 50% 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of the 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>cos</w:t>
      </w:r>
      <w:r w:rsidR="00497029" w:rsidRPr="00EC35C9">
        <w:rPr>
          <w:rFonts w:ascii="Times New Roman" w:hAnsi="Times New Roman" w:cs="Times New Roman"/>
          <w:sz w:val="24"/>
          <w:szCs w:val="24"/>
          <w:lang w:bidi="hi-IN"/>
        </w:rPr>
        <w:t>t of land acquisition for this E</w:t>
      </w:r>
      <w:r w:rsidRPr="00EC35C9">
        <w:rPr>
          <w:rFonts w:ascii="Times New Roman" w:hAnsi="Times New Roman" w:cs="Times New Roman"/>
          <w:sz w:val="24"/>
          <w:szCs w:val="24"/>
          <w:lang w:bidi="hi-IN"/>
        </w:rPr>
        <w:t>xpressway.</w:t>
      </w:r>
      <w:r w:rsidR="000151C7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Further, another 2</w:t>
      </w:r>
      <w:r w:rsidR="00AA748A" w:rsidRPr="00EC35C9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="000151C7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000 km roads are planned for development in the State under Phase-I of Bharatmala </w:t>
      </w:r>
      <w:r w:rsidR="00AA748A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Pariyojana. </w:t>
      </w:r>
      <w:r w:rsidR="000151C7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All put together, </w:t>
      </w:r>
      <w:r w:rsidR="00AA748A" w:rsidRPr="00EC35C9">
        <w:rPr>
          <w:rFonts w:ascii="Times New Roman" w:hAnsi="Times New Roman" w:cs="Times New Roman"/>
          <w:sz w:val="24"/>
          <w:szCs w:val="24"/>
          <w:lang w:bidi="hi-IN"/>
        </w:rPr>
        <w:t>the</w:t>
      </w:r>
      <w:r w:rsidR="000151C7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investment is likely to be of </w:t>
      </w:r>
      <w:r w:rsidR="003A51E1">
        <w:rPr>
          <w:rFonts w:ascii="Times New Roman" w:hAnsi="Times New Roman" w:cs="Times New Roman"/>
          <w:sz w:val="24"/>
          <w:szCs w:val="24"/>
          <w:lang w:bidi="hi-IN"/>
        </w:rPr>
        <w:t xml:space="preserve">the </w:t>
      </w:r>
      <w:r w:rsidR="000151C7" w:rsidRPr="00EC35C9">
        <w:rPr>
          <w:rFonts w:ascii="Times New Roman" w:hAnsi="Times New Roman" w:cs="Times New Roman"/>
          <w:sz w:val="24"/>
          <w:szCs w:val="24"/>
          <w:lang w:bidi="hi-IN"/>
        </w:rPr>
        <w:t>order of about Rs. 1</w:t>
      </w:r>
      <w:r w:rsidR="003A51E1">
        <w:rPr>
          <w:rFonts w:ascii="Times New Roman" w:hAnsi="Times New Roman" w:cs="Times New Roman"/>
          <w:sz w:val="24"/>
          <w:szCs w:val="24"/>
          <w:lang w:bidi="hi-IN"/>
        </w:rPr>
        <w:t>,</w:t>
      </w:r>
      <w:r w:rsidR="00AA748A" w:rsidRPr="00EC35C9">
        <w:rPr>
          <w:rFonts w:ascii="Times New Roman" w:hAnsi="Times New Roman" w:cs="Times New Roman"/>
          <w:sz w:val="24"/>
          <w:szCs w:val="24"/>
          <w:lang w:bidi="hi-IN"/>
        </w:rPr>
        <w:t>00,000</w:t>
      </w:r>
      <w:r w:rsidR="000151C7" w:rsidRPr="00EC35C9">
        <w:rPr>
          <w:rFonts w:ascii="Times New Roman" w:hAnsi="Times New Roman" w:cs="Times New Roman"/>
          <w:sz w:val="24"/>
          <w:szCs w:val="24"/>
          <w:lang w:bidi="hi-IN"/>
        </w:rPr>
        <w:t xml:space="preserve"> crore in a phased manner.</w:t>
      </w:r>
    </w:p>
    <w:p w:rsidR="00FE0B56" w:rsidRPr="00A46D46" w:rsidRDefault="00FE0B56" w:rsidP="00FE0B5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:rsidR="004D1EB7" w:rsidRDefault="004D1EB7">
      <w:pPr>
        <w:rPr>
          <w:rFonts w:ascii="Trebuchet MS" w:eastAsia="Times New Roman" w:hAnsi="Trebuchet MS" w:cs="Times New Roman"/>
          <w:sz w:val="23"/>
          <w:szCs w:val="23"/>
          <w:lang w:val="en-IN" w:eastAsia="en-IN" w:bidi="hi-IN"/>
        </w:rPr>
      </w:pPr>
      <w:r>
        <w:rPr>
          <w:rFonts w:ascii="Trebuchet MS" w:hAnsi="Trebuchet MS" w:cs="Times New Roman"/>
          <w:sz w:val="23"/>
          <w:szCs w:val="23"/>
          <w:lang w:bidi="hi-IN"/>
        </w:rPr>
        <w:br w:type="page"/>
      </w:r>
    </w:p>
    <w:tbl>
      <w:tblPr>
        <w:tblW w:w="9635" w:type="dxa"/>
        <w:tblInd w:w="93" w:type="dxa"/>
        <w:tblLook w:val="04A0"/>
      </w:tblPr>
      <w:tblGrid>
        <w:gridCol w:w="556"/>
        <w:gridCol w:w="6479"/>
        <w:gridCol w:w="1240"/>
        <w:gridCol w:w="1360"/>
      </w:tblGrid>
      <w:tr w:rsidR="004D1EB7" w:rsidRPr="004D1EB7" w:rsidTr="004D1EB7">
        <w:trPr>
          <w:trHeight w:val="300"/>
        </w:trPr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u w:val="single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u w:val="single"/>
                <w:lang w:bidi="ar-SA"/>
              </w:rPr>
              <w:lastRenderedPageBreak/>
              <w:t xml:space="preserve">Annexure </w:t>
            </w:r>
          </w:p>
        </w:tc>
      </w:tr>
      <w:tr w:rsidR="004D1EB7" w:rsidRPr="004D1EB7" w:rsidTr="004D1EB7">
        <w:trPr>
          <w:trHeight w:val="1560"/>
        </w:trPr>
        <w:tc>
          <w:tcPr>
            <w:tcW w:w="9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br/>
              <w:t>ANNEXURE REFERRED TO IN REPLY TO part (a) to (c) OF RAJYA SABHA STARRED QUESTION NO. 5 FOR ANSWER FOR 04-02-2019 ASKED BY SHRI T.G.VENKATESH REGARDING HIGHWAYS DEVELOPMENT IN ANDHRA PRADESH</w:t>
            </w:r>
          </w:p>
        </w:tc>
      </w:tr>
      <w:tr w:rsidR="004D1EB7" w:rsidRPr="004D1EB7" w:rsidTr="004D1EB7">
        <w:trPr>
          <w:trHeight w:val="330"/>
        </w:trPr>
        <w:tc>
          <w:tcPr>
            <w:tcW w:w="96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National Highway projects being implemented through NHAI</w:t>
            </w:r>
          </w:p>
        </w:tc>
      </w:tr>
      <w:tr w:rsidR="004D1EB7" w:rsidRPr="004D1EB7" w:rsidTr="004D1EB7">
        <w:trPr>
          <w:trHeight w:val="255"/>
        </w:trPr>
        <w:tc>
          <w:tcPr>
            <w:tcW w:w="96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B7" w:rsidRPr="004D1EB7" w:rsidRDefault="004D1EB7" w:rsidP="004D1EB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Sr. No.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bookmarkStart w:id="1" w:name="RANGE!D5"/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Name of the Project</w:t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Length (Km)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Cost (In Rs Cr.)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  <w:t>Rayalaseema Projects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Upgradation of Nalagampalli (Existing Km.171.590/Design Km.172.00) to AP/Karnataka Border (Existing Km.216.912/Design Km.219.687) to four lane with paved shoulders (Design length = 47.687 Km) under NHDP–IV in the State of Andhra Pradesh on EPC mode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47.687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503.10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Upgradation of Andhra Pradesh/Tamilnadu Border to Nalagampalli Village to four lane with paved shoulder in the State of Andhra Pradesh under NHDP-IV on EPC basis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37.11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306.00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Six laning of NH-140 from Chittoor of NH-4 to Mallavaram of NH-140 under BharatmalaPariyojna on 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61.128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1730.07</w:t>
            </w:r>
          </w:p>
        </w:tc>
      </w:tr>
      <w:tr w:rsidR="004D1EB7" w:rsidRPr="004D1EB7" w:rsidTr="004D1EB7">
        <w:trPr>
          <w:trHeight w:val="67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Total for Rayalseema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2539.17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Non- Rayalaseema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Name of the Project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Length (Km)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Cost (In Rs Cr.)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Four-laning of Vijayawada – Machilipatnam Section of NH-9 from Km.0.000 to Km.64.611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64.611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740.70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6-laning of existing 2-lane Nandigama (6.148km) &amp;Kanchikacherla (7.061km) Bypasses in the 4-laned stretch of Nandigama-Vijayawada Section of NH-65 NHDP Phase-IV on EPC Mode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14.34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262.93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Capacity Augmentation of the existing 4 lane stretch from lchhapuram to Narasannapeta from Km 470.415 to Km 580.700 of NH-16 on EPC mode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13.47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439.00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 laning of Gundugolanu to Kovvuru Section of NH-16 underBharatmalaPariyojana on 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69.884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1827.00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Construction of Six Laning of Dedicated Port Road to Krishnapatnam Port (Package -I) (KM 0+000 to KM 18+000) in the State of Andhra Pradesh on EPC mode Under BharathMalaPariyojana Phase 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18.975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254.43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lastRenderedPageBreak/>
              <w:t>6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Four lane connectivity to Visakhapatnam Port  from Km. 0.000 to Km.12.700 (Design Length = 12.70 Km) in Andhra Pradesh under Port Connectivity under BharatmalaPariyojana on Hybrid Annuity Mode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12.7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549.00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7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6-laning of Anandapuram-Pendurthi-Anakapalli section of NH-16 (earlier MDR/SH-38) under BharatmalaPariyojana on 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50.78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2013.00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8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Six laning of Narasannapet - Ranastalam section of NH-16 from Km Km.580.700 to Km.634.000 in the State of Andhra Pradesh under NHDP Phase V on Hybrid Annuity Mode: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54.2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1350.00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9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Rehabilitation and Upgradation of Giddalur-Vinukonda section of NH-544D from Design km 212.983 to Design km 322.800 to two lane with paved shoulder under NHDP-IV under BharatmalaPariyojana on HAM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112.797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678.69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10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Six laning of Kalaparru to ChinnaAvutupalli section of NH-16  (Vijayawada-GundugolanuPkg-II) on EPC Mode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27.4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512.43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Six laning of Ranastalam - Anandapuram section of NH-16 from Km 634.000 to Km 681.000 in the State of Andhra Pradesh under NHDP Phase V on Hybrid Annuity Mode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1187.10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Total for Non-Rayalseema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9814.28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Grand Total of NHAI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12353.45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 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National Highway projects being implemented through NH State PWD(R&amp;B), Govt. of Andhra Pradesh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B7" w:rsidRPr="004D1EB7" w:rsidRDefault="004D1EB7" w:rsidP="004D1EB7">
            <w:pPr>
              <w:spacing w:after="0" w:line="240" w:lineRule="auto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  <w:t>Project Name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  <w:t>Length (km)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  <w:t>Cost (in Rs. Crore)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 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20124D"/>
                <w:lang w:bidi="ar-SA"/>
              </w:rPr>
              <w:t>Rayalaseema Projects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of NH-219 from km.58/600 to 140/680 (Palamaneru to Krishnagiri Border Section) to two lane with paved shoulders in the State of AP under Corridor Aproach on EPC mode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 [ Job No. 219 AP 2015 : 631 dt.31.03.2015]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81.44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271.45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 of NH-219(New NH42)  from km 244.930 to 299.775  (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Madanapalli-Punganuru-Palamaneru road section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) to two lane with paved shoulders on EPC mode in the State of Andhra Pradesh. 219(New NH-42)-AP-2016-17      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648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  dt 28-09-2016.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54.845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372.68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Rehabilitation and upgradation  of NH67 from km 424.650 to 487.693  of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Gooty- Tadipatri section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to two lane with paved shoulders on EPC mode in the State of Andhra Pradesh.     Job No.67-AP-2016-17  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649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 dt 05-11-2016.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63.013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378.24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lastRenderedPageBreak/>
              <w:t>4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Rehabilitation and upgradation of existing NH-167 from km 14.900 to km 70.00( Design Ch.14.900 to 69.700) (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Chintakunta to Adoni Section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to two lane with paved shoulders EPC mode  in the State of Andhra Pradesh.  Job No.167-AP-2016-17  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650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  dt 02-11-2016.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58.8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290.15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5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&amp; up-gradation of NH-340 from km 0/0 to km 60/380 (Design Ch. 0/000 to 60/025 excluding Km 55.600 to 57.650 (2.050Km))  (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Rayachoty to Angallu section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) to two lane with paved shoulders in the State of Andhra Pradesh on EPC mode under NH(O) Annual Plan 2016-17.NH-340-AP-2016-17-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656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dt 18/20-01-2017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57.975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319.28</w:t>
            </w:r>
          </w:p>
        </w:tc>
      </w:tr>
      <w:tr w:rsidR="004D1EB7" w:rsidRPr="004D1EB7" w:rsidTr="004D1EB7">
        <w:trPr>
          <w:trHeight w:val="17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6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Rehabilitation and upgradation of Nh75(old234) from km 506/100 to km 508/700 &amp; 518/700 to km 534/350 of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Mangalore-Tiruvannamalai road 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of NH75   to two lane with paved shoulders on EPC mode in the State of Andhra Pradesh Job No,NH75( old NH-234)-AP-2016-17  -657 dt 15-02-2017.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17.85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147.66</w:t>
            </w:r>
          </w:p>
        </w:tc>
      </w:tr>
      <w:tr w:rsidR="004D1EB7" w:rsidRPr="004D1EB7" w:rsidTr="004D1EB7">
        <w:trPr>
          <w:trHeight w:val="139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7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Widening &amp; Strenthening  of 2 lane with paved shoulders road to 4 lane road from km 563/0 to km 572/0  of (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Proddatur Bye Pass Road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) Hubli-Krishnapatnam Road of NH-67 on EPC mode in AP. Job No.NH-67-AP-2017-18   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663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  dt 31-01-2018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8.00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53.08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8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Rehabilitation and up-gradation of NH-42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from 76/000 to Km.102/130 (Design Ch. 76/000 to 99.971 excluding Km 77.300 to 78.350) (Rapthadu to Bathalapalli section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) to four lane in the State of Andhra Pradesh under Corridor Approach through EPC  Basis . Job No.NH 42-AP-2017-18-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665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dt 13.03.18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22.92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244.95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9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of new NH-544DD from design Chainage Km 56.00 to 102.20 of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 Kalyandurg-Molakalmuru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section to two lane with paved shoulders in the State of Andhra Pradesh under NH(O) on EPC mode.Job No. NH544DD-AP-2017-18 -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666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Dt 20-03-2018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46.20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289.67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10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of new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NH-544DD (Old SH-30) from design Chainage Km 0.000 to 56.000 (Ex. Km 0.460 to Ex. Km 58.344) of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Ananthapuramu–Kalyandurg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section to two lane with paved shoulders in the State of Andhra Pradesh under NH(O) on EPC mode.NH544DD-AP-2017-18 -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667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Dt 20-03-2018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56.00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294.12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of New NH-544E  from Km 0.000 to Km 56.803  o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f Kodikonda – Madakasira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Section to Two Lane with Paved Shoulders in the State of Andhra Pradesh on EPC mode.Job No.NH544E-AP-2017-18 -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668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Dt 20-03-2018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56.80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504.19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lastRenderedPageBreak/>
              <w:t>12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of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 Karnataka/AP Border-Gooty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section from km 368+920  to  km 424+225 of NH- 63( New NH-67) to Four lane  with paved shoulders    in the State of Andhra Pradesh  under NHDP-IV on  EPC  basis.063( new NH 67)AP NHDP IV 2015-16  -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 34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dt  03-03-2016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57.29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995.09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 124E/SPL 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73.92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14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No.30EC-CLASS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56.34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15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No.45 C-CLASS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69.18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16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No.48E C- CLASS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68.83</w:t>
            </w:r>
          </w:p>
        </w:tc>
      </w:tr>
      <w:tr w:rsidR="004D1EB7" w:rsidRPr="004D1EB7" w:rsidTr="004D1EB7">
        <w:trPr>
          <w:trHeight w:val="6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17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205 at LC No.67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63.79</w:t>
            </w:r>
          </w:p>
        </w:tc>
      </w:tr>
      <w:tr w:rsidR="004D1EB7" w:rsidRPr="004D1EB7" w:rsidTr="004D1EB7">
        <w:trPr>
          <w:trHeight w:val="64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18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205 at LC No.75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68.48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19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No.119 B/E2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68.36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20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No.95/SPL  3E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89.71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No.102/ 3E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133.56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18 at LC No.23  SPL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78.95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18 at LC No.18/ SPL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66.08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24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18 at LC No.14 SPL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71.34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25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340 at LC No.88T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35.62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26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71 at LC No.83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83.63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27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67 at LC No.17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51.44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28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18 at LC No.122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82.72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29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ROB on NH 205 at LC No.95 B/T/2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63.77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Total for Rayalaseema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5386.28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Non- Rayalaseema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 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Rehabilitation and upgradation of NH 565 from existing km 361.330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(Dornala T Junction)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to km 420.800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(Penchalakona Junction)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Design km 360.156 to km 402.468) to two lane with paved shoulders on EPC mode in the State of A.P. Job No.NH-565-AP-2017-18 -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661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dt 18-01-2018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42.31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418.03</w:t>
            </w:r>
          </w:p>
        </w:tc>
      </w:tr>
      <w:tr w:rsidR="004D1EB7" w:rsidRPr="004D1EB7" w:rsidTr="004D1EB7">
        <w:trPr>
          <w:trHeight w:val="19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Four laning of 5.122 km of NH9( New NH 65) from km 269.900( Design ch0.0 ) to km 275/622( Design Ch 5.122) i.e, connecting NH9(1.40km) with NH5(3.60km) including 6 lane elivated Flyover from Bhavanipuram to Kanakaghudhamma Vardhi Junction in Vijayawada City limits in the State of AP on EPC mode (Vijayawada Division)    [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Job No         009( New NH65)&amp;005-AP-2015-16    633   dt 07-10-2015.]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5.3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333.21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Construction of 4-lane bypass to Vijayanagaram Town on NH 43 ( New NH 26) from 537/6 to 552/0 (Raipur- Vijayanagaram  section) to 4-Lane on EPC mode under NH(O) 2016-17 in Andhra Pradesh.Job No.NH-43( New NH No-26)  AP 2016-17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658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 dt  15 -02-2017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17.3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429.43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4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Rehabilitation and upgradation of 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NH 326A from km 0/0 to 41/979 (excluding km 2/255 to 3/372 and km 36/820 to 38/275)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 xml:space="preserve"> to two lane with paved Shoulders in the State of Andhra Pradesh under NH(O) on EPC Mode Job No.NH326A-AP-2017-18-</w:t>
            </w: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664 </w:t>
            </w:r>
            <w:r w:rsidRPr="004D1EB7">
              <w:rPr>
                <w:rFonts w:ascii="Trebuchet MS" w:eastAsia="Times New Roman" w:hAnsi="Trebuchet MS" w:cs="Times New Roman"/>
                <w:lang w:bidi="ar-SA"/>
              </w:rPr>
              <w:t>dt 13.03.18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39.05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lang w:bidi="ar-SA"/>
              </w:rPr>
              <w:t>228.32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5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326A at 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58.31</w:t>
            </w:r>
          </w:p>
        </w:tc>
      </w:tr>
      <w:tr w:rsidR="004D1EB7" w:rsidRPr="004D1EB7" w:rsidTr="004D1EB7">
        <w:trPr>
          <w:trHeight w:val="6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20124D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20124D"/>
                <w:lang w:bidi="ar-SA"/>
              </w:rPr>
              <w:t>6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ROB on NH 326A at 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 No.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58.60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Total for Non Rayalaseema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1525.90</w:t>
            </w:r>
          </w:p>
        </w:tc>
      </w:tr>
      <w:tr w:rsidR="004D1EB7" w:rsidRPr="004D1EB7" w:rsidTr="004D1EB7">
        <w:trPr>
          <w:trHeight w:val="6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Grand Total for State PWD(R&amp;B)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6912.18</w:t>
            </w:r>
          </w:p>
        </w:tc>
      </w:tr>
      <w:tr w:rsidR="004D1EB7" w:rsidRPr="004D1EB7" w:rsidTr="004D1EB7">
        <w:trPr>
          <w:trHeight w:val="78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 xml:space="preserve">National Highway projects being implemented through Project Implementation Unit (PIU) of this Ministry 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Non-Rayalaseema</w:t>
            </w:r>
          </w:p>
        </w:tc>
      </w:tr>
      <w:tr w:rsidR="004D1EB7" w:rsidRPr="004D1EB7" w:rsidTr="004D1EB7">
        <w:trPr>
          <w:trHeight w:val="7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Project Name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Length (km)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Cost  ( In Rs. Crores)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Rehabilitation and Up-gradation of NH-214 (New NH-216) from km. 0.000 to km. 27.500 (Kathipudi to Kakinada Bypass) to Two Lane with Paved Shoulder under NHDP-IV Phase on EPC Basis                                [ Job No. 214AP NHDPIV 2015-12 dt.30.10.2015]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480.21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Construction of Thimmapuram - Gurujanapalli section (Kakinada Bypass) from Km 26+150 to km 41+161 of NH-216 to Two Lane with Paved Shoulder in the state of Andhra Pradesh under NHDP- IV of EPC Basis                                                [Job No:214A AP NHDPIV 2016-17-06   dt 22-08-2016.]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19.23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350.61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Rehabilitation and Up-gradation of NH-214(NH-216)  from Km. 41/161 to Km. 59/800 (Gurajanapalli  to Polekuru Section) and NH-4(NH-216)from Km. 70/400 to Km. 105/170 (Komagiri to Pasarlapudi Section) to Two Lane with Paved Shoulder under NHDP-IV Phase on EPC Basis.                                                                         [Job No:214 AP NHDPIV 2015-22   dt 01-01-2016.]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348.95</w:t>
            </w:r>
          </w:p>
        </w:tc>
      </w:tr>
      <w:tr w:rsidR="004D1EB7" w:rsidRPr="004D1EB7" w:rsidTr="004D1EB7">
        <w:trPr>
          <w:trHeight w:val="99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Construction of 2L+PS from Pasarlapudi-Dhindi (105/700 to 127.500 of NH-214) of NH-216 t on EPC mode in the State of Andhra Pradesh.                                     [Job No:214 AP NHDPIV 2016-17-15  dt 01-02-2017.]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20.8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263.45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 xml:space="preserve">Rehabilitation and Up-gradation of Dindi - Digamarru Section from km 126/510 to km 135/740 of NH-214(NH216) &amp; Digamarru-Losari section from km 0/000 to km 34/230 of NH 214A(NH216) to two lane with paved shoulders under Engineering Procurement and Construction (EPC) Basis                                                         [Job No: 214 &amp; 214A AP NHDPIV 2015-26  dt 08-01-2016.]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42.12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316.06</w:t>
            </w:r>
          </w:p>
        </w:tc>
      </w:tr>
      <w:tr w:rsidR="004D1EB7" w:rsidRPr="004D1EB7" w:rsidTr="004D1EB7">
        <w:trPr>
          <w:trHeight w:val="16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Rehabilitation and Up-gradation of Losari - Machavaram Section from km 34/230 to km 84/550 of NH-214(NH216) &amp; Digamarru-Losari section from km 0/000 to km 34/230 of NH 214A(NH216) to two lane with paved shoulders under Engineering Procurement and Construction (EPC) Basis.                                                                                                             [Job No: 214 AP NHDPIV 2015-41  dt 17-03-2016.]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49.4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444.84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7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Rehabilittion and upgradation of Machilipatnam to Avanigadda section from km 84/550 - 124/200 of NH 214A (new NH 216) to two lane with paved shoulder under NHDPIV through EPC basis                                                 [Job No: 214A AP NHDPIV 2016-17-10 dt 08-11-2016.]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34.4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376.25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8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Rehabilitation and upgradation of   Repalle to Eeppurpalem section from Km 129/927 to Km 195/000 of NH-214A (New NH-216)  to two lane with paved shoulder under NHDP-IV on EPC basis                                           [Job No: 214A AP NHDPIV 2016-17-13 dt 30-01-2017.]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62.13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576.48</w:t>
            </w:r>
          </w:p>
        </w:tc>
      </w:tr>
      <w:tr w:rsidR="004D1EB7" w:rsidRPr="004D1EB7" w:rsidTr="004D1EB7">
        <w:trPr>
          <w:trHeight w:val="13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9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Rehabilitation and upgradation of Eeppurupalem - Ongole section from km 195/000 - 254/500 of NH 214A(new NH 216) to two lane with paved shoulder under NHDPIV through EPC basis                                                     [Job No: 214A AP NHDPIV 2016-17-05 dt 10-08-2016.]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57.87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574.19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Total for PIU, MoRTH works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lang w:bidi="ar-SA"/>
              </w:rPr>
              <w:t>3731.04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Grand Total for Rayalseema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7925.45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Grand Total for Non-Rayalseema Projects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15071.22</w:t>
            </w:r>
          </w:p>
        </w:tc>
      </w:tr>
      <w:tr w:rsidR="004D1EB7" w:rsidRPr="004D1EB7" w:rsidTr="004D1EB7">
        <w:trPr>
          <w:trHeight w:val="3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 </w:t>
            </w:r>
          </w:p>
        </w:tc>
        <w:tc>
          <w:tcPr>
            <w:tcW w:w="7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Grand 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1EB7" w:rsidRPr="004D1EB7" w:rsidRDefault="004D1EB7" w:rsidP="004D1EB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</w:pPr>
            <w:r w:rsidRPr="004D1EB7">
              <w:rPr>
                <w:rFonts w:ascii="Trebuchet MS" w:eastAsia="Times New Roman" w:hAnsi="Trebuchet MS" w:cs="Times New Roman"/>
                <w:b/>
                <w:bCs/>
                <w:color w:val="000000"/>
                <w:lang w:bidi="ar-SA"/>
              </w:rPr>
              <w:t>22996.67</w:t>
            </w:r>
          </w:p>
        </w:tc>
      </w:tr>
    </w:tbl>
    <w:p w:rsidR="00A92626" w:rsidRDefault="00A92626" w:rsidP="00FE0B56">
      <w:pPr>
        <w:pStyle w:val="ListParagraph"/>
        <w:spacing w:line="360" w:lineRule="auto"/>
        <w:jc w:val="center"/>
        <w:rPr>
          <w:rFonts w:ascii="Trebuchet MS" w:hAnsi="Trebuchet MS" w:cs="Times New Roman"/>
          <w:sz w:val="23"/>
          <w:szCs w:val="23"/>
          <w:lang w:bidi="hi-IN"/>
        </w:rPr>
      </w:pPr>
    </w:p>
    <w:p w:rsidR="004D1EB7" w:rsidRPr="00A46D46" w:rsidRDefault="004D1EB7" w:rsidP="004D1EB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bidi="hi-IN"/>
        </w:rPr>
      </w:pPr>
      <w:r w:rsidRPr="00A46D46">
        <w:rPr>
          <w:rFonts w:ascii="Times New Roman" w:hAnsi="Times New Roman" w:cs="Times New Roman"/>
          <w:sz w:val="24"/>
          <w:szCs w:val="24"/>
          <w:lang w:bidi="hi-IN"/>
        </w:rPr>
        <w:t>*****</w:t>
      </w:r>
    </w:p>
    <w:p w:rsidR="004D1EB7" w:rsidRPr="00646F4F" w:rsidRDefault="004D1EB7" w:rsidP="00FE0B56">
      <w:pPr>
        <w:pStyle w:val="ListParagraph"/>
        <w:spacing w:line="360" w:lineRule="auto"/>
        <w:jc w:val="center"/>
        <w:rPr>
          <w:rFonts w:ascii="Trebuchet MS" w:hAnsi="Trebuchet MS" w:cs="Times New Roman"/>
          <w:sz w:val="23"/>
          <w:szCs w:val="23"/>
          <w:lang w:bidi="hi-IN"/>
        </w:rPr>
      </w:pPr>
    </w:p>
    <w:sectPr w:rsidR="004D1EB7" w:rsidRPr="00646F4F" w:rsidSect="00992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E34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4A7"/>
    <w:multiLevelType w:val="hybridMultilevel"/>
    <w:tmpl w:val="71D8049E"/>
    <w:lvl w:ilvl="0" w:tplc="7A3E2BD2">
      <w:start w:val="1"/>
      <w:numFmt w:val="lowerLetter"/>
      <w:lvlText w:val="%1)"/>
      <w:lvlJc w:val="left"/>
      <w:pPr>
        <w:ind w:left="420" w:hanging="360"/>
      </w:pPr>
      <w:rPr>
        <w:rFonts w:ascii="Trebuchet MS" w:hAnsi="Trebuchet MS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42323D6"/>
    <w:multiLevelType w:val="hybridMultilevel"/>
    <w:tmpl w:val="C8B4432E"/>
    <w:lvl w:ilvl="0" w:tplc="CEF4F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B6110"/>
    <w:multiLevelType w:val="hybridMultilevel"/>
    <w:tmpl w:val="B9A43E12"/>
    <w:lvl w:ilvl="0" w:tplc="137847C8">
      <w:start w:val="1"/>
      <w:numFmt w:val="lowerLetter"/>
      <w:lvlText w:val="(%1)"/>
      <w:lvlJc w:val="left"/>
      <w:pPr>
        <w:ind w:left="11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9" w:hanging="360"/>
      </w:pPr>
    </w:lvl>
    <w:lvl w:ilvl="2" w:tplc="4009001B" w:tentative="1">
      <w:start w:val="1"/>
      <w:numFmt w:val="lowerRoman"/>
      <w:lvlText w:val="%3."/>
      <w:lvlJc w:val="right"/>
      <w:pPr>
        <w:ind w:left="2619" w:hanging="180"/>
      </w:pPr>
    </w:lvl>
    <w:lvl w:ilvl="3" w:tplc="4009000F" w:tentative="1">
      <w:start w:val="1"/>
      <w:numFmt w:val="decimal"/>
      <w:lvlText w:val="%4."/>
      <w:lvlJc w:val="left"/>
      <w:pPr>
        <w:ind w:left="3339" w:hanging="360"/>
      </w:pPr>
    </w:lvl>
    <w:lvl w:ilvl="4" w:tplc="40090019" w:tentative="1">
      <w:start w:val="1"/>
      <w:numFmt w:val="lowerLetter"/>
      <w:lvlText w:val="%5."/>
      <w:lvlJc w:val="left"/>
      <w:pPr>
        <w:ind w:left="4059" w:hanging="360"/>
      </w:pPr>
    </w:lvl>
    <w:lvl w:ilvl="5" w:tplc="4009001B" w:tentative="1">
      <w:start w:val="1"/>
      <w:numFmt w:val="lowerRoman"/>
      <w:lvlText w:val="%6."/>
      <w:lvlJc w:val="right"/>
      <w:pPr>
        <w:ind w:left="4779" w:hanging="180"/>
      </w:pPr>
    </w:lvl>
    <w:lvl w:ilvl="6" w:tplc="4009000F" w:tentative="1">
      <w:start w:val="1"/>
      <w:numFmt w:val="decimal"/>
      <w:lvlText w:val="%7."/>
      <w:lvlJc w:val="left"/>
      <w:pPr>
        <w:ind w:left="5499" w:hanging="360"/>
      </w:pPr>
    </w:lvl>
    <w:lvl w:ilvl="7" w:tplc="40090019" w:tentative="1">
      <w:start w:val="1"/>
      <w:numFmt w:val="lowerLetter"/>
      <w:lvlText w:val="%8."/>
      <w:lvlJc w:val="left"/>
      <w:pPr>
        <w:ind w:left="6219" w:hanging="360"/>
      </w:pPr>
    </w:lvl>
    <w:lvl w:ilvl="8" w:tplc="40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16F264A2"/>
    <w:multiLevelType w:val="hybridMultilevel"/>
    <w:tmpl w:val="C8B4432E"/>
    <w:lvl w:ilvl="0" w:tplc="CEF4F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11146"/>
    <w:multiLevelType w:val="hybridMultilevel"/>
    <w:tmpl w:val="78003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4468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24DFD"/>
    <w:multiLevelType w:val="hybridMultilevel"/>
    <w:tmpl w:val="0D18CF88"/>
    <w:lvl w:ilvl="0" w:tplc="EE94335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900EB"/>
    <w:multiLevelType w:val="hybridMultilevel"/>
    <w:tmpl w:val="2AB6F710"/>
    <w:lvl w:ilvl="0" w:tplc="3D1811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71D4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55782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16D5"/>
    <w:multiLevelType w:val="hybridMultilevel"/>
    <w:tmpl w:val="AEFC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C00AA"/>
    <w:multiLevelType w:val="hybridMultilevel"/>
    <w:tmpl w:val="78003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C692F"/>
    <w:multiLevelType w:val="hybridMultilevel"/>
    <w:tmpl w:val="78003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81B4F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22234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87229"/>
    <w:multiLevelType w:val="hybridMultilevel"/>
    <w:tmpl w:val="78003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B50A9"/>
    <w:multiLevelType w:val="hybridMultilevel"/>
    <w:tmpl w:val="78003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240C0"/>
    <w:multiLevelType w:val="hybridMultilevel"/>
    <w:tmpl w:val="45FC46A0"/>
    <w:lvl w:ilvl="0" w:tplc="BF1C381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81A4A"/>
    <w:multiLevelType w:val="hybridMultilevel"/>
    <w:tmpl w:val="AEFC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1419D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C0E9F"/>
    <w:multiLevelType w:val="hybridMultilevel"/>
    <w:tmpl w:val="AEFC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57100"/>
    <w:multiLevelType w:val="hybridMultilevel"/>
    <w:tmpl w:val="AEFC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E6F24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D3BE0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B1341"/>
    <w:multiLevelType w:val="hybridMultilevel"/>
    <w:tmpl w:val="46243C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0063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626ED"/>
    <w:multiLevelType w:val="hybridMultilevel"/>
    <w:tmpl w:val="78003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64D1E"/>
    <w:multiLevelType w:val="hybridMultilevel"/>
    <w:tmpl w:val="AE4E7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25E4A"/>
    <w:multiLevelType w:val="hybridMultilevel"/>
    <w:tmpl w:val="FB4EA0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7"/>
  </w:num>
  <w:num w:numId="6">
    <w:abstractNumId w:val="12"/>
  </w:num>
  <w:num w:numId="7">
    <w:abstractNumId w:val="10"/>
  </w:num>
  <w:num w:numId="8">
    <w:abstractNumId w:val="24"/>
  </w:num>
  <w:num w:numId="9">
    <w:abstractNumId w:val="26"/>
  </w:num>
  <w:num w:numId="10">
    <w:abstractNumId w:val="13"/>
  </w:num>
  <w:num w:numId="11">
    <w:abstractNumId w:val="28"/>
  </w:num>
  <w:num w:numId="12">
    <w:abstractNumId w:val="16"/>
  </w:num>
  <w:num w:numId="13">
    <w:abstractNumId w:val="20"/>
  </w:num>
  <w:num w:numId="14">
    <w:abstractNumId w:val="23"/>
  </w:num>
  <w:num w:numId="15">
    <w:abstractNumId w:val="27"/>
  </w:num>
  <w:num w:numId="16">
    <w:abstractNumId w:val="0"/>
  </w:num>
  <w:num w:numId="17">
    <w:abstractNumId w:val="9"/>
  </w:num>
  <w:num w:numId="18">
    <w:abstractNumId w:val="6"/>
  </w:num>
  <w:num w:numId="19">
    <w:abstractNumId w:val="15"/>
  </w:num>
  <w:num w:numId="20">
    <w:abstractNumId w:val="22"/>
  </w:num>
  <w:num w:numId="21">
    <w:abstractNumId w:val="18"/>
  </w:num>
  <w:num w:numId="22">
    <w:abstractNumId w:val="21"/>
  </w:num>
  <w:num w:numId="23">
    <w:abstractNumId w:val="19"/>
  </w:num>
  <w:num w:numId="24">
    <w:abstractNumId w:val="11"/>
  </w:num>
  <w:num w:numId="25">
    <w:abstractNumId w:val="4"/>
  </w:num>
  <w:num w:numId="26">
    <w:abstractNumId w:val="8"/>
  </w:num>
  <w:num w:numId="27">
    <w:abstractNumId w:val="29"/>
  </w:num>
  <w:num w:numId="28">
    <w:abstractNumId w:val="25"/>
  </w:num>
  <w:num w:numId="29">
    <w:abstractNumId w:val="1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3B68"/>
    <w:rsid w:val="00005910"/>
    <w:rsid w:val="00007582"/>
    <w:rsid w:val="000151C7"/>
    <w:rsid w:val="00017BB3"/>
    <w:rsid w:val="0003412B"/>
    <w:rsid w:val="000A015E"/>
    <w:rsid w:val="000E605A"/>
    <w:rsid w:val="000F3992"/>
    <w:rsid w:val="00124A59"/>
    <w:rsid w:val="00127D98"/>
    <w:rsid w:val="0013754F"/>
    <w:rsid w:val="00163B68"/>
    <w:rsid w:val="00172845"/>
    <w:rsid w:val="0018095E"/>
    <w:rsid w:val="00205E98"/>
    <w:rsid w:val="00232CED"/>
    <w:rsid w:val="00274754"/>
    <w:rsid w:val="002B084C"/>
    <w:rsid w:val="002D0951"/>
    <w:rsid w:val="002D2A0F"/>
    <w:rsid w:val="00305335"/>
    <w:rsid w:val="0035475C"/>
    <w:rsid w:val="0038187E"/>
    <w:rsid w:val="003946B3"/>
    <w:rsid w:val="003A51E1"/>
    <w:rsid w:val="003B29B4"/>
    <w:rsid w:val="003D039F"/>
    <w:rsid w:val="004067C8"/>
    <w:rsid w:val="00410759"/>
    <w:rsid w:val="004251E4"/>
    <w:rsid w:val="00440217"/>
    <w:rsid w:val="004716C8"/>
    <w:rsid w:val="00473FD4"/>
    <w:rsid w:val="004755DF"/>
    <w:rsid w:val="00497029"/>
    <w:rsid w:val="004B7EDF"/>
    <w:rsid w:val="004D1D12"/>
    <w:rsid w:val="004D1EB7"/>
    <w:rsid w:val="00516F83"/>
    <w:rsid w:val="00520F5D"/>
    <w:rsid w:val="005259FD"/>
    <w:rsid w:val="00543138"/>
    <w:rsid w:val="005B36D3"/>
    <w:rsid w:val="00604CAC"/>
    <w:rsid w:val="00605DC3"/>
    <w:rsid w:val="006352A0"/>
    <w:rsid w:val="00646F4F"/>
    <w:rsid w:val="00653EC1"/>
    <w:rsid w:val="00663263"/>
    <w:rsid w:val="006641F0"/>
    <w:rsid w:val="006C71C3"/>
    <w:rsid w:val="007025CC"/>
    <w:rsid w:val="0072161C"/>
    <w:rsid w:val="007B1FB7"/>
    <w:rsid w:val="007D35DA"/>
    <w:rsid w:val="00815993"/>
    <w:rsid w:val="008326E3"/>
    <w:rsid w:val="008347E6"/>
    <w:rsid w:val="008A021A"/>
    <w:rsid w:val="008A799B"/>
    <w:rsid w:val="008F7D22"/>
    <w:rsid w:val="00930DC9"/>
    <w:rsid w:val="00946A80"/>
    <w:rsid w:val="009473C2"/>
    <w:rsid w:val="00954830"/>
    <w:rsid w:val="009651D0"/>
    <w:rsid w:val="00973DE5"/>
    <w:rsid w:val="0098502A"/>
    <w:rsid w:val="00992C0A"/>
    <w:rsid w:val="009A28F7"/>
    <w:rsid w:val="009D772D"/>
    <w:rsid w:val="009E7D80"/>
    <w:rsid w:val="009F0D95"/>
    <w:rsid w:val="00A24C97"/>
    <w:rsid w:val="00A30547"/>
    <w:rsid w:val="00A3402A"/>
    <w:rsid w:val="00A46D46"/>
    <w:rsid w:val="00A92626"/>
    <w:rsid w:val="00AA42EB"/>
    <w:rsid w:val="00AA748A"/>
    <w:rsid w:val="00AA78B5"/>
    <w:rsid w:val="00AE2AC3"/>
    <w:rsid w:val="00AE4F06"/>
    <w:rsid w:val="00AF1D31"/>
    <w:rsid w:val="00AF2213"/>
    <w:rsid w:val="00AF2962"/>
    <w:rsid w:val="00B02C6A"/>
    <w:rsid w:val="00B2198C"/>
    <w:rsid w:val="00B25807"/>
    <w:rsid w:val="00B77C4D"/>
    <w:rsid w:val="00B9266D"/>
    <w:rsid w:val="00B9580C"/>
    <w:rsid w:val="00BA5770"/>
    <w:rsid w:val="00BA7E83"/>
    <w:rsid w:val="00BB05A4"/>
    <w:rsid w:val="00BC3AD8"/>
    <w:rsid w:val="00BF13B4"/>
    <w:rsid w:val="00BF1EAE"/>
    <w:rsid w:val="00BF38DB"/>
    <w:rsid w:val="00C03ED7"/>
    <w:rsid w:val="00CB62EC"/>
    <w:rsid w:val="00D21768"/>
    <w:rsid w:val="00D37240"/>
    <w:rsid w:val="00D55DB4"/>
    <w:rsid w:val="00D80F1B"/>
    <w:rsid w:val="00D868D9"/>
    <w:rsid w:val="00D91A0C"/>
    <w:rsid w:val="00DE0D96"/>
    <w:rsid w:val="00DE4417"/>
    <w:rsid w:val="00E757A4"/>
    <w:rsid w:val="00E76324"/>
    <w:rsid w:val="00E77F2B"/>
    <w:rsid w:val="00EC35C9"/>
    <w:rsid w:val="00EE3CD1"/>
    <w:rsid w:val="00F1456A"/>
    <w:rsid w:val="00F2341E"/>
    <w:rsid w:val="00F26FD2"/>
    <w:rsid w:val="00F30A42"/>
    <w:rsid w:val="00F42345"/>
    <w:rsid w:val="00F6142B"/>
    <w:rsid w:val="00FC5C8D"/>
    <w:rsid w:val="00FE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68"/>
    <w:rPr>
      <w:rFonts w:eastAsiaTheme="minorEastAsia"/>
      <w:lang w:bidi="ta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1E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B6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s,bullets,Resume Title,heading 4,Citation List,Ha"/>
    <w:basedOn w:val="Normal"/>
    <w:link w:val="ListParagraphChar"/>
    <w:uiPriority w:val="34"/>
    <w:qFormat/>
    <w:rsid w:val="00163B68"/>
    <w:pPr>
      <w:ind w:left="720"/>
      <w:contextualSpacing/>
    </w:pPr>
    <w:rPr>
      <w:rFonts w:ascii="Calibri" w:eastAsia="Times New Roman" w:hAnsi="Calibri" w:cs="Mangal"/>
      <w:lang w:val="en-IN" w:eastAsia="en-IN" w:bidi="ar-SA"/>
    </w:rPr>
  </w:style>
  <w:style w:type="character" w:styleId="Hyperlink">
    <w:name w:val="Hyperlink"/>
    <w:basedOn w:val="DefaultParagraphFont"/>
    <w:uiPriority w:val="99"/>
    <w:unhideWhenUsed/>
    <w:rsid w:val="00A30547"/>
    <w:rPr>
      <w:color w:val="0000FF" w:themeColor="hyperlink"/>
      <w:u w:val="single"/>
    </w:rPr>
  </w:style>
  <w:style w:type="character" w:customStyle="1" w:styleId="ListParagraphChar">
    <w:name w:val="List Paragraph Char"/>
    <w:aliases w:val="Bullets Char,bullets Char,Resume Title Char,heading 4 Char,Citation List Char,Ha Char"/>
    <w:link w:val="ListParagraph"/>
    <w:uiPriority w:val="34"/>
    <w:locked/>
    <w:rsid w:val="00A30547"/>
    <w:rPr>
      <w:rFonts w:ascii="Calibri" w:eastAsia="Times New Roman" w:hAnsi="Calibri" w:cs="Mangal"/>
      <w:lang w:val="en-IN" w:eastAsia="en-IN"/>
    </w:rPr>
  </w:style>
  <w:style w:type="paragraph" w:styleId="NormalWeb">
    <w:name w:val="Normal (Web)"/>
    <w:basedOn w:val="Normal"/>
    <w:uiPriority w:val="99"/>
    <w:unhideWhenUsed/>
    <w:rsid w:val="00A3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table" w:styleId="TableGrid">
    <w:name w:val="Table Grid"/>
    <w:basedOn w:val="TableNormal"/>
    <w:uiPriority w:val="59"/>
    <w:rsid w:val="00A30547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4251E4"/>
    <w:rPr>
      <w:rFonts w:ascii="Tahoma" w:eastAsia="Times New Roman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0533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305335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8A"/>
    <w:rPr>
      <w:rFonts w:ascii="Segoe UI" w:eastAsiaTheme="minorEastAsia" w:hAnsi="Segoe UI" w:cs="Segoe UI"/>
      <w:sz w:val="18"/>
      <w:szCs w:val="18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8457-5348-44A7-B714-EE7F1C68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TANVIR</dc:creator>
  <cp:lastModifiedBy>dell</cp:lastModifiedBy>
  <cp:revision>3</cp:revision>
  <cp:lastPrinted>2019-02-02T10:39:00Z</cp:lastPrinted>
  <dcterms:created xsi:type="dcterms:W3CDTF">2019-02-02T12:00:00Z</dcterms:created>
  <dcterms:modified xsi:type="dcterms:W3CDTF">2019-02-02T12:23:00Z</dcterms:modified>
</cp:coreProperties>
</file>