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14" w:rsidRPr="00E50EC2" w:rsidRDefault="00C00614" w:rsidP="000E7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EC2">
        <w:rPr>
          <w:rFonts w:ascii="Times New Roman" w:hAnsi="Times New Roman" w:cs="Times New Roman"/>
          <w:sz w:val="24"/>
          <w:szCs w:val="24"/>
        </w:rPr>
        <w:t>GOVERNMENT OF INDIA</w:t>
      </w:r>
    </w:p>
    <w:p w:rsidR="00C00614" w:rsidRPr="00E50EC2" w:rsidRDefault="00C00614" w:rsidP="00C00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EC2">
        <w:rPr>
          <w:rFonts w:ascii="Times New Roman" w:hAnsi="Times New Roman" w:cs="Times New Roman"/>
          <w:sz w:val="24"/>
          <w:szCs w:val="24"/>
        </w:rPr>
        <w:t>MINISTRY OF RAILWAYS</w:t>
      </w:r>
    </w:p>
    <w:p w:rsidR="00C00614" w:rsidRPr="00E50EC2" w:rsidRDefault="00C00614" w:rsidP="00C00614">
      <w:pPr>
        <w:pStyle w:val="Title"/>
        <w:widowControl w:val="0"/>
        <w:rPr>
          <w:rFonts w:cs="Times New Roman"/>
          <w:b w:val="0"/>
          <w:bCs w:val="0"/>
        </w:rPr>
      </w:pPr>
    </w:p>
    <w:p w:rsidR="00C00614" w:rsidRPr="00E50EC2" w:rsidRDefault="00C00614" w:rsidP="00C00614">
      <w:pPr>
        <w:pStyle w:val="Title"/>
        <w:widowControl w:val="0"/>
        <w:tabs>
          <w:tab w:val="left" w:pos="810"/>
        </w:tabs>
        <w:rPr>
          <w:rFonts w:cs="Times New Roman"/>
        </w:rPr>
      </w:pPr>
      <w:r w:rsidRPr="00E50EC2">
        <w:rPr>
          <w:rFonts w:cs="Times New Roman"/>
        </w:rPr>
        <w:t>RAJYA SABHA</w:t>
      </w:r>
    </w:p>
    <w:p w:rsidR="00C00614" w:rsidRPr="00E50EC2" w:rsidRDefault="00C00614" w:rsidP="00C00614">
      <w:pPr>
        <w:pStyle w:val="Title"/>
        <w:widowControl w:val="0"/>
        <w:rPr>
          <w:rFonts w:cs="Times New Roman"/>
          <w:b w:val="0"/>
        </w:rPr>
      </w:pPr>
      <w:proofErr w:type="gramStart"/>
      <w:r w:rsidRPr="00E50EC2">
        <w:rPr>
          <w:rFonts w:cs="Times New Roman"/>
          <w:lang w:val="en-GB"/>
        </w:rPr>
        <w:t>UNSTARRED QUESTION NO.</w:t>
      </w:r>
      <w:proofErr w:type="gramEnd"/>
      <w:r w:rsidRPr="00E50EC2">
        <w:rPr>
          <w:rFonts w:cs="Times New Roman"/>
          <w:lang w:val="en-GB"/>
        </w:rPr>
        <w:t xml:space="preserve"> 440</w:t>
      </w:r>
    </w:p>
    <w:p w:rsidR="00C00614" w:rsidRPr="00E50EC2" w:rsidRDefault="00C00614" w:rsidP="00C00614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50EC2">
        <w:rPr>
          <w:rFonts w:ascii="Times New Roman" w:hAnsi="Times New Roman" w:cs="Times New Roman"/>
          <w:b/>
          <w:sz w:val="24"/>
          <w:szCs w:val="24"/>
          <w:lang w:val="en-GB"/>
        </w:rPr>
        <w:t>ANSWERED ON 20.07.2018</w:t>
      </w:r>
    </w:p>
    <w:p w:rsidR="00C00614" w:rsidRPr="00E50EC2" w:rsidRDefault="00C00614" w:rsidP="00C00614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614" w:rsidRPr="00E50EC2" w:rsidRDefault="00C00614" w:rsidP="00C006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EC2">
        <w:rPr>
          <w:rFonts w:ascii="Times New Roman" w:hAnsi="Times New Roman" w:cs="Times New Roman"/>
          <w:b/>
          <w:bCs/>
        </w:rPr>
        <w:t>POLICY FOR CONTAINER TRAFFIC</w:t>
      </w:r>
    </w:p>
    <w:p w:rsidR="00C00614" w:rsidRPr="00E50EC2" w:rsidRDefault="00C00614" w:rsidP="00C00614">
      <w:pPr>
        <w:rPr>
          <w:rFonts w:ascii="Times New Roman" w:eastAsia="Times New Roman" w:hAnsi="Times New Roman" w:cs="Times New Roman"/>
          <w:b/>
          <w:bCs/>
          <w:sz w:val="24"/>
        </w:rPr>
      </w:pPr>
      <w:r w:rsidRPr="00E50EC2">
        <w:rPr>
          <w:rFonts w:ascii="Times New Roman" w:eastAsia="Times New Roman" w:hAnsi="Times New Roman" w:cs="Times New Roman"/>
          <w:b/>
          <w:bCs/>
          <w:sz w:val="24"/>
        </w:rPr>
        <w:t xml:space="preserve">440.  DR. VIKAS MAHATME: </w:t>
      </w:r>
    </w:p>
    <w:p w:rsidR="00C00614" w:rsidRPr="00E50EC2" w:rsidRDefault="00C00614" w:rsidP="00C00614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EC2">
        <w:rPr>
          <w:rFonts w:ascii="Times New Roman" w:hAnsi="Times New Roman" w:cs="Times New Roman"/>
          <w:sz w:val="24"/>
          <w:szCs w:val="24"/>
          <w:lang w:val="en-GB"/>
        </w:rPr>
        <w:t xml:space="preserve">Will the Minister of RAILWAYS be pleased to </w:t>
      </w:r>
      <w:proofErr w:type="gramStart"/>
      <w:r w:rsidRPr="00E50EC2">
        <w:rPr>
          <w:rFonts w:ascii="Times New Roman" w:hAnsi="Times New Roman" w:cs="Times New Roman"/>
          <w:sz w:val="24"/>
          <w:szCs w:val="24"/>
        </w:rPr>
        <w:t>state:</w:t>
      </w:r>
      <w:proofErr w:type="gramEnd"/>
    </w:p>
    <w:p w:rsidR="00583320" w:rsidRDefault="00C00614" w:rsidP="00583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EC2"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 w:rsidRPr="00E50EC2">
        <w:rPr>
          <w:rFonts w:ascii="Times New Roman" w:hAnsi="Times New Roman" w:cs="Times New Roman"/>
          <w:sz w:val="24"/>
          <w:szCs w:val="24"/>
        </w:rPr>
        <w:t>whether</w:t>
      </w:r>
      <w:proofErr w:type="gramEnd"/>
      <w:r w:rsidRPr="00E50EC2">
        <w:rPr>
          <w:rFonts w:ascii="Times New Roman" w:hAnsi="Times New Roman" w:cs="Times New Roman"/>
          <w:sz w:val="24"/>
          <w:szCs w:val="24"/>
        </w:rPr>
        <w:t xml:space="preserve"> more players other than CONCOR are being allowed for smooth movement of </w:t>
      </w:r>
    </w:p>
    <w:p w:rsidR="00C00614" w:rsidRDefault="00583320" w:rsidP="00583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C00614" w:rsidRPr="00E50EC2">
        <w:rPr>
          <w:rFonts w:ascii="Times New Roman" w:hAnsi="Times New Roman" w:cs="Times New Roman"/>
          <w:sz w:val="24"/>
          <w:szCs w:val="24"/>
        </w:rPr>
        <w:t>container</w:t>
      </w:r>
      <w:proofErr w:type="gramEnd"/>
      <w:r w:rsidR="00C00614" w:rsidRPr="00E50EC2">
        <w:rPr>
          <w:rFonts w:ascii="Times New Roman" w:hAnsi="Times New Roman" w:cs="Times New Roman"/>
          <w:sz w:val="24"/>
          <w:szCs w:val="24"/>
        </w:rPr>
        <w:t xml:space="preserve"> traffic; </w:t>
      </w:r>
    </w:p>
    <w:p w:rsidR="00583320" w:rsidRPr="00E50EC2" w:rsidRDefault="00583320" w:rsidP="00583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14" w:rsidRPr="00E50EC2" w:rsidRDefault="00C00614" w:rsidP="00C00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proofErr w:type="gramStart"/>
      <w:r w:rsidRPr="00E50EC2">
        <w:rPr>
          <w:rFonts w:ascii="Times New Roman" w:eastAsia="Times New Roman" w:hAnsi="Times New Roman" w:cs="Times New Roman"/>
          <w:sz w:val="24"/>
          <w:szCs w:val="24"/>
        </w:rPr>
        <w:t>whether</w:t>
      </w:r>
      <w:proofErr w:type="gramEnd"/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 the Ministry has evolved any policy framework in this regard; and</w:t>
      </w:r>
      <w:r w:rsidRPr="00E50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614" w:rsidRPr="00E50EC2" w:rsidRDefault="00C00614" w:rsidP="00C006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2">
        <w:rPr>
          <w:rFonts w:ascii="Times New Roman" w:hAnsi="Times New Roman" w:cs="Times New Roman"/>
          <w:sz w:val="24"/>
          <w:szCs w:val="24"/>
        </w:rPr>
        <w:t xml:space="preserve">(c) </w:t>
      </w:r>
      <w:proofErr w:type="gramStart"/>
      <w:r w:rsidRPr="00E50EC2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E50EC2">
        <w:rPr>
          <w:rFonts w:ascii="Times New Roman" w:hAnsi="Times New Roman" w:cs="Times New Roman"/>
          <w:sz w:val="24"/>
          <w:szCs w:val="24"/>
        </w:rPr>
        <w:t xml:space="preserve"> so, the details and the outcome thereof?</w:t>
      </w:r>
    </w:p>
    <w:p w:rsidR="00C00614" w:rsidRDefault="00C00614" w:rsidP="00C00614">
      <w:pPr>
        <w:widowControl w:val="0"/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614" w:rsidRPr="00E50EC2" w:rsidRDefault="00C00614" w:rsidP="00C00614">
      <w:pPr>
        <w:widowControl w:val="0"/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EC2">
        <w:rPr>
          <w:rFonts w:ascii="Times New Roman" w:hAnsi="Times New Roman" w:cs="Times New Roman"/>
          <w:b/>
          <w:sz w:val="24"/>
          <w:szCs w:val="24"/>
        </w:rPr>
        <w:t>ANSWER</w:t>
      </w:r>
    </w:p>
    <w:p w:rsidR="00C00614" w:rsidRPr="00E50EC2" w:rsidRDefault="00C00614" w:rsidP="00C00614">
      <w:pPr>
        <w:widowControl w:val="0"/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614" w:rsidRPr="00E50EC2" w:rsidRDefault="00C00614" w:rsidP="00C00614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0EC2">
        <w:rPr>
          <w:rFonts w:ascii="Times New Roman" w:hAnsi="Times New Roman" w:cs="Times New Roman"/>
          <w:sz w:val="24"/>
          <w:szCs w:val="24"/>
        </w:rPr>
        <w:t>MINISTER OF STATE IN THE MINISTRY OF RAILWAYS</w:t>
      </w:r>
    </w:p>
    <w:p w:rsidR="00C00614" w:rsidRPr="00E50EC2" w:rsidRDefault="00C00614" w:rsidP="00C00614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0614" w:rsidRPr="00E50EC2" w:rsidRDefault="00C00614" w:rsidP="00C00614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0EC2">
        <w:rPr>
          <w:rFonts w:ascii="Times New Roman" w:hAnsi="Times New Roman" w:cs="Times New Roman"/>
          <w:sz w:val="24"/>
          <w:szCs w:val="24"/>
        </w:rPr>
        <w:t>(SHRI RAJEN GOHAIN)</w:t>
      </w:r>
    </w:p>
    <w:p w:rsidR="00C00614" w:rsidRPr="00E50EC2" w:rsidRDefault="00C00614" w:rsidP="00C0061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14" w:rsidRPr="00E50EC2" w:rsidRDefault="00C00614" w:rsidP="000E7A57">
      <w:pPr>
        <w:pStyle w:val="ListParagraph"/>
        <w:numPr>
          <w:ilvl w:val="0"/>
          <w:numId w:val="2"/>
        </w:numPr>
        <w:spacing w:after="16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0EC2">
        <w:rPr>
          <w:rFonts w:ascii="Times New Roman" w:hAnsi="Times New Roman" w:cs="Times New Roman"/>
          <w:sz w:val="24"/>
          <w:szCs w:val="24"/>
        </w:rPr>
        <w:t>Yes, Sir.</w:t>
      </w:r>
    </w:p>
    <w:p w:rsidR="00C00614" w:rsidRPr="00E50EC2" w:rsidRDefault="00C00614" w:rsidP="000E7A57">
      <w:pPr>
        <w:pStyle w:val="ListParagraph"/>
        <w:numPr>
          <w:ilvl w:val="0"/>
          <w:numId w:val="2"/>
        </w:numPr>
        <w:spacing w:after="16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0EC2">
        <w:rPr>
          <w:rFonts w:ascii="Times New Roman" w:hAnsi="Times New Roman" w:cs="Times New Roman"/>
          <w:sz w:val="24"/>
          <w:szCs w:val="24"/>
        </w:rPr>
        <w:t>Yes, Sir.</w:t>
      </w:r>
    </w:p>
    <w:p w:rsidR="00C00614" w:rsidRPr="00E50EC2" w:rsidRDefault="000E7A57" w:rsidP="000E7A57">
      <w:pPr>
        <w:pStyle w:val="ListParagraph"/>
        <w:numPr>
          <w:ilvl w:val="0"/>
          <w:numId w:val="2"/>
        </w:numPr>
        <w:tabs>
          <w:tab w:val="left" w:pos="270"/>
        </w:tabs>
        <w:spacing w:after="16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00614" w:rsidRPr="00E50EC2">
        <w:rPr>
          <w:rFonts w:ascii="Times New Roman" w:eastAsia="Times New Roman" w:hAnsi="Times New Roman" w:cs="Times New Roman"/>
          <w:sz w:val="24"/>
          <w:szCs w:val="24"/>
        </w:rPr>
        <w:t>Railways has unveiled a policy for running of container trains by private container operators</w:t>
      </w:r>
      <w:r w:rsidR="00417841">
        <w:rPr>
          <w:rFonts w:ascii="Times New Roman" w:eastAsia="Times New Roman" w:hAnsi="Times New Roman" w:cs="Times New Roman"/>
          <w:sz w:val="24"/>
          <w:szCs w:val="24"/>
        </w:rPr>
        <w:t xml:space="preserve"> also</w:t>
      </w:r>
      <w:r w:rsidR="00C00614" w:rsidRPr="00E50EC2">
        <w:rPr>
          <w:rFonts w:ascii="Times New Roman" w:eastAsia="Times New Roman" w:hAnsi="Times New Roman" w:cs="Times New Roman"/>
          <w:sz w:val="24"/>
          <w:szCs w:val="24"/>
        </w:rPr>
        <w:t xml:space="preserve"> in the year 2006 for transportation of containerized cargo vide gazette notification No. 458 dated 26</w:t>
      </w:r>
      <w:r w:rsidR="00C00614" w:rsidRPr="00E50E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C00614" w:rsidRPr="00E50EC2">
        <w:rPr>
          <w:rFonts w:ascii="Times New Roman" w:eastAsia="Times New Roman" w:hAnsi="Times New Roman" w:cs="Times New Roman"/>
          <w:sz w:val="24"/>
          <w:szCs w:val="24"/>
        </w:rPr>
        <w:t xml:space="preserve"> September, 2006. Based on this, 18 companies including Container Corporation of India Limited (CONCOR) have obtained license to run the container trains. These are;</w:t>
      </w:r>
    </w:p>
    <w:p w:rsidR="00C00614" w:rsidRPr="00E50EC2" w:rsidRDefault="00C00614" w:rsidP="00583320">
      <w:pPr>
        <w:spacing w:after="16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833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50EC2">
        <w:rPr>
          <w:rFonts w:ascii="Times New Roman" w:eastAsia="Times New Roman" w:hAnsi="Times New Roman" w:cs="Times New Roman"/>
          <w:sz w:val="24"/>
          <w:szCs w:val="24"/>
        </w:rPr>
        <w:t>Adani</w:t>
      </w:r>
      <w:proofErr w:type="spellEnd"/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 Logistics Ltd.</w:t>
      </w:r>
    </w:p>
    <w:p w:rsidR="00AF317E" w:rsidRDefault="00C00614" w:rsidP="00583320">
      <w:pPr>
        <w:spacing w:after="16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F3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3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50EC2">
        <w:rPr>
          <w:rFonts w:ascii="Times New Roman" w:eastAsia="Times New Roman" w:hAnsi="Times New Roman" w:cs="Times New Roman"/>
          <w:sz w:val="24"/>
          <w:szCs w:val="24"/>
        </w:rPr>
        <w:t>Boxtrans</w:t>
      </w:r>
      <w:proofErr w:type="spellEnd"/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 Logistics (India) Services Pvt. Ltd. (newly International Cargo Terminal &amp; </w:t>
      </w:r>
      <w:r w:rsidR="00E50E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00614" w:rsidRPr="00E50EC2" w:rsidRDefault="00AF317E" w:rsidP="00583320">
      <w:pPr>
        <w:spacing w:after="16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833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00614" w:rsidRPr="00E50EC2">
        <w:rPr>
          <w:rFonts w:ascii="Times New Roman" w:eastAsia="Times New Roman" w:hAnsi="Times New Roman" w:cs="Times New Roman"/>
          <w:sz w:val="24"/>
          <w:szCs w:val="24"/>
        </w:rPr>
        <w:t>Infrastructure Pvt. Ltd.)</w:t>
      </w:r>
    </w:p>
    <w:p w:rsidR="00C00614" w:rsidRPr="00E50EC2" w:rsidRDefault="00C00614" w:rsidP="00583320">
      <w:pPr>
        <w:spacing w:after="16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833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50EC2">
        <w:rPr>
          <w:rFonts w:ascii="Times New Roman" w:eastAsia="Times New Roman" w:hAnsi="Times New Roman" w:cs="Times New Roman"/>
          <w:sz w:val="24"/>
          <w:szCs w:val="24"/>
        </w:rPr>
        <w:t>Central Warehousing Corporation Ltd.</w:t>
      </w:r>
    </w:p>
    <w:p w:rsidR="00E50EC2" w:rsidRDefault="00C00614" w:rsidP="00583320">
      <w:pPr>
        <w:spacing w:after="16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5833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50EC2">
        <w:rPr>
          <w:rFonts w:ascii="Times New Roman" w:eastAsia="Times New Roman" w:hAnsi="Times New Roman" w:cs="Times New Roman"/>
          <w:sz w:val="24"/>
          <w:szCs w:val="24"/>
        </w:rPr>
        <w:t>Container Corporation of India Ltd.</w:t>
      </w:r>
    </w:p>
    <w:p w:rsidR="000E7A57" w:rsidRPr="00CE1D6D" w:rsidRDefault="000E7A57" w:rsidP="00E87D50">
      <w:pPr>
        <w:spacing w:after="160" w:line="360" w:lineRule="auto"/>
        <w:jc w:val="right"/>
        <w:rPr>
          <w:rFonts w:ascii="Times New Roman" w:eastAsia="Times New Roman" w:hAnsi="Times New Roman" w:cs="Times New Roman"/>
          <w:szCs w:val="22"/>
        </w:rPr>
      </w:pPr>
      <w:r w:rsidRPr="00CE1D6D">
        <w:rPr>
          <w:rFonts w:ascii="Times New Roman" w:eastAsia="Times New Roman" w:hAnsi="Times New Roman" w:cs="Times New Roman"/>
          <w:szCs w:val="22"/>
        </w:rPr>
        <w:t>--2/-</w:t>
      </w:r>
    </w:p>
    <w:p w:rsidR="00AF317E" w:rsidRDefault="00AF317E" w:rsidP="00CE1D6D">
      <w:pPr>
        <w:spacing w:after="160" w:line="360" w:lineRule="auto"/>
        <w:jc w:val="center"/>
        <w:rPr>
          <w:rFonts w:ascii="Times New Roman" w:eastAsia="Times New Roman" w:hAnsi="Times New Roman" w:cs="Times New Roman"/>
          <w:szCs w:val="22"/>
        </w:rPr>
      </w:pPr>
    </w:p>
    <w:p w:rsidR="000E7A57" w:rsidRDefault="000E7A57" w:rsidP="00CE1D6D">
      <w:pPr>
        <w:spacing w:after="160" w:line="360" w:lineRule="auto"/>
        <w:jc w:val="center"/>
        <w:rPr>
          <w:rFonts w:ascii="Times New Roman" w:eastAsia="Times New Roman" w:hAnsi="Times New Roman" w:cs="Times New Roman"/>
          <w:szCs w:val="22"/>
        </w:rPr>
      </w:pPr>
      <w:r w:rsidRPr="00CE1D6D">
        <w:rPr>
          <w:rFonts w:ascii="Times New Roman" w:eastAsia="Times New Roman" w:hAnsi="Times New Roman" w:cs="Times New Roman"/>
          <w:szCs w:val="22"/>
        </w:rPr>
        <w:lastRenderedPageBreak/>
        <w:t>-2-</w:t>
      </w:r>
    </w:p>
    <w:p w:rsidR="00AF317E" w:rsidRPr="00E50EC2" w:rsidRDefault="00AF317E" w:rsidP="00583320">
      <w:pPr>
        <w:spacing w:after="16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5833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50EC2">
        <w:rPr>
          <w:rFonts w:ascii="Times New Roman" w:eastAsia="Times New Roman" w:hAnsi="Times New Roman" w:cs="Times New Roman"/>
          <w:sz w:val="24"/>
          <w:szCs w:val="24"/>
        </w:rPr>
        <w:t>Container Rail Road Services Pvt. Ltd.</w:t>
      </w:r>
    </w:p>
    <w:p w:rsidR="00417841" w:rsidRDefault="00417841" w:rsidP="00583320">
      <w:pPr>
        <w:spacing w:after="16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5833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50EC2">
        <w:rPr>
          <w:rFonts w:ascii="Times New Roman" w:eastAsia="Times New Roman" w:hAnsi="Times New Roman" w:cs="Times New Roman"/>
          <w:sz w:val="24"/>
          <w:szCs w:val="24"/>
        </w:rPr>
        <w:t>Gateway Rail Freight Ltd.</w:t>
      </w:r>
    </w:p>
    <w:p w:rsidR="00C00614" w:rsidRPr="00E50EC2" w:rsidRDefault="00C00614" w:rsidP="00583320">
      <w:pPr>
        <w:spacing w:after="16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5833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50EC2">
        <w:rPr>
          <w:rFonts w:ascii="Times New Roman" w:eastAsia="Times New Roman" w:hAnsi="Times New Roman" w:cs="Times New Roman"/>
          <w:sz w:val="24"/>
          <w:szCs w:val="24"/>
        </w:rPr>
        <w:t>Hind Terminals Pvt. Ltd.</w:t>
      </w:r>
    </w:p>
    <w:p w:rsidR="00E50EC2" w:rsidRPr="00E50EC2" w:rsidRDefault="00E50EC2" w:rsidP="00583320">
      <w:pPr>
        <w:spacing w:after="16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5833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50EC2">
        <w:rPr>
          <w:rFonts w:ascii="Times New Roman" w:eastAsia="Times New Roman" w:hAnsi="Times New Roman" w:cs="Times New Roman"/>
          <w:sz w:val="24"/>
          <w:szCs w:val="24"/>
        </w:rPr>
        <w:t>Innovative B2B Logistics Solutions Ltd.</w:t>
      </w:r>
    </w:p>
    <w:p w:rsidR="00E50EC2" w:rsidRPr="00E50EC2" w:rsidRDefault="00E50EC2" w:rsidP="00583320">
      <w:pPr>
        <w:spacing w:after="16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2">
        <w:rPr>
          <w:rFonts w:ascii="Times New Roman" w:eastAsia="Times New Roman" w:hAnsi="Times New Roman" w:cs="Times New Roman"/>
          <w:sz w:val="24"/>
          <w:szCs w:val="24"/>
        </w:rPr>
        <w:t>9.</w:t>
      </w:r>
      <w:r w:rsidR="005833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 India Infrastructure and Logistics Pvt. Ltd.</w:t>
      </w:r>
    </w:p>
    <w:p w:rsidR="00E50EC2" w:rsidRPr="00E50EC2" w:rsidRDefault="00E50EC2" w:rsidP="00583320">
      <w:pPr>
        <w:spacing w:after="16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E50EC2">
        <w:rPr>
          <w:rFonts w:ascii="Times New Roman" w:eastAsia="Times New Roman" w:hAnsi="Times New Roman" w:cs="Times New Roman"/>
          <w:sz w:val="24"/>
          <w:szCs w:val="24"/>
        </w:rPr>
        <w:t>Pipavav</w:t>
      </w:r>
      <w:proofErr w:type="spellEnd"/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 Railway Corporation Ltd.</w:t>
      </w:r>
    </w:p>
    <w:p w:rsidR="00E50EC2" w:rsidRDefault="00E50EC2" w:rsidP="00583320">
      <w:pPr>
        <w:spacing w:after="16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50EC2">
        <w:rPr>
          <w:rFonts w:ascii="Times New Roman" w:eastAsia="Times New Roman" w:hAnsi="Times New Roman" w:cs="Times New Roman"/>
          <w:sz w:val="24"/>
          <w:szCs w:val="24"/>
        </w:rPr>
        <w:t>. Reliance Infrastructure Engineers Pvt. Ltd. (newly Pristine Mega Logistics Parks Pvt. Ltd.)</w:t>
      </w:r>
    </w:p>
    <w:p w:rsidR="00E50EC2" w:rsidRPr="00E50EC2" w:rsidRDefault="00E50EC2" w:rsidP="00583320">
      <w:pPr>
        <w:spacing w:after="16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0EC2">
        <w:rPr>
          <w:rFonts w:ascii="Times New Roman" w:hAnsi="Times New Roman" w:cs="Times New Roman"/>
        </w:rPr>
        <w:t xml:space="preserve">12. </w:t>
      </w:r>
      <w:proofErr w:type="spellStart"/>
      <w:r w:rsidRPr="00E50EC2">
        <w:rPr>
          <w:rFonts w:ascii="Times New Roman" w:hAnsi="Times New Roman" w:cs="Times New Roman"/>
        </w:rPr>
        <w:t>Sical</w:t>
      </w:r>
      <w:proofErr w:type="spellEnd"/>
      <w:r w:rsidRPr="00E50EC2">
        <w:rPr>
          <w:rFonts w:ascii="Times New Roman" w:hAnsi="Times New Roman" w:cs="Times New Roman"/>
        </w:rPr>
        <w:t xml:space="preserve"> Multimodal and Rail Transport Ltd.</w:t>
      </w:r>
      <w:proofErr w:type="gramEnd"/>
      <w:r w:rsidRPr="00E50EC2">
        <w:rPr>
          <w:rFonts w:ascii="Times New Roman" w:hAnsi="Times New Roman" w:cs="Times New Roman"/>
        </w:rPr>
        <w:t xml:space="preserve"> </w:t>
      </w:r>
    </w:p>
    <w:p w:rsidR="00E50EC2" w:rsidRPr="00E50EC2" w:rsidRDefault="00E50EC2" w:rsidP="00583320">
      <w:pPr>
        <w:spacing w:after="16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 w:rsidRPr="00E50EC2">
        <w:rPr>
          <w:rFonts w:ascii="Times New Roman" w:hAnsi="Times New Roman" w:cs="Times New Roman"/>
          <w:sz w:val="24"/>
          <w:szCs w:val="24"/>
        </w:rPr>
        <w:t>Darcl</w:t>
      </w:r>
      <w:proofErr w:type="spellEnd"/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 Logistics Ltd. (newly CJ </w:t>
      </w:r>
      <w:proofErr w:type="spellStart"/>
      <w:r w:rsidRPr="00E50EC2">
        <w:rPr>
          <w:rFonts w:ascii="Times New Roman" w:eastAsia="Times New Roman" w:hAnsi="Times New Roman" w:cs="Times New Roman"/>
          <w:sz w:val="24"/>
          <w:szCs w:val="24"/>
        </w:rPr>
        <w:t>Darcl</w:t>
      </w:r>
      <w:proofErr w:type="spellEnd"/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 Logistics Ltd.)</w:t>
      </w:r>
    </w:p>
    <w:p w:rsidR="00E50EC2" w:rsidRPr="00E50EC2" w:rsidRDefault="00E50EC2" w:rsidP="00583320">
      <w:pPr>
        <w:spacing w:after="16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E50EC2">
        <w:rPr>
          <w:rFonts w:ascii="Times New Roman" w:hAnsi="Times New Roman" w:cs="Times New Roman"/>
          <w:sz w:val="24"/>
          <w:szCs w:val="24"/>
        </w:rPr>
        <w:t>Distribution Logistics Infrastructure</w:t>
      </w:r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 Pvt. Ltd.</w:t>
      </w:r>
    </w:p>
    <w:p w:rsidR="00E50EC2" w:rsidRPr="00E50EC2" w:rsidRDefault="00E50EC2" w:rsidP="00583320">
      <w:pPr>
        <w:spacing w:after="16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2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E5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EC2">
        <w:rPr>
          <w:rFonts w:ascii="Times New Roman" w:eastAsia="Times New Roman" w:hAnsi="Times New Roman" w:cs="Times New Roman"/>
          <w:sz w:val="24"/>
          <w:szCs w:val="24"/>
        </w:rPr>
        <w:t>Kribhco</w:t>
      </w:r>
      <w:proofErr w:type="spellEnd"/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 Infrastructure Ltd.</w:t>
      </w:r>
    </w:p>
    <w:p w:rsidR="00E50EC2" w:rsidRPr="00E50EC2" w:rsidRDefault="00E50EC2" w:rsidP="00583320">
      <w:pPr>
        <w:spacing w:after="16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spellStart"/>
      <w:r w:rsidRPr="00E50EC2">
        <w:rPr>
          <w:rFonts w:ascii="Times New Roman" w:eastAsia="Times New Roman" w:hAnsi="Times New Roman" w:cs="Times New Roman"/>
          <w:sz w:val="24"/>
          <w:szCs w:val="24"/>
        </w:rPr>
        <w:t>Arshiya</w:t>
      </w:r>
      <w:proofErr w:type="spellEnd"/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 Rail Infrastructure Ltd.</w:t>
      </w:r>
    </w:p>
    <w:p w:rsidR="00E50EC2" w:rsidRPr="00E50EC2" w:rsidRDefault="00E50EC2" w:rsidP="00583320">
      <w:pPr>
        <w:spacing w:after="16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spellStart"/>
      <w:r w:rsidRPr="00E50EC2">
        <w:rPr>
          <w:rFonts w:ascii="Times New Roman" w:eastAsia="Times New Roman" w:hAnsi="Times New Roman" w:cs="Times New Roman"/>
          <w:sz w:val="24"/>
          <w:szCs w:val="24"/>
        </w:rPr>
        <w:t>Fourcee</w:t>
      </w:r>
      <w:proofErr w:type="spellEnd"/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 Infrastructure Equipments Pvt. Ltd.</w:t>
      </w:r>
    </w:p>
    <w:p w:rsidR="00E50EC2" w:rsidRPr="00E50EC2" w:rsidRDefault="00E50EC2" w:rsidP="00583320">
      <w:pPr>
        <w:spacing w:after="16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18. Joshi </w:t>
      </w:r>
      <w:proofErr w:type="spellStart"/>
      <w:r w:rsidRPr="00E50EC2">
        <w:rPr>
          <w:rFonts w:ascii="Times New Roman" w:eastAsia="Times New Roman" w:hAnsi="Times New Roman" w:cs="Times New Roman"/>
          <w:sz w:val="24"/>
          <w:szCs w:val="24"/>
        </w:rPr>
        <w:t>Konoike</w:t>
      </w:r>
      <w:proofErr w:type="spellEnd"/>
      <w:r w:rsidRPr="00E50EC2">
        <w:rPr>
          <w:rFonts w:ascii="Times New Roman" w:eastAsia="Times New Roman" w:hAnsi="Times New Roman" w:cs="Times New Roman"/>
          <w:sz w:val="24"/>
          <w:szCs w:val="24"/>
        </w:rPr>
        <w:t xml:space="preserve"> Transport &amp; Infrastructure Pvt. Ltd. </w:t>
      </w:r>
    </w:p>
    <w:p w:rsidR="00C00614" w:rsidRDefault="00C00614" w:rsidP="003D2112">
      <w:pPr>
        <w:spacing w:after="16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50EC2">
        <w:rPr>
          <w:rFonts w:ascii="Times New Roman" w:hAnsi="Times New Roman" w:cs="Times New Roman"/>
          <w:sz w:val="24"/>
          <w:szCs w:val="24"/>
        </w:rPr>
        <w:t>******</w:t>
      </w:r>
    </w:p>
    <w:sectPr w:rsidR="00C00614" w:rsidSect="00AF317E">
      <w:pgSz w:w="12240" w:h="15840"/>
      <w:pgMar w:top="547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B010F"/>
    <w:multiLevelType w:val="hybridMultilevel"/>
    <w:tmpl w:val="0C7C6B04"/>
    <w:lvl w:ilvl="0" w:tplc="196459B4">
      <w:start w:val="1"/>
      <w:numFmt w:val="lowerLetter"/>
      <w:lvlText w:val="(%1)"/>
      <w:lvlJc w:val="left"/>
      <w:pPr>
        <w:ind w:left="45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3F7B21A2"/>
    <w:multiLevelType w:val="hybridMultilevel"/>
    <w:tmpl w:val="A5D66FB4"/>
    <w:lvl w:ilvl="0" w:tplc="BC8E3C3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9C2EFE"/>
    <w:rsid w:val="000E7A57"/>
    <w:rsid w:val="00293682"/>
    <w:rsid w:val="00320CF3"/>
    <w:rsid w:val="003D2112"/>
    <w:rsid w:val="00417841"/>
    <w:rsid w:val="00583320"/>
    <w:rsid w:val="005F36B5"/>
    <w:rsid w:val="006709C0"/>
    <w:rsid w:val="006958A6"/>
    <w:rsid w:val="0093271B"/>
    <w:rsid w:val="009C2EFE"/>
    <w:rsid w:val="009F697E"/>
    <w:rsid w:val="00AF317E"/>
    <w:rsid w:val="00BD47BC"/>
    <w:rsid w:val="00C00614"/>
    <w:rsid w:val="00CE1D6D"/>
    <w:rsid w:val="00E50EC2"/>
    <w:rsid w:val="00E87D50"/>
    <w:rsid w:val="00FC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C0"/>
  </w:style>
  <w:style w:type="paragraph" w:styleId="Heading1">
    <w:name w:val="heading 1"/>
    <w:basedOn w:val="Normal"/>
    <w:next w:val="Normal"/>
    <w:link w:val="Heading1Char"/>
    <w:qFormat/>
    <w:rsid w:val="009C2EF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Mang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C2EFE"/>
    <w:pPr>
      <w:keepNext/>
      <w:spacing w:after="0" w:line="240" w:lineRule="auto"/>
      <w:ind w:left="90"/>
      <w:outlineLvl w:val="4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2EFE"/>
    <w:rPr>
      <w:rFonts w:ascii="Times New Roman" w:eastAsia="Times New Roman" w:hAnsi="Times New Roman" w:cs="Mang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C2EFE"/>
    <w:rPr>
      <w:rFonts w:ascii="Times New Roman" w:eastAsia="Times New Roman" w:hAnsi="Times New Roman" w:cs="Mangal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9C2EFE"/>
    <w:pPr>
      <w:spacing w:after="0" w:line="240" w:lineRule="auto"/>
      <w:jc w:val="center"/>
    </w:pPr>
    <w:rPr>
      <w:rFonts w:ascii="Times New Roman" w:eastAsia="Times New Roman" w:hAnsi="Times New Roman" w:cs="Mang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C2EFE"/>
    <w:rPr>
      <w:rFonts w:ascii="Times New Roman" w:eastAsia="Times New Roman" w:hAnsi="Times New Roman" w:cs="Mang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C2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0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RB-3505</dc:creator>
  <cp:lastModifiedBy>Nitin</cp:lastModifiedBy>
  <cp:revision>2</cp:revision>
  <cp:lastPrinted>2018-07-19T09:08:00Z</cp:lastPrinted>
  <dcterms:created xsi:type="dcterms:W3CDTF">2018-07-19T11:11:00Z</dcterms:created>
  <dcterms:modified xsi:type="dcterms:W3CDTF">2018-07-19T11:11:00Z</dcterms:modified>
</cp:coreProperties>
</file>