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D0B" w:rsidRPr="00213BEB" w:rsidRDefault="00657D0B" w:rsidP="00657D0B">
      <w:pPr>
        <w:spacing w:after="0" w:line="240" w:lineRule="auto"/>
        <w:jc w:val="right"/>
        <w:rPr>
          <w:rFonts w:ascii="Arial" w:hAnsi="Arial" w:cs="Arial"/>
          <w:b/>
          <w:sz w:val="24"/>
          <w:szCs w:val="24"/>
        </w:rPr>
      </w:pPr>
    </w:p>
    <w:p w:rsidR="00657D0B" w:rsidRPr="00213BEB" w:rsidRDefault="00657D0B" w:rsidP="00657D0B">
      <w:pPr>
        <w:spacing w:after="0" w:line="240" w:lineRule="auto"/>
        <w:jc w:val="center"/>
        <w:rPr>
          <w:rFonts w:ascii="Arial" w:hAnsi="Arial" w:cs="Arial"/>
          <w:b/>
          <w:sz w:val="24"/>
          <w:szCs w:val="24"/>
        </w:rPr>
      </w:pPr>
      <w:r w:rsidRPr="00213BEB">
        <w:rPr>
          <w:rFonts w:ascii="Arial" w:hAnsi="Arial" w:cs="Arial"/>
          <w:b/>
          <w:sz w:val="24"/>
          <w:szCs w:val="24"/>
        </w:rPr>
        <w:t>GOVERNMENT OF INDIA</w:t>
      </w:r>
    </w:p>
    <w:p w:rsidR="00657D0B" w:rsidRPr="00213BEB" w:rsidRDefault="00657D0B" w:rsidP="00657D0B">
      <w:pPr>
        <w:spacing w:after="0" w:line="240" w:lineRule="auto"/>
        <w:jc w:val="center"/>
        <w:rPr>
          <w:rFonts w:ascii="Arial" w:hAnsi="Arial" w:cs="Arial"/>
          <w:b/>
          <w:sz w:val="24"/>
          <w:szCs w:val="24"/>
        </w:rPr>
      </w:pPr>
      <w:r w:rsidRPr="00213BEB">
        <w:rPr>
          <w:rFonts w:ascii="Arial" w:hAnsi="Arial" w:cs="Arial"/>
          <w:b/>
          <w:sz w:val="24"/>
          <w:szCs w:val="24"/>
        </w:rPr>
        <w:t>MINISTRY OF LAW AND JUSTICE</w:t>
      </w:r>
    </w:p>
    <w:p w:rsidR="00657D0B" w:rsidRPr="00213BEB" w:rsidRDefault="00657D0B" w:rsidP="00657D0B">
      <w:pPr>
        <w:spacing w:after="0" w:line="240" w:lineRule="auto"/>
        <w:jc w:val="center"/>
        <w:rPr>
          <w:rFonts w:ascii="Arial" w:hAnsi="Arial" w:cs="Arial"/>
          <w:b/>
          <w:sz w:val="24"/>
          <w:szCs w:val="24"/>
        </w:rPr>
      </w:pPr>
      <w:r w:rsidRPr="00213BEB">
        <w:rPr>
          <w:rFonts w:ascii="Arial" w:hAnsi="Arial" w:cs="Arial"/>
          <w:b/>
          <w:sz w:val="24"/>
          <w:szCs w:val="24"/>
        </w:rPr>
        <w:t>DEPARTMENT OF JUSTICE</w:t>
      </w:r>
    </w:p>
    <w:p w:rsidR="00657D0B" w:rsidRPr="00213BEB" w:rsidRDefault="00657D0B" w:rsidP="00657D0B">
      <w:pPr>
        <w:spacing w:after="0" w:line="240" w:lineRule="auto"/>
        <w:rPr>
          <w:rFonts w:ascii="Arial" w:hAnsi="Arial" w:cs="Arial"/>
          <w:b/>
          <w:sz w:val="24"/>
          <w:szCs w:val="24"/>
        </w:rPr>
      </w:pPr>
    </w:p>
    <w:p w:rsidR="00657D0B" w:rsidRPr="00213BEB" w:rsidRDefault="00657D0B" w:rsidP="00657D0B">
      <w:pPr>
        <w:spacing w:after="0" w:line="240" w:lineRule="auto"/>
        <w:jc w:val="center"/>
        <w:rPr>
          <w:rFonts w:ascii="Arial" w:hAnsi="Arial" w:cs="Arial"/>
          <w:b/>
          <w:sz w:val="24"/>
          <w:szCs w:val="24"/>
        </w:rPr>
      </w:pPr>
      <w:r w:rsidRPr="00213BEB">
        <w:rPr>
          <w:rFonts w:ascii="Arial" w:hAnsi="Arial" w:cs="Arial"/>
          <w:b/>
          <w:sz w:val="24"/>
          <w:szCs w:val="24"/>
        </w:rPr>
        <w:t>RAJYA SABHA</w:t>
      </w:r>
    </w:p>
    <w:p w:rsidR="00657D0B" w:rsidRPr="00213BEB" w:rsidRDefault="00657D0B" w:rsidP="00657D0B">
      <w:pPr>
        <w:spacing w:after="0" w:line="240" w:lineRule="auto"/>
        <w:rPr>
          <w:rFonts w:ascii="Arial" w:hAnsi="Arial" w:cs="Arial"/>
          <w:b/>
          <w:sz w:val="24"/>
          <w:szCs w:val="24"/>
        </w:rPr>
      </w:pPr>
    </w:p>
    <w:p w:rsidR="00657D0B" w:rsidRPr="00213BEB" w:rsidRDefault="00657D0B" w:rsidP="00657D0B">
      <w:pPr>
        <w:spacing w:after="0" w:line="240" w:lineRule="auto"/>
        <w:jc w:val="center"/>
        <w:rPr>
          <w:rFonts w:ascii="Arial" w:hAnsi="Arial" w:cs="Arial"/>
          <w:b/>
          <w:sz w:val="24"/>
          <w:szCs w:val="24"/>
        </w:rPr>
      </w:pPr>
      <w:proofErr w:type="gramStart"/>
      <w:r w:rsidRPr="00213BEB">
        <w:rPr>
          <w:rFonts w:ascii="Arial" w:hAnsi="Arial" w:cs="Arial"/>
          <w:b/>
          <w:sz w:val="24"/>
          <w:szCs w:val="24"/>
        </w:rPr>
        <w:t>STARRED QUESTION NO.</w:t>
      </w:r>
      <w:proofErr w:type="gramEnd"/>
      <w:r w:rsidRPr="00213BEB">
        <w:rPr>
          <w:rFonts w:ascii="Arial" w:hAnsi="Arial" w:cs="Arial"/>
          <w:b/>
          <w:sz w:val="24"/>
          <w:szCs w:val="24"/>
        </w:rPr>
        <w:t xml:space="preserve"> *111</w:t>
      </w:r>
    </w:p>
    <w:p w:rsidR="00657D0B" w:rsidRPr="00213BEB" w:rsidRDefault="00657D0B" w:rsidP="00657D0B">
      <w:pPr>
        <w:spacing w:after="0" w:line="240" w:lineRule="auto"/>
        <w:rPr>
          <w:rFonts w:ascii="Arial" w:hAnsi="Arial" w:cs="Arial"/>
          <w:b/>
          <w:sz w:val="24"/>
          <w:szCs w:val="24"/>
        </w:rPr>
      </w:pPr>
    </w:p>
    <w:p w:rsidR="00657D0B" w:rsidRPr="00213BEB" w:rsidRDefault="00657D0B" w:rsidP="00657D0B">
      <w:pPr>
        <w:spacing w:after="0" w:line="240" w:lineRule="auto"/>
        <w:jc w:val="center"/>
        <w:rPr>
          <w:rFonts w:ascii="Arial" w:hAnsi="Arial" w:cs="Arial"/>
          <w:b/>
          <w:sz w:val="24"/>
          <w:szCs w:val="24"/>
        </w:rPr>
      </w:pPr>
      <w:r w:rsidRPr="00213BEB">
        <w:rPr>
          <w:rFonts w:ascii="Arial" w:hAnsi="Arial" w:cs="Arial"/>
          <w:b/>
          <w:sz w:val="24"/>
          <w:szCs w:val="24"/>
        </w:rPr>
        <w:t>TO BE ANSWERED ON FRIDAY, 27</w:t>
      </w:r>
      <w:r w:rsidRPr="00213BEB">
        <w:rPr>
          <w:rFonts w:ascii="Arial" w:hAnsi="Arial" w:cs="Arial"/>
          <w:b/>
          <w:sz w:val="24"/>
          <w:szCs w:val="24"/>
          <w:vertAlign w:val="superscript"/>
        </w:rPr>
        <w:t>TH</w:t>
      </w:r>
      <w:r w:rsidRPr="00213BEB">
        <w:rPr>
          <w:rFonts w:ascii="Arial" w:hAnsi="Arial" w:cs="Arial"/>
          <w:b/>
          <w:sz w:val="24"/>
          <w:szCs w:val="24"/>
        </w:rPr>
        <w:t xml:space="preserve"> JULY, 2018.</w:t>
      </w:r>
    </w:p>
    <w:p w:rsidR="00657D0B" w:rsidRPr="00213BEB" w:rsidRDefault="00657D0B" w:rsidP="00657D0B">
      <w:pPr>
        <w:spacing w:after="0" w:line="240" w:lineRule="auto"/>
        <w:rPr>
          <w:rFonts w:ascii="Arial" w:hAnsi="Arial" w:cs="Arial"/>
          <w:b/>
          <w:sz w:val="24"/>
          <w:szCs w:val="24"/>
        </w:rPr>
      </w:pPr>
    </w:p>
    <w:p w:rsidR="00657D0B" w:rsidRPr="00213BEB" w:rsidRDefault="00657D0B" w:rsidP="00657D0B">
      <w:pPr>
        <w:spacing w:after="0" w:line="240" w:lineRule="auto"/>
        <w:jc w:val="center"/>
        <w:rPr>
          <w:rFonts w:ascii="Arial" w:hAnsi="Arial" w:cs="Arial"/>
          <w:b/>
          <w:sz w:val="24"/>
          <w:szCs w:val="24"/>
        </w:rPr>
      </w:pPr>
      <w:r w:rsidRPr="00213BEB">
        <w:rPr>
          <w:rFonts w:ascii="Arial" w:hAnsi="Arial" w:cs="Arial"/>
          <w:b/>
          <w:sz w:val="24"/>
          <w:szCs w:val="24"/>
        </w:rPr>
        <w:t>Pending cases in courts</w:t>
      </w:r>
    </w:p>
    <w:p w:rsidR="00657D0B" w:rsidRPr="00213BEB" w:rsidRDefault="00657D0B" w:rsidP="00657D0B">
      <w:pPr>
        <w:spacing w:after="0" w:line="240" w:lineRule="auto"/>
        <w:rPr>
          <w:rFonts w:ascii="Arial" w:hAnsi="Arial" w:cs="Arial"/>
          <w:b/>
          <w:sz w:val="24"/>
          <w:szCs w:val="24"/>
        </w:rPr>
      </w:pPr>
    </w:p>
    <w:p w:rsidR="00657D0B" w:rsidRPr="00213BEB" w:rsidRDefault="00657D0B" w:rsidP="00657D0B">
      <w:pPr>
        <w:spacing w:after="0" w:line="240" w:lineRule="auto"/>
        <w:jc w:val="both"/>
        <w:rPr>
          <w:rFonts w:ascii="Arial" w:hAnsi="Arial" w:cs="Arial"/>
          <w:b/>
          <w:sz w:val="24"/>
          <w:szCs w:val="24"/>
        </w:rPr>
      </w:pPr>
      <w:r w:rsidRPr="00213BEB">
        <w:rPr>
          <w:rFonts w:ascii="Arial" w:hAnsi="Arial" w:cs="Arial"/>
          <w:b/>
          <w:sz w:val="24"/>
          <w:szCs w:val="24"/>
        </w:rPr>
        <w:t>*111. MAHANT SHAMBHUPRASADJI TUNDIYA:</w:t>
      </w:r>
    </w:p>
    <w:p w:rsidR="00657D0B" w:rsidRPr="00213BEB" w:rsidRDefault="00657D0B" w:rsidP="00657D0B">
      <w:pPr>
        <w:spacing w:after="0" w:line="240" w:lineRule="auto"/>
        <w:jc w:val="both"/>
        <w:rPr>
          <w:rFonts w:ascii="Arial" w:hAnsi="Arial" w:cs="Arial"/>
          <w:b/>
          <w:sz w:val="24"/>
          <w:szCs w:val="24"/>
        </w:rPr>
      </w:pPr>
    </w:p>
    <w:p w:rsidR="00657D0B" w:rsidRPr="00213BEB" w:rsidRDefault="00657D0B" w:rsidP="00657D0B">
      <w:pPr>
        <w:spacing w:after="0" w:line="240" w:lineRule="auto"/>
        <w:jc w:val="both"/>
        <w:rPr>
          <w:rFonts w:ascii="Arial" w:hAnsi="Arial" w:cs="Arial"/>
          <w:b/>
          <w:sz w:val="24"/>
          <w:szCs w:val="24"/>
        </w:rPr>
      </w:pPr>
      <w:r w:rsidRPr="00213BEB">
        <w:rPr>
          <w:rFonts w:ascii="Arial" w:hAnsi="Arial" w:cs="Arial"/>
          <w:b/>
          <w:sz w:val="24"/>
          <w:szCs w:val="24"/>
        </w:rPr>
        <w:t xml:space="preserve">Will the Minister of LAW AND JUSTICE be pleased to </w:t>
      </w:r>
      <w:proofErr w:type="gramStart"/>
      <w:r w:rsidRPr="00213BEB">
        <w:rPr>
          <w:rFonts w:ascii="Arial" w:hAnsi="Arial" w:cs="Arial"/>
          <w:b/>
          <w:sz w:val="24"/>
          <w:szCs w:val="24"/>
        </w:rPr>
        <w:t>state:</w:t>
      </w:r>
      <w:proofErr w:type="gramEnd"/>
    </w:p>
    <w:p w:rsidR="00657D0B" w:rsidRPr="00213BEB" w:rsidRDefault="00657D0B" w:rsidP="00657D0B">
      <w:pPr>
        <w:spacing w:after="0" w:line="240" w:lineRule="auto"/>
        <w:jc w:val="both"/>
        <w:rPr>
          <w:rFonts w:ascii="Arial" w:hAnsi="Arial" w:cs="Arial"/>
          <w:b/>
          <w:sz w:val="24"/>
          <w:szCs w:val="24"/>
        </w:rPr>
      </w:pPr>
    </w:p>
    <w:p w:rsidR="00657D0B" w:rsidRPr="00213BEB" w:rsidRDefault="00657D0B" w:rsidP="00657D0B">
      <w:pPr>
        <w:spacing w:after="0" w:line="240" w:lineRule="auto"/>
        <w:ind w:left="360" w:hanging="360"/>
        <w:jc w:val="both"/>
        <w:rPr>
          <w:rFonts w:ascii="Arial" w:hAnsi="Arial" w:cs="Arial"/>
          <w:b/>
          <w:sz w:val="24"/>
          <w:szCs w:val="24"/>
        </w:rPr>
      </w:pPr>
      <w:r w:rsidRPr="00213BEB">
        <w:rPr>
          <w:rFonts w:ascii="Arial" w:hAnsi="Arial" w:cs="Arial"/>
          <w:b/>
          <w:sz w:val="24"/>
          <w:szCs w:val="24"/>
        </w:rPr>
        <w:t xml:space="preserve">(a) </w:t>
      </w:r>
      <w:proofErr w:type="gramStart"/>
      <w:r w:rsidRPr="00213BEB">
        <w:rPr>
          <w:rFonts w:ascii="Arial" w:hAnsi="Arial" w:cs="Arial"/>
          <w:b/>
          <w:sz w:val="24"/>
          <w:szCs w:val="24"/>
        </w:rPr>
        <w:t>whether</w:t>
      </w:r>
      <w:proofErr w:type="gramEnd"/>
      <w:r w:rsidRPr="00213BEB">
        <w:rPr>
          <w:rFonts w:ascii="Arial" w:hAnsi="Arial" w:cs="Arial"/>
          <w:b/>
          <w:sz w:val="24"/>
          <w:szCs w:val="24"/>
        </w:rPr>
        <w:t xml:space="preserve"> Government has any data of the pending cases, including criminal cases, in the courts across the country;</w:t>
      </w:r>
    </w:p>
    <w:p w:rsidR="00657D0B" w:rsidRPr="00213BEB" w:rsidRDefault="00657D0B" w:rsidP="00657D0B">
      <w:pPr>
        <w:spacing w:after="0" w:line="240" w:lineRule="auto"/>
        <w:ind w:left="360" w:hanging="360"/>
        <w:jc w:val="both"/>
        <w:rPr>
          <w:rFonts w:ascii="Arial" w:hAnsi="Arial" w:cs="Arial"/>
          <w:b/>
          <w:sz w:val="24"/>
          <w:szCs w:val="24"/>
        </w:rPr>
      </w:pPr>
      <w:r w:rsidRPr="00213BEB">
        <w:rPr>
          <w:rFonts w:ascii="Arial" w:hAnsi="Arial" w:cs="Arial"/>
          <w:b/>
          <w:sz w:val="24"/>
          <w:szCs w:val="24"/>
        </w:rPr>
        <w:t xml:space="preserve">(b) </w:t>
      </w:r>
      <w:proofErr w:type="gramStart"/>
      <w:r w:rsidRPr="00213BEB">
        <w:rPr>
          <w:rFonts w:ascii="Arial" w:hAnsi="Arial" w:cs="Arial"/>
          <w:b/>
          <w:sz w:val="24"/>
          <w:szCs w:val="24"/>
        </w:rPr>
        <w:t>if</w:t>
      </w:r>
      <w:proofErr w:type="gramEnd"/>
      <w:r w:rsidRPr="00213BEB">
        <w:rPr>
          <w:rFonts w:ascii="Arial" w:hAnsi="Arial" w:cs="Arial"/>
          <w:b/>
          <w:sz w:val="24"/>
          <w:szCs w:val="24"/>
        </w:rPr>
        <w:t xml:space="preserve"> so, the details thereof, State-wise; and</w:t>
      </w:r>
    </w:p>
    <w:p w:rsidR="00657D0B" w:rsidRPr="00213BEB" w:rsidRDefault="00657D0B" w:rsidP="00657D0B">
      <w:pPr>
        <w:spacing w:after="0" w:line="240" w:lineRule="auto"/>
        <w:ind w:left="360" w:hanging="360"/>
        <w:jc w:val="both"/>
        <w:rPr>
          <w:rFonts w:ascii="Arial" w:hAnsi="Arial" w:cs="Arial"/>
          <w:b/>
          <w:sz w:val="24"/>
          <w:szCs w:val="24"/>
        </w:rPr>
      </w:pPr>
      <w:r w:rsidRPr="00213BEB">
        <w:rPr>
          <w:rFonts w:ascii="Arial" w:hAnsi="Arial" w:cs="Arial"/>
          <w:b/>
          <w:sz w:val="24"/>
          <w:szCs w:val="24"/>
        </w:rPr>
        <w:t xml:space="preserve">(c) </w:t>
      </w:r>
      <w:proofErr w:type="gramStart"/>
      <w:r w:rsidRPr="00213BEB">
        <w:rPr>
          <w:rFonts w:ascii="Arial" w:hAnsi="Arial" w:cs="Arial"/>
          <w:b/>
          <w:sz w:val="24"/>
          <w:szCs w:val="24"/>
        </w:rPr>
        <w:t>the</w:t>
      </w:r>
      <w:proofErr w:type="gramEnd"/>
      <w:r w:rsidRPr="00213BEB">
        <w:rPr>
          <w:rFonts w:ascii="Arial" w:hAnsi="Arial" w:cs="Arial"/>
          <w:b/>
          <w:sz w:val="24"/>
          <w:szCs w:val="24"/>
        </w:rPr>
        <w:t xml:space="preserve"> details of the plan for fast-tracking work in judicial courts?</w:t>
      </w:r>
    </w:p>
    <w:p w:rsidR="00657D0B" w:rsidRPr="00213BEB" w:rsidRDefault="00657D0B" w:rsidP="00657D0B">
      <w:pPr>
        <w:spacing w:after="0" w:line="240" w:lineRule="auto"/>
        <w:jc w:val="center"/>
        <w:rPr>
          <w:rFonts w:ascii="Arial" w:hAnsi="Arial" w:cs="Arial"/>
          <w:b/>
          <w:sz w:val="24"/>
          <w:szCs w:val="24"/>
        </w:rPr>
      </w:pPr>
    </w:p>
    <w:p w:rsidR="00657D0B" w:rsidRPr="00213BEB" w:rsidRDefault="00657D0B" w:rsidP="00657D0B">
      <w:pPr>
        <w:spacing w:after="0" w:line="240" w:lineRule="auto"/>
        <w:jc w:val="center"/>
        <w:rPr>
          <w:rFonts w:ascii="Arial" w:hAnsi="Arial" w:cs="Arial"/>
          <w:b/>
          <w:sz w:val="24"/>
          <w:szCs w:val="24"/>
        </w:rPr>
      </w:pPr>
      <w:r w:rsidRPr="00213BEB">
        <w:rPr>
          <w:rFonts w:ascii="Arial" w:hAnsi="Arial" w:cs="Arial"/>
          <w:b/>
          <w:sz w:val="24"/>
          <w:szCs w:val="24"/>
        </w:rPr>
        <w:t>ANSWER</w:t>
      </w:r>
    </w:p>
    <w:p w:rsidR="00657D0B" w:rsidRPr="00213BEB" w:rsidRDefault="00657D0B" w:rsidP="00657D0B">
      <w:pPr>
        <w:spacing w:after="0" w:line="240" w:lineRule="auto"/>
        <w:rPr>
          <w:rFonts w:ascii="Arial" w:hAnsi="Arial" w:cs="Arial"/>
          <w:b/>
          <w:sz w:val="24"/>
          <w:szCs w:val="24"/>
        </w:rPr>
      </w:pPr>
    </w:p>
    <w:p w:rsidR="00657D0B" w:rsidRPr="00213BEB" w:rsidRDefault="00657D0B" w:rsidP="00657D0B">
      <w:pPr>
        <w:spacing w:after="0" w:line="240" w:lineRule="auto"/>
        <w:jc w:val="center"/>
        <w:rPr>
          <w:rFonts w:ascii="Arial" w:hAnsi="Arial" w:cs="Arial"/>
          <w:b/>
          <w:sz w:val="24"/>
          <w:szCs w:val="24"/>
        </w:rPr>
      </w:pPr>
      <w:r w:rsidRPr="00213BEB">
        <w:rPr>
          <w:rFonts w:ascii="Arial" w:hAnsi="Arial" w:cs="Arial"/>
          <w:b/>
          <w:sz w:val="24"/>
          <w:szCs w:val="24"/>
        </w:rPr>
        <w:t>MINISTER OF LAW AND JUSTICE AND ELECTRONICS AND INFORMATION TECHNOLOGY</w:t>
      </w:r>
    </w:p>
    <w:p w:rsidR="00657D0B" w:rsidRPr="00213BEB" w:rsidRDefault="00657D0B" w:rsidP="00657D0B">
      <w:pPr>
        <w:spacing w:after="0" w:line="240" w:lineRule="auto"/>
        <w:jc w:val="center"/>
        <w:rPr>
          <w:rFonts w:ascii="Arial" w:hAnsi="Arial" w:cs="Arial"/>
          <w:b/>
          <w:sz w:val="24"/>
          <w:szCs w:val="24"/>
        </w:rPr>
      </w:pPr>
      <w:r w:rsidRPr="00213BEB">
        <w:rPr>
          <w:rFonts w:ascii="Arial" w:hAnsi="Arial" w:cs="Arial"/>
          <w:b/>
          <w:sz w:val="24"/>
          <w:szCs w:val="24"/>
        </w:rPr>
        <w:t>(SHRI RAVI SHANKAR PRASAD)</w:t>
      </w:r>
    </w:p>
    <w:p w:rsidR="00657D0B" w:rsidRPr="00213BEB" w:rsidRDefault="00657D0B" w:rsidP="00657D0B">
      <w:pPr>
        <w:spacing w:after="0" w:line="240" w:lineRule="auto"/>
        <w:rPr>
          <w:rFonts w:ascii="Arial" w:hAnsi="Arial" w:cs="Arial"/>
          <w:b/>
          <w:sz w:val="28"/>
          <w:szCs w:val="28"/>
        </w:rPr>
      </w:pPr>
    </w:p>
    <w:p w:rsidR="00657D0B" w:rsidRPr="00213BEB" w:rsidRDefault="00657D0B" w:rsidP="00657D0B">
      <w:pPr>
        <w:pStyle w:val="ListParagraph"/>
        <w:spacing w:after="0" w:line="240" w:lineRule="auto"/>
        <w:ind w:left="0"/>
        <w:jc w:val="both"/>
        <w:rPr>
          <w:rFonts w:ascii="Arial" w:hAnsi="Arial" w:cs="Arial"/>
          <w:sz w:val="28"/>
          <w:szCs w:val="28"/>
        </w:rPr>
      </w:pPr>
      <w:r w:rsidRPr="00213BEB">
        <w:rPr>
          <w:rFonts w:ascii="Arial" w:hAnsi="Arial" w:cs="Arial"/>
          <w:sz w:val="28"/>
          <w:szCs w:val="28"/>
        </w:rPr>
        <w:t xml:space="preserve">(a) </w:t>
      </w:r>
      <w:proofErr w:type="gramStart"/>
      <w:r w:rsidRPr="00213BEB">
        <w:rPr>
          <w:rFonts w:ascii="Arial" w:hAnsi="Arial" w:cs="Arial"/>
          <w:sz w:val="28"/>
          <w:szCs w:val="28"/>
        </w:rPr>
        <w:t>to</w:t>
      </w:r>
      <w:proofErr w:type="gramEnd"/>
      <w:r w:rsidRPr="00213BEB">
        <w:rPr>
          <w:rFonts w:ascii="Arial" w:hAnsi="Arial" w:cs="Arial"/>
          <w:sz w:val="28"/>
          <w:szCs w:val="28"/>
        </w:rPr>
        <w:t xml:space="preserve"> (c): A Statement is laid on the Table of the House.</w:t>
      </w:r>
    </w:p>
    <w:p w:rsidR="00657D0B" w:rsidRPr="00213BEB" w:rsidRDefault="00657D0B" w:rsidP="00657D0B">
      <w:pPr>
        <w:spacing w:after="0" w:line="240" w:lineRule="auto"/>
        <w:jc w:val="both"/>
        <w:rPr>
          <w:rFonts w:ascii="Arial" w:hAnsi="Arial" w:cs="Arial"/>
          <w:b/>
          <w:sz w:val="28"/>
          <w:szCs w:val="28"/>
          <w:u w:val="single"/>
        </w:rPr>
      </w:pPr>
      <w:r w:rsidRPr="004808AC">
        <w:rPr>
          <w:rFonts w:ascii="Arial" w:hAnsi="Arial" w:cs="Arial"/>
          <w:b/>
          <w:bCs/>
          <w:sz w:val="24"/>
          <w:szCs w:val="24"/>
        </w:rPr>
        <w:br w:type="page"/>
      </w:r>
      <w:r w:rsidRPr="00213BEB">
        <w:rPr>
          <w:rFonts w:ascii="Arial" w:hAnsi="Arial" w:cs="Arial"/>
          <w:b/>
          <w:sz w:val="28"/>
          <w:szCs w:val="28"/>
          <w:u w:val="single"/>
        </w:rPr>
        <w:lastRenderedPageBreak/>
        <w:t xml:space="preserve">STATEMENT REFERRED TO IN REPLY TO PARTS (a) TO (c) of RAJYA SABHA STARRED QUESTION NO. *111 FOR ANSWER ON </w:t>
      </w:r>
      <w:r w:rsidRPr="00213BEB">
        <w:rPr>
          <w:rFonts w:ascii="Arial" w:hAnsi="Arial" w:cs="Arial"/>
          <w:b/>
          <w:bCs/>
          <w:sz w:val="28"/>
          <w:szCs w:val="28"/>
          <w:u w:val="single"/>
        </w:rPr>
        <w:t>27</w:t>
      </w:r>
      <w:r w:rsidRPr="00213BEB">
        <w:rPr>
          <w:rFonts w:ascii="Arial" w:hAnsi="Arial" w:cs="Arial"/>
          <w:b/>
          <w:bCs/>
          <w:sz w:val="28"/>
          <w:szCs w:val="28"/>
          <w:u w:val="single"/>
          <w:vertAlign w:val="superscript"/>
        </w:rPr>
        <w:t>TH</w:t>
      </w:r>
      <w:r w:rsidRPr="00213BEB">
        <w:rPr>
          <w:rFonts w:ascii="Arial" w:hAnsi="Arial" w:cs="Arial"/>
          <w:b/>
          <w:bCs/>
          <w:sz w:val="28"/>
          <w:szCs w:val="28"/>
          <w:u w:val="single"/>
        </w:rPr>
        <w:t xml:space="preserve"> JULY, 2018</w:t>
      </w:r>
      <w:r w:rsidRPr="00213BEB">
        <w:rPr>
          <w:rFonts w:ascii="Arial" w:hAnsi="Arial" w:cs="Arial"/>
          <w:b/>
          <w:sz w:val="28"/>
          <w:szCs w:val="28"/>
          <w:u w:val="single"/>
        </w:rPr>
        <w:t>.</w:t>
      </w:r>
    </w:p>
    <w:p w:rsidR="00657D0B" w:rsidRPr="00213BEB" w:rsidRDefault="00657D0B" w:rsidP="00657D0B">
      <w:pPr>
        <w:pStyle w:val="ListParagraph"/>
        <w:spacing w:after="0" w:line="360" w:lineRule="auto"/>
        <w:ind w:left="0"/>
        <w:jc w:val="both"/>
        <w:rPr>
          <w:rFonts w:ascii="Arial" w:hAnsi="Arial" w:cs="Arial"/>
          <w:sz w:val="28"/>
          <w:szCs w:val="28"/>
        </w:rPr>
      </w:pPr>
    </w:p>
    <w:p w:rsidR="00657D0B" w:rsidRPr="00213BEB" w:rsidRDefault="00657D0B" w:rsidP="00657D0B">
      <w:pPr>
        <w:pStyle w:val="ListParagraph"/>
        <w:spacing w:after="0" w:line="480" w:lineRule="auto"/>
        <w:ind w:left="0"/>
        <w:jc w:val="both"/>
        <w:rPr>
          <w:rFonts w:ascii="Arial" w:hAnsi="Arial" w:cs="Arial"/>
          <w:color w:val="000000"/>
          <w:sz w:val="28"/>
          <w:szCs w:val="28"/>
        </w:rPr>
      </w:pPr>
      <w:r w:rsidRPr="00213BEB">
        <w:rPr>
          <w:rFonts w:ascii="Arial" w:hAnsi="Arial" w:cs="Arial"/>
          <w:sz w:val="28"/>
          <w:szCs w:val="28"/>
          <w:lang w:val="en-US"/>
        </w:rPr>
        <w:t xml:space="preserve">Data on pendency of cases in the Supreme Court and High Courts is maintained by the Supreme Court and High Courts respectively.  As per latest information available on the website of Supreme Court of India, the total number of pending cases in the Supreme Court is 54,013.  As per information available on the web-portal of National Judicial Data Grid (NJDG), </w:t>
      </w:r>
      <w:r>
        <w:rPr>
          <w:rFonts w:ascii="Arial" w:hAnsi="Arial" w:cs="Arial"/>
          <w:sz w:val="28"/>
          <w:szCs w:val="28"/>
          <w:lang w:val="en-US"/>
        </w:rPr>
        <w:t>43</w:t>
      </w:r>
      <w:proofErr w:type="gramStart"/>
      <w:r>
        <w:rPr>
          <w:rFonts w:ascii="Arial" w:hAnsi="Arial" w:cs="Arial"/>
          <w:sz w:val="28"/>
          <w:szCs w:val="28"/>
          <w:lang w:val="en-US"/>
        </w:rPr>
        <w:t>,54,021</w:t>
      </w:r>
      <w:proofErr w:type="gramEnd"/>
      <w:r w:rsidRPr="00213BEB">
        <w:rPr>
          <w:rFonts w:ascii="Arial" w:hAnsi="Arial" w:cs="Arial"/>
          <w:sz w:val="28"/>
          <w:szCs w:val="28"/>
          <w:lang w:val="en-US"/>
        </w:rPr>
        <w:t xml:space="preserve"> cases are pending in various High Courts as on date. High Court-wise details (Civil and Criminal) of pending cases are given in a </w:t>
      </w:r>
      <w:r>
        <w:rPr>
          <w:rFonts w:ascii="Arial" w:hAnsi="Arial" w:cs="Arial"/>
          <w:sz w:val="28"/>
          <w:szCs w:val="28"/>
          <w:lang w:val="en-US"/>
        </w:rPr>
        <w:t>s</w:t>
      </w:r>
      <w:r w:rsidRPr="00213BEB">
        <w:rPr>
          <w:rFonts w:ascii="Arial" w:hAnsi="Arial" w:cs="Arial"/>
          <w:sz w:val="28"/>
          <w:szCs w:val="28"/>
          <w:lang w:val="en-US"/>
        </w:rPr>
        <w:t xml:space="preserve">tatement at </w:t>
      </w:r>
      <w:r w:rsidRPr="00213BEB">
        <w:rPr>
          <w:rFonts w:ascii="Arial" w:hAnsi="Arial" w:cs="Arial"/>
          <w:b/>
          <w:i/>
          <w:sz w:val="28"/>
          <w:szCs w:val="28"/>
          <w:lang w:val="en-US"/>
        </w:rPr>
        <w:t>Annexure – I</w:t>
      </w:r>
      <w:r w:rsidRPr="00213BEB">
        <w:rPr>
          <w:rFonts w:ascii="Arial" w:hAnsi="Arial" w:cs="Arial"/>
          <w:sz w:val="28"/>
          <w:szCs w:val="28"/>
          <w:lang w:val="en-US"/>
        </w:rPr>
        <w:t xml:space="preserve">. </w:t>
      </w:r>
      <w:r>
        <w:rPr>
          <w:rFonts w:ascii="Arial" w:hAnsi="Arial" w:cs="Arial"/>
          <w:color w:val="140C10"/>
          <w:sz w:val="28"/>
          <w:szCs w:val="28"/>
          <w:lang w:val="en-US"/>
        </w:rPr>
        <w:t>As on date, a total of 2</w:t>
      </w:r>
      <w:proofErr w:type="gramStart"/>
      <w:r>
        <w:rPr>
          <w:rFonts w:ascii="Arial" w:hAnsi="Arial" w:cs="Arial"/>
          <w:color w:val="140C10"/>
          <w:sz w:val="28"/>
          <w:szCs w:val="28"/>
          <w:lang w:val="en-US"/>
        </w:rPr>
        <w:t>,75,07,972</w:t>
      </w:r>
      <w:proofErr w:type="gramEnd"/>
      <w:r w:rsidRPr="00213BEB">
        <w:rPr>
          <w:rFonts w:ascii="Arial" w:hAnsi="Arial" w:cs="Arial"/>
          <w:color w:val="140C10"/>
          <w:sz w:val="28"/>
          <w:szCs w:val="28"/>
          <w:lang w:val="en-US"/>
        </w:rPr>
        <w:t xml:space="preserve"> cases are</w:t>
      </w:r>
      <w:r w:rsidRPr="00213BEB">
        <w:rPr>
          <w:rFonts w:ascii="Arial" w:hAnsi="Arial" w:cs="Arial"/>
          <w:b/>
          <w:bCs/>
          <w:color w:val="140C10"/>
          <w:sz w:val="28"/>
          <w:szCs w:val="28"/>
          <w:lang w:val="en-US"/>
        </w:rPr>
        <w:t xml:space="preserve"> </w:t>
      </w:r>
      <w:r w:rsidRPr="00213BEB">
        <w:rPr>
          <w:rFonts w:ascii="Arial" w:hAnsi="Arial" w:cs="Arial"/>
          <w:sz w:val="28"/>
          <w:szCs w:val="28"/>
          <w:lang w:val="en-US"/>
        </w:rPr>
        <w:t>pending in various District and Subordinate courts of the country (</w:t>
      </w:r>
      <w:r w:rsidRPr="00213BEB">
        <w:rPr>
          <w:rFonts w:ascii="Arial" w:hAnsi="Arial" w:cs="Arial"/>
          <w:color w:val="140C10"/>
          <w:sz w:val="28"/>
          <w:szCs w:val="28"/>
        </w:rPr>
        <w:t>excluding State</w:t>
      </w:r>
      <w:r w:rsidRPr="00213BEB">
        <w:rPr>
          <w:rFonts w:ascii="Arial" w:hAnsi="Arial" w:cs="Arial"/>
          <w:color w:val="140C10"/>
          <w:sz w:val="28"/>
          <w:szCs w:val="28"/>
          <w:lang w:val="en-US"/>
        </w:rPr>
        <w:t xml:space="preserve"> </w:t>
      </w:r>
      <w:r w:rsidRPr="00213BEB">
        <w:rPr>
          <w:rFonts w:ascii="Arial" w:hAnsi="Arial" w:cs="Arial"/>
          <w:color w:val="140C10"/>
          <w:sz w:val="28"/>
          <w:szCs w:val="28"/>
        </w:rPr>
        <w:t>/</w:t>
      </w:r>
      <w:r w:rsidRPr="00213BEB">
        <w:rPr>
          <w:rFonts w:ascii="Arial" w:hAnsi="Arial" w:cs="Arial"/>
          <w:color w:val="140C10"/>
          <w:sz w:val="28"/>
          <w:szCs w:val="28"/>
          <w:lang w:val="en-US"/>
        </w:rPr>
        <w:t xml:space="preserve"> Union Territories</w:t>
      </w:r>
      <w:r w:rsidRPr="00213BEB">
        <w:rPr>
          <w:rFonts w:ascii="Arial" w:hAnsi="Arial" w:cs="Arial"/>
          <w:color w:val="140C10"/>
          <w:sz w:val="28"/>
          <w:szCs w:val="28"/>
        </w:rPr>
        <w:t xml:space="preserve"> of Arunachal Pradesh, Nagaland, Lakshadweep and </w:t>
      </w:r>
      <w:proofErr w:type="spellStart"/>
      <w:r w:rsidRPr="00213BEB">
        <w:rPr>
          <w:rFonts w:ascii="Arial" w:hAnsi="Arial" w:cs="Arial"/>
          <w:color w:val="140C10"/>
          <w:sz w:val="28"/>
          <w:szCs w:val="28"/>
        </w:rPr>
        <w:t>Puducherry</w:t>
      </w:r>
      <w:proofErr w:type="spellEnd"/>
      <w:r w:rsidRPr="00213BEB">
        <w:rPr>
          <w:rFonts w:ascii="Arial" w:hAnsi="Arial" w:cs="Arial"/>
          <w:color w:val="140C10"/>
          <w:sz w:val="28"/>
          <w:szCs w:val="28"/>
        </w:rPr>
        <w:t>) as on date</w:t>
      </w:r>
      <w:r w:rsidRPr="00213BEB">
        <w:rPr>
          <w:rFonts w:ascii="Arial" w:hAnsi="Arial" w:cs="Arial"/>
          <w:color w:val="140C10"/>
          <w:sz w:val="28"/>
          <w:szCs w:val="28"/>
          <w:lang w:val="en-US"/>
        </w:rPr>
        <w:t xml:space="preserve">.  State / UT – wise details (Civil and Criminal) of pending cases are given in a Statement at </w:t>
      </w:r>
      <w:r w:rsidRPr="00213BEB">
        <w:rPr>
          <w:rFonts w:ascii="Arial" w:hAnsi="Arial" w:cs="Arial"/>
          <w:b/>
          <w:i/>
          <w:color w:val="140C10"/>
          <w:sz w:val="28"/>
          <w:szCs w:val="28"/>
          <w:lang w:val="en-US"/>
        </w:rPr>
        <w:t>Annexure -II</w:t>
      </w:r>
      <w:r w:rsidRPr="00213BEB">
        <w:rPr>
          <w:rFonts w:ascii="Arial" w:hAnsi="Arial" w:cs="Arial"/>
          <w:b/>
          <w:sz w:val="28"/>
          <w:szCs w:val="28"/>
          <w:lang w:val="en-US"/>
        </w:rPr>
        <w:t>.</w:t>
      </w:r>
    </w:p>
    <w:p w:rsidR="00657D0B" w:rsidRPr="00213BEB" w:rsidRDefault="00657D0B" w:rsidP="00657D0B">
      <w:pPr>
        <w:pStyle w:val="ListParagraph"/>
        <w:spacing w:after="0" w:line="480" w:lineRule="auto"/>
        <w:ind w:left="0"/>
        <w:jc w:val="both"/>
        <w:rPr>
          <w:rFonts w:ascii="Arial" w:hAnsi="Arial" w:cs="Arial"/>
          <w:b/>
          <w:bCs/>
          <w:sz w:val="28"/>
          <w:szCs w:val="28"/>
        </w:rPr>
      </w:pPr>
    </w:p>
    <w:p w:rsidR="00657D0B" w:rsidRDefault="00657D0B" w:rsidP="00657D0B">
      <w:pPr>
        <w:spacing w:after="0" w:line="480" w:lineRule="auto"/>
        <w:jc w:val="both"/>
        <w:rPr>
          <w:rFonts w:ascii="Arial" w:eastAsia="Arial" w:hAnsi="Arial" w:cs="Arial"/>
          <w:sz w:val="28"/>
          <w:szCs w:val="28"/>
        </w:rPr>
      </w:pPr>
      <w:r>
        <w:rPr>
          <w:rFonts w:ascii="Arial" w:eastAsia="Arial" w:hAnsi="Arial" w:cs="Arial"/>
          <w:sz w:val="28"/>
          <w:szCs w:val="28"/>
        </w:rPr>
        <w:t xml:space="preserve">The Government has taken several steps to provide an ecosystem for faster disposal of cases by the judiciary.  The National Mission for Justice Delivery and Legal Reforms established by the Government has adopted a coordinated approach for phased liquidation of arrears and pendency in judicial administration through various strategic initiatives, including improving infrastructure for courts, leveraging information, communication and technology (ICT) for better justice delivery, and filling up of vacant positions of </w:t>
      </w:r>
      <w:r>
        <w:rPr>
          <w:rFonts w:ascii="Arial" w:eastAsia="Arial" w:hAnsi="Arial" w:cs="Arial"/>
          <w:sz w:val="28"/>
          <w:szCs w:val="28"/>
        </w:rPr>
        <w:lastRenderedPageBreak/>
        <w:t>Judges in High Courts and Supreme Court.  The major achievements during the last four years under various initiatives to make the functioning of subordinate judiciary more efficient are as follows.</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F031FE">
        <w:rPr>
          <w:rFonts w:ascii="Arial" w:eastAsia="Arial" w:hAnsi="Arial" w:cs="Arial"/>
          <w:sz w:val="28"/>
          <w:szCs w:val="28"/>
          <w:u w:val="single"/>
        </w:rPr>
        <w:t>Improving infrastructure for Judicial Officers of District and Subordinate Courts</w:t>
      </w:r>
      <w:r w:rsidRPr="00F031FE">
        <w:rPr>
          <w:rFonts w:ascii="Arial" w:eastAsia="Arial" w:hAnsi="Arial" w:cs="Arial"/>
          <w:sz w:val="28"/>
          <w:szCs w:val="28"/>
        </w:rPr>
        <w:t xml:space="preserve">: </w:t>
      </w:r>
      <w:r>
        <w:rPr>
          <w:rFonts w:ascii="Arial" w:eastAsia="Arial" w:hAnsi="Arial" w:cs="Arial"/>
          <w:sz w:val="28"/>
          <w:szCs w:val="28"/>
        </w:rPr>
        <w:t xml:space="preserve">As on date, Rs. 6,302 </w:t>
      </w:r>
      <w:proofErr w:type="spellStart"/>
      <w:r>
        <w:rPr>
          <w:rFonts w:ascii="Arial" w:eastAsia="Arial" w:hAnsi="Arial" w:cs="Arial"/>
          <w:sz w:val="28"/>
          <w:szCs w:val="28"/>
        </w:rPr>
        <w:t>crore</w:t>
      </w:r>
      <w:proofErr w:type="spellEnd"/>
      <w:r>
        <w:rPr>
          <w:rFonts w:ascii="Arial" w:eastAsia="Arial" w:hAnsi="Arial" w:cs="Arial"/>
          <w:sz w:val="28"/>
          <w:szCs w:val="28"/>
        </w:rPr>
        <w:t xml:space="preserve"> has been released since the inception of the Centrally Sponsored Scheme (CSS) for Development of Infrastructure Facilities for Judiciary in 1993-94. Out of this, Rs.2</w:t>
      </w:r>
      <w:proofErr w:type="gramStart"/>
      <w:r>
        <w:rPr>
          <w:rFonts w:ascii="Arial" w:eastAsia="Arial" w:hAnsi="Arial" w:cs="Arial"/>
          <w:sz w:val="28"/>
          <w:szCs w:val="28"/>
        </w:rPr>
        <w:t>,858</w:t>
      </w:r>
      <w:proofErr w:type="gramEnd"/>
      <w:r>
        <w:rPr>
          <w:rFonts w:ascii="Arial" w:eastAsia="Arial" w:hAnsi="Arial" w:cs="Arial"/>
          <w:sz w:val="28"/>
          <w:szCs w:val="28"/>
        </w:rPr>
        <w:t xml:space="preserve"> </w:t>
      </w:r>
      <w:proofErr w:type="spellStart"/>
      <w:r>
        <w:rPr>
          <w:rFonts w:ascii="Arial" w:eastAsia="Arial" w:hAnsi="Arial" w:cs="Arial"/>
          <w:sz w:val="28"/>
          <w:szCs w:val="28"/>
        </w:rPr>
        <w:t>crore</w:t>
      </w:r>
      <w:proofErr w:type="spellEnd"/>
      <w:r>
        <w:rPr>
          <w:rFonts w:ascii="Arial" w:eastAsia="Arial" w:hAnsi="Arial" w:cs="Arial"/>
          <w:sz w:val="28"/>
          <w:szCs w:val="28"/>
        </w:rPr>
        <w:t xml:space="preserve"> (which is 45.35% of the total amount released till date) has been released to the States and UTs since April, 2014.  The number of court halls has increased from 15,818 as on 30.06.2014 to 18,444 as on date and number of residential units has increased from 10,211 as on 30.06.2014 to 15,853 as on date under this scheme.  In addition, 2,709 court halls and 1,472 residential units are under construction.  The Central Government has approved continuation of the Scheme beyond the 12</w:t>
      </w:r>
      <w:r>
        <w:rPr>
          <w:rFonts w:ascii="Arial" w:eastAsia="Arial" w:hAnsi="Arial" w:cs="Arial"/>
          <w:sz w:val="28"/>
          <w:szCs w:val="28"/>
          <w:vertAlign w:val="superscript"/>
        </w:rPr>
        <w:t>th</w:t>
      </w:r>
      <w:r>
        <w:rPr>
          <w:rFonts w:ascii="Arial" w:eastAsia="Arial" w:hAnsi="Arial" w:cs="Arial"/>
          <w:sz w:val="28"/>
          <w:szCs w:val="28"/>
        </w:rPr>
        <w:t xml:space="preserve"> Five Year Plan period </w:t>
      </w:r>
      <w:r>
        <w:rPr>
          <w:rFonts w:ascii="Arial" w:eastAsia="Arial" w:hAnsi="Arial" w:cs="Arial"/>
          <w:i/>
          <w:iCs/>
          <w:sz w:val="28"/>
          <w:szCs w:val="28"/>
        </w:rPr>
        <w:t>i.e.</w:t>
      </w:r>
      <w:r>
        <w:rPr>
          <w:rFonts w:ascii="Arial" w:eastAsia="Arial" w:hAnsi="Arial" w:cs="Arial"/>
          <w:sz w:val="28"/>
          <w:szCs w:val="28"/>
        </w:rPr>
        <w:t xml:space="preserve"> from 01.04.2017 to 31.03.2020 with an estimated additional outlay of Rs.3,320 </w:t>
      </w:r>
      <w:proofErr w:type="spellStart"/>
      <w:r>
        <w:rPr>
          <w:rFonts w:ascii="Arial" w:eastAsia="Arial" w:hAnsi="Arial" w:cs="Arial"/>
          <w:sz w:val="28"/>
          <w:szCs w:val="28"/>
        </w:rPr>
        <w:t>crore</w:t>
      </w:r>
      <w:proofErr w:type="spellEnd"/>
      <w:r>
        <w:rPr>
          <w:rFonts w:ascii="Arial" w:eastAsia="Arial" w:hAnsi="Arial" w:cs="Arial"/>
          <w:sz w:val="28"/>
          <w:szCs w:val="28"/>
        </w:rPr>
        <w:t>.</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F031FE">
        <w:rPr>
          <w:rFonts w:ascii="Arial" w:eastAsia="Arial" w:hAnsi="Arial" w:cs="Arial"/>
          <w:sz w:val="28"/>
          <w:szCs w:val="28"/>
          <w:u w:val="single"/>
        </w:rPr>
        <w:t xml:space="preserve">Leveraging information, communication and technology (ICT) for </w:t>
      </w:r>
      <w:r>
        <w:rPr>
          <w:rFonts w:ascii="Arial" w:eastAsia="Arial" w:hAnsi="Arial" w:cs="Arial"/>
          <w:sz w:val="28"/>
          <w:szCs w:val="28"/>
          <w:u w:val="single"/>
        </w:rPr>
        <w:t>improved</w:t>
      </w:r>
      <w:r w:rsidRPr="00F031FE">
        <w:rPr>
          <w:rFonts w:ascii="Arial" w:eastAsia="Arial" w:hAnsi="Arial" w:cs="Arial"/>
          <w:sz w:val="28"/>
          <w:szCs w:val="28"/>
          <w:u w:val="single"/>
        </w:rPr>
        <w:t xml:space="preserve"> justice delivery</w:t>
      </w:r>
      <w:r w:rsidRPr="00F031FE">
        <w:rPr>
          <w:rFonts w:ascii="Arial" w:eastAsia="Arial" w:hAnsi="Arial" w:cs="Arial"/>
          <w:sz w:val="28"/>
          <w:szCs w:val="28"/>
        </w:rPr>
        <w:t xml:space="preserve">: </w:t>
      </w:r>
      <w:r>
        <w:rPr>
          <w:rFonts w:ascii="Arial" w:eastAsia="Arial" w:hAnsi="Arial" w:cs="Arial"/>
          <w:sz w:val="28"/>
          <w:szCs w:val="28"/>
        </w:rPr>
        <w:t xml:space="preserve">Number of computerised District &amp; Subordinate courts has increased from 13,672 to 16,089 registering an increase of 2,417 during 2014 to 2018.  National Judicial Data Grid (NJDG) has been developed which provides citizens with online information about case filings, case status and electronic copies of orders and judgments from district and subordinate courts that have already been computerized. Information </w:t>
      </w:r>
      <w:r>
        <w:rPr>
          <w:rFonts w:ascii="Arial" w:eastAsia="Arial" w:hAnsi="Arial" w:cs="Arial"/>
          <w:sz w:val="28"/>
          <w:szCs w:val="28"/>
        </w:rPr>
        <w:lastRenderedPageBreak/>
        <w:t xml:space="preserve">regarding 10.15 </w:t>
      </w:r>
      <w:proofErr w:type="spellStart"/>
      <w:r>
        <w:rPr>
          <w:rFonts w:ascii="Arial" w:eastAsia="Arial" w:hAnsi="Arial" w:cs="Arial"/>
          <w:sz w:val="28"/>
          <w:szCs w:val="28"/>
        </w:rPr>
        <w:t>crore</w:t>
      </w:r>
      <w:proofErr w:type="spellEnd"/>
      <w:r>
        <w:rPr>
          <w:rFonts w:ascii="Arial" w:eastAsia="Arial" w:hAnsi="Arial" w:cs="Arial"/>
          <w:sz w:val="28"/>
          <w:szCs w:val="28"/>
        </w:rPr>
        <w:t xml:space="preserve"> including 2.75 </w:t>
      </w:r>
      <w:proofErr w:type="spellStart"/>
      <w:r>
        <w:rPr>
          <w:rFonts w:ascii="Arial" w:eastAsia="Arial" w:hAnsi="Arial" w:cs="Arial"/>
          <w:sz w:val="28"/>
          <w:szCs w:val="28"/>
        </w:rPr>
        <w:t>crore</w:t>
      </w:r>
      <w:proofErr w:type="spellEnd"/>
      <w:r>
        <w:rPr>
          <w:rFonts w:ascii="Arial" w:eastAsia="Arial" w:hAnsi="Arial" w:cs="Arial"/>
          <w:sz w:val="28"/>
          <w:szCs w:val="28"/>
        </w:rPr>
        <w:t xml:space="preserve"> pending cases and more than 6.97 </w:t>
      </w:r>
      <w:proofErr w:type="spellStart"/>
      <w:r>
        <w:rPr>
          <w:rFonts w:ascii="Arial" w:eastAsia="Arial" w:hAnsi="Arial" w:cs="Arial"/>
          <w:sz w:val="28"/>
          <w:szCs w:val="28"/>
        </w:rPr>
        <w:t>crore</w:t>
      </w:r>
      <w:proofErr w:type="spellEnd"/>
      <w:r>
        <w:rPr>
          <w:rFonts w:ascii="Arial" w:eastAsia="Arial" w:hAnsi="Arial" w:cs="Arial"/>
          <w:sz w:val="28"/>
          <w:szCs w:val="28"/>
        </w:rPr>
        <w:t xml:space="preserve"> orders / judgments are available on this portal.  </w:t>
      </w:r>
      <w:proofErr w:type="spellStart"/>
      <w:r>
        <w:rPr>
          <w:rFonts w:ascii="Arial" w:eastAsia="Arial" w:hAnsi="Arial" w:cs="Arial"/>
          <w:sz w:val="28"/>
          <w:szCs w:val="28"/>
        </w:rPr>
        <w:t>eCourts</w:t>
      </w:r>
      <w:proofErr w:type="spellEnd"/>
      <w:r>
        <w:rPr>
          <w:rFonts w:ascii="Arial" w:eastAsia="Arial" w:hAnsi="Arial" w:cs="Arial"/>
          <w:sz w:val="28"/>
          <w:szCs w:val="28"/>
        </w:rPr>
        <w:t xml:space="preserve"> services such as details of case registration, cause list, case status, daily orders &amp; final judgments are available to litigants and advocates through </w:t>
      </w:r>
      <w:proofErr w:type="spellStart"/>
      <w:r>
        <w:rPr>
          <w:rFonts w:ascii="Arial" w:eastAsia="Arial" w:hAnsi="Arial" w:cs="Arial"/>
          <w:sz w:val="28"/>
          <w:szCs w:val="28"/>
        </w:rPr>
        <w:t>eCourts</w:t>
      </w:r>
      <w:proofErr w:type="spellEnd"/>
      <w:r>
        <w:rPr>
          <w:rFonts w:ascii="Arial" w:eastAsia="Arial" w:hAnsi="Arial" w:cs="Arial"/>
          <w:sz w:val="28"/>
          <w:szCs w:val="28"/>
        </w:rPr>
        <w:t xml:space="preserve"> web portal, Judicial Service Centres (JSC) in all computerised courts, </w:t>
      </w:r>
      <w:proofErr w:type="spellStart"/>
      <w:r>
        <w:rPr>
          <w:rFonts w:ascii="Arial" w:eastAsia="Arial" w:hAnsi="Arial" w:cs="Arial"/>
          <w:sz w:val="28"/>
          <w:szCs w:val="28"/>
        </w:rPr>
        <w:t>eCourts</w:t>
      </w:r>
      <w:proofErr w:type="spellEnd"/>
      <w:r>
        <w:rPr>
          <w:rFonts w:ascii="Arial" w:eastAsia="Arial" w:hAnsi="Arial" w:cs="Arial"/>
          <w:sz w:val="28"/>
          <w:szCs w:val="28"/>
        </w:rPr>
        <w:t xml:space="preserve"> Mobile App with facility of QR Code (6.8 </w:t>
      </w:r>
      <w:proofErr w:type="spellStart"/>
      <w:r>
        <w:rPr>
          <w:rFonts w:ascii="Arial" w:eastAsia="Arial" w:hAnsi="Arial" w:cs="Arial"/>
          <w:sz w:val="28"/>
          <w:szCs w:val="28"/>
        </w:rPr>
        <w:t>lakhs</w:t>
      </w:r>
      <w:proofErr w:type="spellEnd"/>
      <w:r>
        <w:rPr>
          <w:rFonts w:ascii="Arial" w:eastAsia="Arial" w:hAnsi="Arial" w:cs="Arial"/>
          <w:sz w:val="28"/>
          <w:szCs w:val="28"/>
        </w:rPr>
        <w:t xml:space="preserve"> downloads), email service, SMS push &amp; pull services. </w:t>
      </w:r>
      <w:proofErr w:type="spellStart"/>
      <w:proofErr w:type="gramStart"/>
      <w:r>
        <w:rPr>
          <w:rFonts w:ascii="Arial" w:eastAsia="Arial" w:hAnsi="Arial" w:cs="Arial"/>
          <w:sz w:val="28"/>
          <w:szCs w:val="28"/>
        </w:rPr>
        <w:t>eCourts</w:t>
      </w:r>
      <w:proofErr w:type="spellEnd"/>
      <w:proofErr w:type="gramEnd"/>
      <w:r>
        <w:rPr>
          <w:rFonts w:ascii="Arial" w:eastAsia="Arial" w:hAnsi="Arial" w:cs="Arial"/>
          <w:sz w:val="28"/>
          <w:szCs w:val="28"/>
        </w:rPr>
        <w:t xml:space="preserve"> Project has been consistently amongst the top 5 Mission Mode Projects of country with a total number of transactions during Phase II at 127.06 </w:t>
      </w:r>
      <w:proofErr w:type="spellStart"/>
      <w:r>
        <w:rPr>
          <w:rFonts w:ascii="Arial" w:eastAsia="Arial" w:hAnsi="Arial" w:cs="Arial"/>
          <w:sz w:val="28"/>
          <w:szCs w:val="28"/>
        </w:rPr>
        <w:t>crore</w:t>
      </w:r>
      <w:proofErr w:type="spellEnd"/>
      <w:r>
        <w:rPr>
          <w:rFonts w:ascii="Arial" w:eastAsia="Arial" w:hAnsi="Arial" w:cs="Arial"/>
          <w:sz w:val="28"/>
          <w:szCs w:val="28"/>
        </w:rPr>
        <w:t>.</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F031FE">
        <w:rPr>
          <w:rFonts w:ascii="Arial" w:eastAsia="Arial" w:hAnsi="Arial" w:cs="Arial"/>
          <w:sz w:val="28"/>
          <w:szCs w:val="28"/>
          <w:u w:val="single"/>
        </w:rPr>
        <w:t xml:space="preserve">Filling up of vacant positions in Supreme Court, High Courts and judicial officers in </w:t>
      </w:r>
      <w:r>
        <w:rPr>
          <w:rFonts w:ascii="Arial" w:eastAsia="Arial" w:hAnsi="Arial" w:cs="Arial"/>
          <w:sz w:val="28"/>
          <w:szCs w:val="28"/>
          <w:u w:val="single"/>
        </w:rPr>
        <w:t xml:space="preserve">District and </w:t>
      </w:r>
      <w:r w:rsidRPr="00F031FE">
        <w:rPr>
          <w:rFonts w:ascii="Arial" w:eastAsia="Arial" w:hAnsi="Arial" w:cs="Arial"/>
          <w:sz w:val="28"/>
          <w:szCs w:val="28"/>
          <w:u w:val="single"/>
        </w:rPr>
        <w:t>Subordinate Courts</w:t>
      </w:r>
      <w:r w:rsidRPr="00F031FE">
        <w:rPr>
          <w:rFonts w:ascii="Arial" w:eastAsia="Arial" w:hAnsi="Arial" w:cs="Arial"/>
          <w:sz w:val="28"/>
          <w:szCs w:val="28"/>
        </w:rPr>
        <w:t xml:space="preserve">: </w:t>
      </w:r>
      <w:r>
        <w:rPr>
          <w:rFonts w:ascii="Arial" w:eastAsia="Arial" w:hAnsi="Arial" w:cs="Arial"/>
          <w:sz w:val="28"/>
          <w:szCs w:val="28"/>
        </w:rPr>
        <w:t xml:space="preserve">During May 2014 – 23 July 2018, 18 Judges were appointed in Supreme Court; 349 new Judges were appointed and 316 Additional Judges were made Permanent in the High Courts. Sanctioned strength of Judges of High Courts increased from 906 in May, 2014 to 1079 currently. Sanctioned strength of Judicial Officers in District and Subordinate Courts increased from 19,518 as on 31.12.2013 to 22,545 as on 31.03.2018. </w:t>
      </w:r>
      <w:r>
        <w:rPr>
          <w:rFonts w:ascii="Arial" w:hAnsi="Arial" w:cs="Arial"/>
          <w:sz w:val="28"/>
          <w:szCs w:val="28"/>
        </w:rPr>
        <w:t>The working</w:t>
      </w:r>
      <w:r>
        <w:rPr>
          <w:rFonts w:ascii="Arial" w:eastAsia="Arial" w:hAnsi="Arial" w:cs="Arial"/>
          <w:sz w:val="28"/>
          <w:szCs w:val="28"/>
        </w:rPr>
        <w:t xml:space="preserve"> strength of Judicial Officers in District and Subordinate Courts increased from 15,115 as on 31.12.2013 to 17,109 as on 31.03.2018.</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0F42C6">
        <w:rPr>
          <w:rFonts w:ascii="Arial" w:eastAsia="Arial" w:hAnsi="Arial" w:cs="Arial"/>
          <w:sz w:val="28"/>
          <w:szCs w:val="28"/>
          <w:u w:val="single"/>
        </w:rPr>
        <w:t>Reduction in Pendency throu</w:t>
      </w:r>
      <w:r>
        <w:rPr>
          <w:rFonts w:ascii="Arial" w:eastAsia="Arial" w:hAnsi="Arial" w:cs="Arial"/>
          <w:sz w:val="28"/>
          <w:szCs w:val="28"/>
          <w:u w:val="single"/>
        </w:rPr>
        <w:t xml:space="preserve">gh follow up by </w:t>
      </w:r>
      <w:r w:rsidRPr="000F42C6">
        <w:rPr>
          <w:rFonts w:ascii="Arial" w:eastAsia="Arial" w:hAnsi="Arial" w:cs="Arial"/>
          <w:sz w:val="28"/>
          <w:szCs w:val="28"/>
          <w:u w:val="single"/>
        </w:rPr>
        <w:t>Arrears Committees</w:t>
      </w:r>
      <w:r>
        <w:rPr>
          <w:rFonts w:ascii="Arial" w:eastAsia="Arial" w:hAnsi="Arial" w:cs="Arial"/>
          <w:sz w:val="28"/>
          <w:szCs w:val="28"/>
        </w:rPr>
        <w:t xml:space="preserve">: Further, in pursuance of resolution passed in Chief Justices’ Conference held in April, 2015, Arrears Committees have been set up in 24 High Courts to clear cases pending for more than five years.  Arrears Committees have </w:t>
      </w:r>
      <w:r>
        <w:rPr>
          <w:rFonts w:ascii="Arial" w:eastAsia="Arial" w:hAnsi="Arial" w:cs="Arial"/>
          <w:sz w:val="28"/>
          <w:szCs w:val="28"/>
        </w:rPr>
        <w:lastRenderedPageBreak/>
        <w:t>been set up under District Judges too.  Arrears Committee has been constituted in the Supreme Court to formulate steps to reduce pendency of cases in High Courts and District Courts.</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proofErr w:type="spellStart"/>
      <w:r w:rsidRPr="00F031FE">
        <w:rPr>
          <w:rFonts w:ascii="Arial" w:eastAsia="Arial" w:hAnsi="Arial" w:cs="Arial"/>
          <w:sz w:val="28"/>
          <w:szCs w:val="28"/>
          <w:u w:val="single"/>
        </w:rPr>
        <w:t>Nyaya</w:t>
      </w:r>
      <w:proofErr w:type="spellEnd"/>
      <w:r w:rsidRPr="00F031FE">
        <w:rPr>
          <w:rFonts w:ascii="Arial" w:eastAsia="Arial" w:hAnsi="Arial" w:cs="Arial"/>
          <w:sz w:val="28"/>
          <w:szCs w:val="28"/>
          <w:u w:val="single"/>
        </w:rPr>
        <w:t xml:space="preserve"> </w:t>
      </w:r>
      <w:proofErr w:type="spellStart"/>
      <w:r w:rsidRPr="00F031FE">
        <w:rPr>
          <w:rFonts w:ascii="Arial" w:eastAsia="Arial" w:hAnsi="Arial" w:cs="Arial"/>
          <w:sz w:val="28"/>
          <w:szCs w:val="28"/>
          <w:u w:val="single"/>
        </w:rPr>
        <w:t>Mitra</w:t>
      </w:r>
      <w:proofErr w:type="spellEnd"/>
      <w:r w:rsidRPr="00F031FE">
        <w:rPr>
          <w:rFonts w:ascii="Arial" w:eastAsia="Arial" w:hAnsi="Arial" w:cs="Arial"/>
          <w:sz w:val="28"/>
          <w:szCs w:val="28"/>
          <w:u w:val="single"/>
        </w:rPr>
        <w:t xml:space="preserve"> Scheme</w:t>
      </w:r>
      <w:r w:rsidRPr="00F031FE">
        <w:rPr>
          <w:rFonts w:ascii="Arial" w:eastAsia="Arial" w:hAnsi="Arial" w:cs="Arial"/>
          <w:sz w:val="28"/>
          <w:szCs w:val="28"/>
        </w:rPr>
        <w:t xml:space="preserve">: </w:t>
      </w:r>
      <w:r>
        <w:rPr>
          <w:rFonts w:ascii="Arial" w:eastAsia="Arial" w:hAnsi="Arial" w:cs="Arial"/>
          <w:sz w:val="28"/>
          <w:szCs w:val="28"/>
        </w:rPr>
        <w:t xml:space="preserve">In order to reduce cases pending in courts for over 10 years, the Government launched the </w:t>
      </w:r>
      <w:proofErr w:type="spellStart"/>
      <w:r>
        <w:rPr>
          <w:rFonts w:ascii="Arial" w:eastAsia="Arial" w:hAnsi="Arial" w:cs="Arial"/>
          <w:sz w:val="28"/>
          <w:szCs w:val="28"/>
        </w:rPr>
        <w:t>Nyaya</w:t>
      </w:r>
      <w:proofErr w:type="spellEnd"/>
      <w:r>
        <w:rPr>
          <w:rFonts w:ascii="Arial" w:eastAsia="Arial" w:hAnsi="Arial" w:cs="Arial"/>
          <w:sz w:val="28"/>
          <w:szCs w:val="28"/>
        </w:rPr>
        <w:t xml:space="preserve"> </w:t>
      </w:r>
      <w:proofErr w:type="spellStart"/>
      <w:r>
        <w:rPr>
          <w:rFonts w:ascii="Arial" w:eastAsia="Arial" w:hAnsi="Arial" w:cs="Arial"/>
          <w:sz w:val="28"/>
          <w:szCs w:val="28"/>
        </w:rPr>
        <w:t>Mitra</w:t>
      </w:r>
      <w:proofErr w:type="spellEnd"/>
      <w:r>
        <w:rPr>
          <w:rFonts w:ascii="Arial" w:eastAsia="Arial" w:hAnsi="Arial" w:cs="Arial"/>
          <w:sz w:val="28"/>
          <w:szCs w:val="28"/>
        </w:rPr>
        <w:t xml:space="preserve"> Scheme in April 2017. Under the Scheme, retired judicial officers are engaged and designated as ‘</w:t>
      </w:r>
      <w:proofErr w:type="spellStart"/>
      <w:r>
        <w:rPr>
          <w:rFonts w:ascii="Arial" w:eastAsia="Arial" w:hAnsi="Arial" w:cs="Arial"/>
          <w:sz w:val="28"/>
          <w:szCs w:val="28"/>
        </w:rPr>
        <w:t>Nyaya</w:t>
      </w:r>
      <w:proofErr w:type="spellEnd"/>
      <w:r>
        <w:rPr>
          <w:rFonts w:ascii="Arial" w:eastAsia="Arial" w:hAnsi="Arial" w:cs="Arial"/>
          <w:sz w:val="28"/>
          <w:szCs w:val="28"/>
        </w:rPr>
        <w:t xml:space="preserve"> </w:t>
      </w:r>
      <w:proofErr w:type="spellStart"/>
      <w:r>
        <w:rPr>
          <w:rFonts w:ascii="Arial" w:eastAsia="Arial" w:hAnsi="Arial" w:cs="Arial"/>
          <w:sz w:val="28"/>
          <w:szCs w:val="28"/>
        </w:rPr>
        <w:t>Mitra</w:t>
      </w:r>
      <w:proofErr w:type="spellEnd"/>
      <w:r>
        <w:rPr>
          <w:rFonts w:ascii="Arial" w:eastAsia="Arial" w:hAnsi="Arial" w:cs="Arial"/>
          <w:sz w:val="28"/>
          <w:szCs w:val="28"/>
        </w:rPr>
        <w:t xml:space="preserve">’ to facilitate expeditious disposal of the cases pending over 10 years.  In the first Phase, 15 </w:t>
      </w:r>
      <w:proofErr w:type="spellStart"/>
      <w:r>
        <w:rPr>
          <w:rFonts w:ascii="Arial" w:eastAsia="Arial" w:hAnsi="Arial" w:cs="Arial"/>
          <w:sz w:val="28"/>
          <w:szCs w:val="28"/>
        </w:rPr>
        <w:t>Nyaya</w:t>
      </w:r>
      <w:proofErr w:type="spellEnd"/>
      <w:r>
        <w:rPr>
          <w:rFonts w:ascii="Arial" w:eastAsia="Arial" w:hAnsi="Arial" w:cs="Arial"/>
          <w:sz w:val="28"/>
          <w:szCs w:val="28"/>
        </w:rPr>
        <w:t xml:space="preserve"> </w:t>
      </w:r>
      <w:proofErr w:type="spellStart"/>
      <w:r>
        <w:rPr>
          <w:rFonts w:ascii="Arial" w:eastAsia="Arial" w:hAnsi="Arial" w:cs="Arial"/>
          <w:sz w:val="28"/>
          <w:szCs w:val="28"/>
        </w:rPr>
        <w:t>Mitra</w:t>
      </w:r>
      <w:proofErr w:type="spellEnd"/>
      <w:r>
        <w:rPr>
          <w:rFonts w:ascii="Arial" w:eastAsia="Arial" w:hAnsi="Arial" w:cs="Arial"/>
          <w:sz w:val="28"/>
          <w:szCs w:val="28"/>
        </w:rPr>
        <w:t xml:space="preserve"> have been engaged in </w:t>
      </w:r>
      <w:r>
        <w:rPr>
          <w:rFonts w:ascii="Arial" w:hAnsi="Arial" w:cs="Arial"/>
          <w:sz w:val="28"/>
          <w:szCs w:val="28"/>
        </w:rPr>
        <w:t>15 Districts of Rajasthan, West Bengal, Bihar, UP and Tripura</w:t>
      </w:r>
      <w:r>
        <w:rPr>
          <w:rFonts w:ascii="Arial" w:eastAsia="Arial" w:hAnsi="Arial" w:cs="Arial"/>
          <w:sz w:val="28"/>
          <w:szCs w:val="28"/>
        </w:rPr>
        <w:t>.</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0F42C6">
        <w:rPr>
          <w:rFonts w:ascii="Arial" w:eastAsia="Arial" w:hAnsi="Arial" w:cs="Arial"/>
          <w:sz w:val="28"/>
          <w:szCs w:val="28"/>
          <w:u w:val="single"/>
        </w:rPr>
        <w:t xml:space="preserve">To reduce pendency through </w:t>
      </w:r>
      <w:proofErr w:type="spellStart"/>
      <w:r w:rsidRPr="000F42C6">
        <w:rPr>
          <w:rFonts w:ascii="Arial" w:eastAsia="Arial" w:hAnsi="Arial" w:cs="Arial"/>
          <w:sz w:val="28"/>
          <w:szCs w:val="28"/>
          <w:u w:val="single"/>
        </w:rPr>
        <w:t>Lok</w:t>
      </w:r>
      <w:proofErr w:type="spellEnd"/>
      <w:r w:rsidRPr="000F42C6">
        <w:rPr>
          <w:rFonts w:ascii="Arial" w:eastAsia="Arial" w:hAnsi="Arial" w:cs="Arial"/>
          <w:sz w:val="28"/>
          <w:szCs w:val="28"/>
          <w:u w:val="single"/>
        </w:rPr>
        <w:t xml:space="preserve"> </w:t>
      </w:r>
      <w:proofErr w:type="spellStart"/>
      <w:r w:rsidRPr="000F42C6">
        <w:rPr>
          <w:rFonts w:ascii="Arial" w:eastAsia="Arial" w:hAnsi="Arial" w:cs="Arial"/>
          <w:sz w:val="28"/>
          <w:szCs w:val="28"/>
          <w:u w:val="single"/>
        </w:rPr>
        <w:t>Adalats</w:t>
      </w:r>
      <w:proofErr w:type="spellEnd"/>
      <w:r>
        <w:rPr>
          <w:rFonts w:ascii="Arial" w:eastAsia="Arial" w:hAnsi="Arial" w:cs="Arial"/>
          <w:sz w:val="28"/>
          <w:szCs w:val="28"/>
        </w:rPr>
        <w:t xml:space="preserve">: A total of 140.63 </w:t>
      </w:r>
      <w:proofErr w:type="spellStart"/>
      <w:r>
        <w:rPr>
          <w:rFonts w:ascii="Arial" w:eastAsia="Arial" w:hAnsi="Arial" w:cs="Arial"/>
          <w:sz w:val="28"/>
          <w:szCs w:val="28"/>
        </w:rPr>
        <w:t>lakh</w:t>
      </w:r>
      <w:proofErr w:type="spellEnd"/>
      <w:r>
        <w:rPr>
          <w:rFonts w:ascii="Arial" w:eastAsia="Arial" w:hAnsi="Arial" w:cs="Arial"/>
          <w:sz w:val="28"/>
          <w:szCs w:val="28"/>
        </w:rPr>
        <w:t xml:space="preserve"> pending cases were settled by National </w:t>
      </w:r>
      <w:proofErr w:type="spellStart"/>
      <w:r>
        <w:rPr>
          <w:rFonts w:ascii="Arial" w:eastAsia="Arial" w:hAnsi="Arial" w:cs="Arial"/>
          <w:sz w:val="28"/>
          <w:szCs w:val="28"/>
        </w:rPr>
        <w:t>Lok</w:t>
      </w:r>
      <w:proofErr w:type="spellEnd"/>
      <w:r>
        <w:rPr>
          <w:rFonts w:ascii="Arial" w:eastAsia="Arial" w:hAnsi="Arial" w:cs="Arial"/>
          <w:sz w:val="28"/>
          <w:szCs w:val="28"/>
        </w:rPr>
        <w:t xml:space="preserve"> </w:t>
      </w:r>
      <w:proofErr w:type="spellStart"/>
      <w:r>
        <w:rPr>
          <w:rFonts w:ascii="Arial" w:eastAsia="Arial" w:hAnsi="Arial" w:cs="Arial"/>
          <w:sz w:val="28"/>
          <w:szCs w:val="28"/>
        </w:rPr>
        <w:t>Adalats</w:t>
      </w:r>
      <w:proofErr w:type="spellEnd"/>
      <w:r>
        <w:rPr>
          <w:rFonts w:ascii="Arial" w:eastAsia="Arial" w:hAnsi="Arial" w:cs="Arial"/>
          <w:sz w:val="28"/>
          <w:szCs w:val="28"/>
        </w:rPr>
        <w:t xml:space="preserve"> during 2015 to 2017. </w:t>
      </w:r>
      <w:r>
        <w:rPr>
          <w:rFonts w:ascii="Arial" w:hAnsi="Arial" w:cs="Arial"/>
          <w:sz w:val="28"/>
          <w:szCs w:val="28"/>
        </w:rPr>
        <w:t xml:space="preserve">86.14 </w:t>
      </w:r>
      <w:proofErr w:type="spellStart"/>
      <w:r>
        <w:rPr>
          <w:rFonts w:ascii="Arial" w:hAnsi="Arial" w:cs="Arial"/>
          <w:sz w:val="28"/>
          <w:szCs w:val="28"/>
        </w:rPr>
        <w:t>lakh</w:t>
      </w:r>
      <w:proofErr w:type="spellEnd"/>
      <w:r>
        <w:rPr>
          <w:rFonts w:ascii="Arial" w:hAnsi="Arial" w:cs="Arial"/>
          <w:sz w:val="28"/>
          <w:szCs w:val="28"/>
        </w:rPr>
        <w:t xml:space="preserve"> pending cases and 103.73 </w:t>
      </w:r>
      <w:proofErr w:type="spellStart"/>
      <w:r>
        <w:rPr>
          <w:rFonts w:ascii="Arial" w:hAnsi="Arial" w:cs="Arial"/>
          <w:sz w:val="28"/>
          <w:szCs w:val="28"/>
        </w:rPr>
        <w:t>lakh</w:t>
      </w:r>
      <w:proofErr w:type="spellEnd"/>
      <w:r>
        <w:rPr>
          <w:rFonts w:ascii="Arial" w:hAnsi="Arial" w:cs="Arial"/>
          <w:sz w:val="28"/>
          <w:szCs w:val="28"/>
        </w:rPr>
        <w:t xml:space="preserve"> pre-</w:t>
      </w:r>
      <w:proofErr w:type="spellStart"/>
      <w:r>
        <w:rPr>
          <w:rFonts w:ascii="Arial" w:hAnsi="Arial" w:cs="Arial"/>
          <w:sz w:val="28"/>
          <w:szCs w:val="28"/>
        </w:rPr>
        <w:t>litigative</w:t>
      </w:r>
      <w:proofErr w:type="spellEnd"/>
      <w:r>
        <w:rPr>
          <w:rFonts w:ascii="Arial" w:hAnsi="Arial" w:cs="Arial"/>
          <w:sz w:val="28"/>
          <w:szCs w:val="28"/>
        </w:rPr>
        <w:t xml:space="preserve"> cases were </w:t>
      </w:r>
      <w:r>
        <w:rPr>
          <w:rFonts w:ascii="Arial" w:eastAsia="Arial" w:hAnsi="Arial" w:cs="Arial"/>
          <w:sz w:val="28"/>
          <w:szCs w:val="28"/>
        </w:rPr>
        <w:t xml:space="preserve">settled in Regular </w:t>
      </w:r>
      <w:proofErr w:type="spellStart"/>
      <w:r>
        <w:rPr>
          <w:rFonts w:ascii="Arial" w:eastAsia="Arial" w:hAnsi="Arial" w:cs="Arial"/>
          <w:sz w:val="28"/>
          <w:szCs w:val="28"/>
        </w:rPr>
        <w:t>Lok</w:t>
      </w:r>
      <w:proofErr w:type="spellEnd"/>
      <w:r>
        <w:rPr>
          <w:rFonts w:ascii="Arial" w:eastAsia="Arial" w:hAnsi="Arial" w:cs="Arial"/>
          <w:sz w:val="28"/>
          <w:szCs w:val="28"/>
        </w:rPr>
        <w:t xml:space="preserve"> </w:t>
      </w:r>
      <w:proofErr w:type="spellStart"/>
      <w:r>
        <w:rPr>
          <w:rFonts w:ascii="Arial" w:eastAsia="Arial" w:hAnsi="Arial" w:cs="Arial"/>
          <w:sz w:val="28"/>
          <w:szCs w:val="28"/>
        </w:rPr>
        <w:t>Adalats</w:t>
      </w:r>
      <w:proofErr w:type="spellEnd"/>
      <w:r>
        <w:rPr>
          <w:rFonts w:ascii="Arial" w:eastAsia="Arial" w:hAnsi="Arial" w:cs="Arial"/>
          <w:sz w:val="28"/>
          <w:szCs w:val="28"/>
        </w:rPr>
        <w:t xml:space="preserve"> during 2015-16 to 2017-18. 3.21 </w:t>
      </w:r>
      <w:proofErr w:type="spellStart"/>
      <w:r>
        <w:rPr>
          <w:rFonts w:ascii="Arial" w:eastAsia="Arial" w:hAnsi="Arial" w:cs="Arial"/>
          <w:sz w:val="28"/>
          <w:szCs w:val="28"/>
        </w:rPr>
        <w:t>lakh</w:t>
      </w:r>
      <w:proofErr w:type="spellEnd"/>
      <w:r>
        <w:rPr>
          <w:rFonts w:ascii="Arial" w:eastAsia="Arial" w:hAnsi="Arial" w:cs="Arial"/>
          <w:sz w:val="28"/>
          <w:szCs w:val="28"/>
        </w:rPr>
        <w:t xml:space="preserve"> pre-</w:t>
      </w:r>
      <w:proofErr w:type="spellStart"/>
      <w:r>
        <w:rPr>
          <w:rFonts w:ascii="Arial" w:eastAsia="Arial" w:hAnsi="Arial" w:cs="Arial"/>
          <w:sz w:val="28"/>
          <w:szCs w:val="28"/>
        </w:rPr>
        <w:t>litigative</w:t>
      </w:r>
      <w:proofErr w:type="spellEnd"/>
      <w:r>
        <w:rPr>
          <w:rFonts w:ascii="Arial" w:eastAsia="Arial" w:hAnsi="Arial" w:cs="Arial"/>
          <w:sz w:val="28"/>
          <w:szCs w:val="28"/>
        </w:rPr>
        <w:t xml:space="preserve"> cases relating to public utility services were settled in Permanent </w:t>
      </w:r>
      <w:proofErr w:type="spellStart"/>
      <w:r>
        <w:rPr>
          <w:rFonts w:ascii="Arial" w:eastAsia="Arial" w:hAnsi="Arial" w:cs="Arial"/>
          <w:sz w:val="28"/>
          <w:szCs w:val="28"/>
        </w:rPr>
        <w:t>Lok</w:t>
      </w:r>
      <w:proofErr w:type="spellEnd"/>
      <w:r>
        <w:rPr>
          <w:rFonts w:ascii="Arial" w:eastAsia="Arial" w:hAnsi="Arial" w:cs="Arial"/>
          <w:sz w:val="28"/>
          <w:szCs w:val="28"/>
        </w:rPr>
        <w:t xml:space="preserve"> </w:t>
      </w:r>
      <w:proofErr w:type="spellStart"/>
      <w:r>
        <w:rPr>
          <w:rFonts w:ascii="Arial" w:eastAsia="Arial" w:hAnsi="Arial" w:cs="Arial"/>
          <w:sz w:val="28"/>
          <w:szCs w:val="28"/>
        </w:rPr>
        <w:t>Adalats</w:t>
      </w:r>
      <w:proofErr w:type="spellEnd"/>
      <w:r>
        <w:rPr>
          <w:rFonts w:ascii="Arial" w:eastAsia="Arial" w:hAnsi="Arial" w:cs="Arial"/>
          <w:sz w:val="28"/>
          <w:szCs w:val="28"/>
        </w:rPr>
        <w:t xml:space="preserve"> during 2015-16 to 2017-18.</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F031FE">
        <w:rPr>
          <w:rFonts w:ascii="Arial" w:eastAsia="Arial" w:hAnsi="Arial" w:cs="Arial"/>
          <w:sz w:val="28"/>
          <w:szCs w:val="28"/>
          <w:u w:val="single"/>
        </w:rPr>
        <w:t>Emphasis on ADR</w:t>
      </w:r>
      <w:r w:rsidRPr="00CC0836">
        <w:rPr>
          <w:rFonts w:ascii="Arial" w:eastAsia="Arial" w:hAnsi="Arial" w:cs="Arial"/>
          <w:sz w:val="28"/>
          <w:szCs w:val="28"/>
        </w:rPr>
        <w:t>:</w:t>
      </w:r>
      <w:r>
        <w:rPr>
          <w:rFonts w:ascii="Arial" w:eastAsia="Arial" w:hAnsi="Arial" w:cs="Arial"/>
          <w:sz w:val="28"/>
          <w:szCs w:val="28"/>
        </w:rPr>
        <w:t xml:space="preserve"> </w:t>
      </w:r>
      <w:r w:rsidRPr="00CC0836">
        <w:rPr>
          <w:rFonts w:ascii="Arial" w:eastAsia="Arial" w:hAnsi="Arial" w:cs="Arial"/>
          <w:sz w:val="28"/>
          <w:szCs w:val="28"/>
        </w:rPr>
        <w:t>Commercial Courts, Commercial Division and Commercial Appellate Division of High Courts (Amendment) Ordinance, 2018 has been promulgated on 3</w:t>
      </w:r>
      <w:r w:rsidRPr="00CC0836">
        <w:rPr>
          <w:rFonts w:ascii="Arial" w:eastAsia="Arial" w:hAnsi="Arial" w:cs="Arial"/>
          <w:sz w:val="28"/>
          <w:szCs w:val="28"/>
          <w:vertAlign w:val="superscript"/>
        </w:rPr>
        <w:t>rd</w:t>
      </w:r>
      <w:r w:rsidRPr="00CC0836">
        <w:rPr>
          <w:rFonts w:ascii="Arial" w:eastAsia="Arial" w:hAnsi="Arial" w:cs="Arial"/>
          <w:sz w:val="28"/>
          <w:szCs w:val="28"/>
        </w:rPr>
        <w:t xml:space="preserve"> May, 2018. Mandatory pre-Institution mediation mechanism has been introduced for settlement of commercial disputes. Union Cabinet has approved the Arbitration and Conciliation (Amendment) Bill, 2018 in March, 2018 to make India a hub of ADR mechanisms by providing for creation of an independent body namely the Arbitration Council of India (ACI).</w:t>
      </w:r>
    </w:p>
    <w:p w:rsidR="00657D0B" w:rsidRPr="002A1B39"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2A1B39">
        <w:rPr>
          <w:rFonts w:ascii="Arial" w:eastAsia="Arial" w:hAnsi="Arial" w:cs="Arial"/>
          <w:sz w:val="28"/>
          <w:szCs w:val="28"/>
          <w:u w:val="single"/>
        </w:rPr>
        <w:lastRenderedPageBreak/>
        <w:t xml:space="preserve">Initiatives to Fast Track Special </w:t>
      </w:r>
      <w:r>
        <w:rPr>
          <w:rFonts w:ascii="Arial" w:eastAsia="Arial" w:hAnsi="Arial" w:cs="Arial"/>
          <w:sz w:val="28"/>
          <w:szCs w:val="28"/>
          <w:u w:val="single"/>
        </w:rPr>
        <w:t>T</w:t>
      </w:r>
      <w:r w:rsidRPr="002A1B39">
        <w:rPr>
          <w:rFonts w:ascii="Arial" w:eastAsia="Arial" w:hAnsi="Arial" w:cs="Arial"/>
          <w:sz w:val="28"/>
          <w:szCs w:val="28"/>
          <w:u w:val="single"/>
        </w:rPr>
        <w:t xml:space="preserve">ype of </w:t>
      </w:r>
      <w:r>
        <w:rPr>
          <w:rFonts w:ascii="Arial" w:eastAsia="Arial" w:hAnsi="Arial" w:cs="Arial"/>
          <w:sz w:val="28"/>
          <w:szCs w:val="28"/>
          <w:u w:val="single"/>
        </w:rPr>
        <w:t>C</w:t>
      </w:r>
      <w:r w:rsidRPr="002A1B39">
        <w:rPr>
          <w:rFonts w:ascii="Arial" w:eastAsia="Arial" w:hAnsi="Arial" w:cs="Arial"/>
          <w:sz w:val="28"/>
          <w:szCs w:val="28"/>
          <w:u w:val="single"/>
        </w:rPr>
        <w:t>ase</w:t>
      </w:r>
      <w:r>
        <w:rPr>
          <w:rFonts w:ascii="Arial" w:eastAsia="Arial" w:hAnsi="Arial" w:cs="Arial"/>
          <w:sz w:val="28"/>
          <w:szCs w:val="28"/>
          <w:u w:val="single"/>
        </w:rPr>
        <w:t>s</w:t>
      </w:r>
      <w:r w:rsidRPr="002A1B39">
        <w:rPr>
          <w:rFonts w:ascii="Arial" w:eastAsia="Arial" w:hAnsi="Arial" w:cs="Arial"/>
          <w:sz w:val="28"/>
          <w:szCs w:val="28"/>
        </w:rPr>
        <w:t xml:space="preserve">: The Fourteenth Finance Commission endorsed the proposal of the Government to strengthen the judicial system in States which included, </w:t>
      </w:r>
      <w:r w:rsidRPr="002A1B39">
        <w:rPr>
          <w:rFonts w:ascii="Arial" w:eastAsia="Arial" w:hAnsi="Arial" w:cs="Arial"/>
          <w:i/>
          <w:iCs/>
          <w:sz w:val="28"/>
          <w:szCs w:val="28"/>
        </w:rPr>
        <w:t>inter-alia</w:t>
      </w:r>
      <w:r w:rsidRPr="002A1B39">
        <w:rPr>
          <w:rFonts w:ascii="Arial" w:eastAsia="Arial" w:hAnsi="Arial" w:cs="Arial"/>
          <w:sz w:val="28"/>
          <w:szCs w:val="28"/>
        </w:rPr>
        <w:t xml:space="preserve">, establishing Fast Track Courts for cases of heinous crimes; cases involving senior citizens, women, children </w:t>
      </w:r>
      <w:r w:rsidRPr="002A1B39">
        <w:rPr>
          <w:rFonts w:ascii="Arial" w:eastAsia="Arial" w:hAnsi="Arial" w:cs="Arial"/>
          <w:i/>
          <w:iCs/>
          <w:sz w:val="28"/>
          <w:szCs w:val="28"/>
        </w:rPr>
        <w:t>etc</w:t>
      </w:r>
      <w:r w:rsidRPr="002A1B39">
        <w:rPr>
          <w:rFonts w:ascii="Arial" w:eastAsia="Arial" w:hAnsi="Arial" w:cs="Arial"/>
          <w:sz w:val="28"/>
          <w:szCs w:val="28"/>
        </w:rPr>
        <w:t>. At present, 727 such Fast Track Courts are functioning acros</w:t>
      </w:r>
      <w:r>
        <w:rPr>
          <w:rFonts w:ascii="Arial" w:eastAsia="Arial" w:hAnsi="Arial" w:cs="Arial"/>
          <w:sz w:val="28"/>
          <w:szCs w:val="28"/>
        </w:rPr>
        <w:t>s the country.  To fast track</w:t>
      </w:r>
      <w:r w:rsidRPr="002A1B39">
        <w:rPr>
          <w:rFonts w:ascii="Arial" w:eastAsia="Arial" w:hAnsi="Arial" w:cs="Arial"/>
          <w:sz w:val="28"/>
          <w:szCs w:val="28"/>
        </w:rPr>
        <w:t xml:space="preserve"> criminal cases involving elected MPs / MLAs, t</w:t>
      </w:r>
      <w:r w:rsidRPr="002A1B39">
        <w:rPr>
          <w:rFonts w:ascii="Arial" w:hAnsi="Arial" w:cs="Arial"/>
          <w:sz w:val="28"/>
          <w:szCs w:val="28"/>
        </w:rPr>
        <w:t xml:space="preserve">welve (12) Special Courts have been set up in eleven (11) States (Andhra Pradesh, </w:t>
      </w:r>
      <w:proofErr w:type="spellStart"/>
      <w:r w:rsidRPr="002A1B39">
        <w:rPr>
          <w:rFonts w:ascii="Arial" w:hAnsi="Arial" w:cs="Arial"/>
          <w:sz w:val="28"/>
          <w:szCs w:val="28"/>
        </w:rPr>
        <w:t>Telangana</w:t>
      </w:r>
      <w:proofErr w:type="spellEnd"/>
      <w:r w:rsidRPr="002A1B39">
        <w:rPr>
          <w:rFonts w:ascii="Arial" w:hAnsi="Arial" w:cs="Arial"/>
          <w:sz w:val="28"/>
          <w:szCs w:val="28"/>
        </w:rPr>
        <w:t xml:space="preserve">, Kerala, Karnataka, Tamil Nadu, Maharashtra, Madhya Pradesh, Uttar Pradesh, Bihar, West Bengal and NCT of Delhi) and proportionate funds have been released to these State Governments by the Government. The Government has promulgated ‘The Criminal Law (Amendment) Ordinance, 2018’ </w:t>
      </w:r>
      <w:r>
        <w:rPr>
          <w:rFonts w:ascii="Arial" w:hAnsi="Arial" w:cs="Arial"/>
          <w:sz w:val="28"/>
          <w:szCs w:val="28"/>
        </w:rPr>
        <w:t>to</w:t>
      </w:r>
      <w:r w:rsidRPr="002A1B39">
        <w:rPr>
          <w:rFonts w:ascii="Arial" w:hAnsi="Arial" w:cs="Arial"/>
          <w:sz w:val="28"/>
          <w:szCs w:val="28"/>
        </w:rPr>
        <w:t xml:space="preserve"> amend the IPC, Cr PC, the Indian Evidence Act and the Protection of Children from Sexual Offences Act, 2012. </w:t>
      </w:r>
    </w:p>
    <w:p w:rsidR="00657D0B" w:rsidRPr="00EB45C5" w:rsidRDefault="00657D0B" w:rsidP="00657D0B">
      <w:pPr>
        <w:pStyle w:val="ListParagraph"/>
        <w:spacing w:after="0" w:line="480" w:lineRule="auto"/>
        <w:ind w:left="270"/>
        <w:rPr>
          <w:rFonts w:ascii="Arial" w:eastAsia="Arial" w:hAnsi="Arial" w:cs="Arial"/>
          <w:sz w:val="28"/>
          <w:szCs w:val="28"/>
        </w:rPr>
      </w:pPr>
      <w:r w:rsidRPr="00EB45C5">
        <w:rPr>
          <w:rFonts w:ascii="Arial" w:hAnsi="Arial" w:cs="Arial"/>
          <w:b/>
          <w:bCs/>
          <w:sz w:val="28"/>
          <w:szCs w:val="28"/>
        </w:rPr>
        <w:t>***************</w:t>
      </w:r>
    </w:p>
    <w:p w:rsidR="00657D0B" w:rsidRPr="00213BEB" w:rsidRDefault="00657D0B" w:rsidP="00657D0B">
      <w:pPr>
        <w:pStyle w:val="ListParagraph"/>
        <w:spacing w:after="0" w:line="240" w:lineRule="auto"/>
        <w:ind w:left="0"/>
        <w:jc w:val="right"/>
        <w:rPr>
          <w:rFonts w:ascii="Arial" w:hAnsi="Arial" w:cs="Arial"/>
          <w:b/>
          <w:bCs/>
          <w:sz w:val="24"/>
          <w:szCs w:val="24"/>
        </w:rPr>
      </w:pPr>
      <w:r w:rsidRPr="00213BEB">
        <w:rPr>
          <w:rFonts w:ascii="Arial" w:hAnsi="Arial" w:cs="Arial"/>
          <w:b/>
          <w:bCs/>
          <w:sz w:val="28"/>
          <w:szCs w:val="28"/>
        </w:rPr>
        <w:br w:type="page"/>
      </w:r>
      <w:r w:rsidRPr="00213BEB">
        <w:rPr>
          <w:rFonts w:ascii="Arial" w:hAnsi="Arial" w:cs="Arial"/>
          <w:b/>
          <w:bCs/>
          <w:sz w:val="24"/>
          <w:szCs w:val="24"/>
        </w:rPr>
        <w:lastRenderedPageBreak/>
        <w:t>Annexure - I</w:t>
      </w:r>
    </w:p>
    <w:p w:rsidR="00657D0B" w:rsidRPr="00213BEB" w:rsidRDefault="00657D0B" w:rsidP="00657D0B">
      <w:pPr>
        <w:pStyle w:val="ListParagraph"/>
        <w:spacing w:after="0" w:line="240" w:lineRule="auto"/>
        <w:ind w:left="0"/>
        <w:jc w:val="both"/>
        <w:rPr>
          <w:rFonts w:ascii="Arial" w:hAnsi="Arial" w:cs="Arial"/>
          <w:b/>
          <w:bCs/>
          <w:sz w:val="24"/>
          <w:szCs w:val="24"/>
        </w:rPr>
      </w:pPr>
      <w:r w:rsidRPr="00213BEB">
        <w:rPr>
          <w:rFonts w:ascii="Arial" w:hAnsi="Arial" w:cs="Arial"/>
          <w:b/>
          <w:bCs/>
          <w:sz w:val="24"/>
          <w:szCs w:val="24"/>
        </w:rPr>
        <w:t xml:space="preserve">Statement referred to </w:t>
      </w:r>
      <w:proofErr w:type="spellStart"/>
      <w:r w:rsidRPr="00213BEB">
        <w:rPr>
          <w:rFonts w:ascii="Arial" w:hAnsi="Arial" w:cs="Arial"/>
          <w:b/>
          <w:bCs/>
          <w:sz w:val="24"/>
          <w:szCs w:val="24"/>
        </w:rPr>
        <w:t>Rajya</w:t>
      </w:r>
      <w:proofErr w:type="spellEnd"/>
      <w:r w:rsidRPr="00213BEB">
        <w:rPr>
          <w:rFonts w:ascii="Arial" w:hAnsi="Arial" w:cs="Arial"/>
          <w:b/>
          <w:bCs/>
          <w:sz w:val="24"/>
          <w:szCs w:val="24"/>
        </w:rPr>
        <w:t xml:space="preserve"> </w:t>
      </w:r>
      <w:proofErr w:type="spellStart"/>
      <w:r w:rsidRPr="00213BEB">
        <w:rPr>
          <w:rFonts w:ascii="Arial" w:hAnsi="Arial" w:cs="Arial"/>
          <w:b/>
          <w:bCs/>
          <w:sz w:val="24"/>
          <w:szCs w:val="24"/>
        </w:rPr>
        <w:t>Sabha</w:t>
      </w:r>
      <w:proofErr w:type="spellEnd"/>
      <w:r w:rsidRPr="00213BEB">
        <w:rPr>
          <w:rFonts w:ascii="Arial" w:hAnsi="Arial" w:cs="Arial"/>
          <w:b/>
          <w:bCs/>
          <w:sz w:val="24"/>
          <w:szCs w:val="24"/>
        </w:rPr>
        <w:t xml:space="preserve"> Starred Question No. 111 for reply on 27</w:t>
      </w:r>
      <w:r w:rsidRPr="00213BEB">
        <w:rPr>
          <w:rFonts w:ascii="Arial" w:hAnsi="Arial" w:cs="Arial"/>
          <w:b/>
          <w:bCs/>
          <w:sz w:val="24"/>
          <w:szCs w:val="24"/>
          <w:vertAlign w:val="superscript"/>
        </w:rPr>
        <w:t>th</w:t>
      </w:r>
      <w:r w:rsidRPr="00213BEB">
        <w:rPr>
          <w:rFonts w:ascii="Arial" w:hAnsi="Arial" w:cs="Arial"/>
          <w:b/>
          <w:bCs/>
          <w:sz w:val="24"/>
          <w:szCs w:val="24"/>
        </w:rPr>
        <w:t xml:space="preserve"> July, 2018</w:t>
      </w:r>
    </w:p>
    <w:p w:rsidR="00657D0B" w:rsidRPr="00213BEB" w:rsidRDefault="00657D0B" w:rsidP="00657D0B">
      <w:pPr>
        <w:pStyle w:val="NoSpacing"/>
        <w:ind w:left="-270"/>
        <w:jc w:val="center"/>
        <w:rPr>
          <w:rFonts w:ascii="Arial" w:hAnsi="Arial" w:cs="Arial"/>
          <w:b/>
          <w:bCs/>
          <w:sz w:val="24"/>
          <w:szCs w:val="24"/>
        </w:rPr>
      </w:pPr>
      <w:r w:rsidRPr="00213BEB">
        <w:rPr>
          <w:rFonts w:ascii="Arial" w:hAnsi="Arial" w:cs="Arial"/>
          <w:b/>
          <w:bCs/>
          <w:sz w:val="24"/>
          <w:szCs w:val="24"/>
        </w:rPr>
        <w:t>Details of cases pending in High Courts</w:t>
      </w:r>
      <w:r>
        <w:rPr>
          <w:rFonts w:ascii="Arial" w:hAnsi="Arial" w:cs="Arial"/>
          <w:b/>
          <w:bCs/>
          <w:sz w:val="24"/>
          <w:szCs w:val="24"/>
        </w:rPr>
        <w:t xml:space="preserve"> as on date</w:t>
      </w:r>
    </w:p>
    <w:tbl>
      <w:tblPr>
        <w:tblW w:w="9911" w:type="dxa"/>
        <w:tblInd w:w="97" w:type="dxa"/>
        <w:tblLook w:val="04A0"/>
      </w:tblPr>
      <w:tblGrid>
        <w:gridCol w:w="724"/>
        <w:gridCol w:w="4320"/>
        <w:gridCol w:w="1170"/>
        <w:gridCol w:w="1177"/>
        <w:gridCol w:w="1260"/>
        <w:gridCol w:w="1260"/>
      </w:tblGrid>
      <w:tr w:rsidR="00657D0B" w:rsidRPr="00213BEB" w:rsidTr="00723E27">
        <w:trPr>
          <w:trHeight w:val="315"/>
        </w:trPr>
        <w:tc>
          <w:tcPr>
            <w:tcW w:w="724" w:type="dxa"/>
            <w:tcBorders>
              <w:top w:val="single" w:sz="4" w:space="0" w:color="auto"/>
              <w:left w:val="single" w:sz="4" w:space="0" w:color="auto"/>
              <w:bottom w:val="single" w:sz="4" w:space="0" w:color="auto"/>
              <w:right w:val="single" w:sz="4" w:space="0" w:color="auto"/>
            </w:tcBorders>
          </w:tcPr>
          <w:p w:rsidR="00657D0B" w:rsidRPr="00213BEB" w:rsidRDefault="00657D0B" w:rsidP="00723E27">
            <w:pPr>
              <w:spacing w:after="0" w:line="240" w:lineRule="auto"/>
              <w:jc w:val="center"/>
              <w:rPr>
                <w:rFonts w:ascii="Arial" w:hAnsi="Arial" w:cs="Arial"/>
                <w:b/>
                <w:bCs/>
                <w:color w:val="000000"/>
                <w:sz w:val="24"/>
                <w:szCs w:val="24"/>
              </w:rPr>
            </w:pPr>
            <w:r w:rsidRPr="00213BEB">
              <w:rPr>
                <w:rFonts w:ascii="Arial" w:hAnsi="Arial" w:cs="Arial"/>
                <w:b/>
                <w:bCs/>
                <w:color w:val="000000"/>
                <w:sz w:val="24"/>
                <w:szCs w:val="24"/>
              </w:rPr>
              <w:t>Sr. No.</w:t>
            </w: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center"/>
              <w:rPr>
                <w:rFonts w:ascii="Arial" w:hAnsi="Arial" w:cs="Arial"/>
                <w:b/>
                <w:bCs/>
                <w:color w:val="000000"/>
                <w:sz w:val="24"/>
                <w:szCs w:val="24"/>
              </w:rPr>
            </w:pPr>
            <w:r w:rsidRPr="00213BEB">
              <w:rPr>
                <w:rFonts w:ascii="Arial" w:hAnsi="Arial" w:cs="Arial"/>
                <w:b/>
                <w:bCs/>
                <w:color w:val="000000"/>
                <w:sz w:val="24"/>
                <w:szCs w:val="24"/>
              </w:rPr>
              <w:t>High Court Name</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center"/>
              <w:rPr>
                <w:rFonts w:ascii="Arial" w:hAnsi="Arial" w:cs="Arial"/>
                <w:b/>
                <w:bCs/>
                <w:color w:val="000000"/>
                <w:sz w:val="24"/>
                <w:szCs w:val="24"/>
              </w:rPr>
            </w:pPr>
            <w:r w:rsidRPr="00213BEB">
              <w:rPr>
                <w:rFonts w:ascii="Arial" w:hAnsi="Arial" w:cs="Arial"/>
                <w:b/>
                <w:bCs/>
                <w:color w:val="000000"/>
                <w:sz w:val="24"/>
                <w:szCs w:val="24"/>
              </w:rPr>
              <w:t>Civil</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center"/>
              <w:rPr>
                <w:rFonts w:ascii="Arial" w:hAnsi="Arial" w:cs="Arial"/>
                <w:b/>
                <w:bCs/>
                <w:color w:val="000000"/>
                <w:sz w:val="24"/>
                <w:szCs w:val="24"/>
              </w:rPr>
            </w:pPr>
            <w:r w:rsidRPr="00213BEB">
              <w:rPr>
                <w:rFonts w:ascii="Arial" w:hAnsi="Arial" w:cs="Arial"/>
                <w:b/>
                <w:bCs/>
                <w:color w:val="000000"/>
                <w:sz w:val="24"/>
                <w:szCs w:val="24"/>
              </w:rPr>
              <w:t>Criminal</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center"/>
              <w:rPr>
                <w:rFonts w:ascii="Arial" w:hAnsi="Arial" w:cs="Arial"/>
                <w:b/>
                <w:bCs/>
                <w:color w:val="000000"/>
                <w:sz w:val="24"/>
                <w:szCs w:val="24"/>
              </w:rPr>
            </w:pPr>
            <w:r w:rsidRPr="00213BEB">
              <w:rPr>
                <w:rFonts w:ascii="Arial" w:hAnsi="Arial" w:cs="Arial"/>
                <w:b/>
                <w:bCs/>
                <w:color w:val="000000"/>
                <w:sz w:val="24"/>
                <w:szCs w:val="24"/>
              </w:rPr>
              <w:t>Writs</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center"/>
              <w:rPr>
                <w:rFonts w:ascii="Arial" w:hAnsi="Arial" w:cs="Arial"/>
                <w:b/>
                <w:bCs/>
                <w:color w:val="000000"/>
                <w:sz w:val="24"/>
                <w:szCs w:val="24"/>
              </w:rPr>
            </w:pPr>
            <w:r w:rsidRPr="00213BEB">
              <w:rPr>
                <w:rFonts w:ascii="Arial" w:hAnsi="Arial" w:cs="Arial"/>
                <w:b/>
                <w:bCs/>
                <w:color w:val="000000"/>
                <w:sz w:val="24"/>
                <w:szCs w:val="24"/>
              </w:rPr>
              <w:t>Total</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1</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Allahabad High Court</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155332</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308600</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248169</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712101</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2</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Calcutta High Court</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107960</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42241</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84634</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234835</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3</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proofErr w:type="spellStart"/>
            <w:r w:rsidRPr="00213BEB">
              <w:rPr>
                <w:rFonts w:ascii="Arial" w:hAnsi="Arial" w:cs="Arial"/>
                <w:color w:val="000000"/>
                <w:sz w:val="24"/>
                <w:szCs w:val="24"/>
              </w:rPr>
              <w:t>Gauhati</w:t>
            </w:r>
            <w:proofErr w:type="spellEnd"/>
            <w:r w:rsidRPr="00213BEB">
              <w:rPr>
                <w:rFonts w:ascii="Arial" w:hAnsi="Arial" w:cs="Arial"/>
                <w:color w:val="000000"/>
                <w:sz w:val="24"/>
                <w:szCs w:val="24"/>
              </w:rPr>
              <w:t xml:space="preserve"> High Court</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14072</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7390</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16041</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37503</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4</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High Court of Bombay</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302656</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50704</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110714</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464074</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5</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High Court of Chhattisgarh</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18053</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24348</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20147</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62548</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6</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High Court of Delhi</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30519</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19577</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22846</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72942</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7</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High Court of Gujarat</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36136</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35012</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38270</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109418</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8</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High Court of Himachal Pradesh</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25794</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6436</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5869</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38099</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9</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High Court of Jammu and Kashmir</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78826</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8715</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0</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87541</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10</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High Court of Jharkhand</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15220</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43832</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29975</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89027</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11</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High Court of Judicature at Hyderabad</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131580</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50826</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171229</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353635</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12</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High Court of Karnataka</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122872</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32103</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70049</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225024</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13</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High Court of Kerala</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81513</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40016</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68243</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189772</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14</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High Court of Madhya Pradesh</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107885</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122287</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91761</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321933</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15</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High Court of Manipur</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14218</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1554</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0</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15772</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16</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High Court of Meghalaya</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321</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47</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653</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1021</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17</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High Court Of Punjab and Haryana</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201720</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125829</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75624</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403173</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18</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High Court of Rajasthan</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86479</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72261</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106138</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264878</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19</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High Court of Sikkim</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59</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63</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116</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238</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20</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High Court of Tripura</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922</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428</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1622</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2972</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21</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 xml:space="preserve">High Court of </w:t>
            </w:r>
            <w:proofErr w:type="spellStart"/>
            <w:r w:rsidRPr="00213BEB">
              <w:rPr>
                <w:rFonts w:ascii="Arial" w:hAnsi="Arial" w:cs="Arial"/>
                <w:color w:val="000000"/>
                <w:sz w:val="24"/>
                <w:szCs w:val="24"/>
              </w:rPr>
              <w:t>Uttarakhand</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10027</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10618</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14776</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35421</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22</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Madras High Court</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128196</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42105</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144044</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314345</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23</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Orissa High Court</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42940</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41429</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82972</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167341</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24</w:t>
            </w: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color w:val="000000"/>
                <w:sz w:val="24"/>
                <w:szCs w:val="24"/>
              </w:rPr>
            </w:pPr>
            <w:r w:rsidRPr="00213BEB">
              <w:rPr>
                <w:rFonts w:ascii="Arial" w:hAnsi="Arial" w:cs="Arial"/>
                <w:color w:val="000000"/>
                <w:sz w:val="24"/>
                <w:szCs w:val="24"/>
              </w:rPr>
              <w:t>Patna High Court</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30883</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57806</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61719</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color w:val="000000"/>
                <w:sz w:val="24"/>
                <w:szCs w:val="24"/>
              </w:rPr>
            </w:pPr>
            <w:r w:rsidRPr="00213BEB">
              <w:rPr>
                <w:rFonts w:ascii="Arial" w:hAnsi="Arial" w:cs="Arial"/>
                <w:color w:val="000000"/>
                <w:sz w:val="24"/>
                <w:szCs w:val="24"/>
              </w:rPr>
              <w:t>150408</w:t>
            </w:r>
          </w:p>
        </w:tc>
      </w:tr>
      <w:tr w:rsidR="00657D0B" w:rsidRPr="00213BEB" w:rsidTr="00723E27">
        <w:trPr>
          <w:trHeight w:val="315"/>
        </w:trPr>
        <w:tc>
          <w:tcPr>
            <w:tcW w:w="724" w:type="dxa"/>
            <w:tcBorders>
              <w:top w:val="nil"/>
              <w:left w:val="single" w:sz="4" w:space="0" w:color="auto"/>
              <w:bottom w:val="single" w:sz="4" w:space="0" w:color="auto"/>
              <w:right w:val="single" w:sz="4" w:space="0" w:color="auto"/>
            </w:tcBorders>
          </w:tcPr>
          <w:p w:rsidR="00657D0B" w:rsidRPr="00213BEB" w:rsidRDefault="00657D0B" w:rsidP="00723E27">
            <w:pPr>
              <w:spacing w:after="0" w:line="360" w:lineRule="auto"/>
              <w:rPr>
                <w:rFonts w:ascii="Arial" w:hAnsi="Arial" w:cs="Arial"/>
                <w:b/>
                <w:bCs/>
                <w:color w:val="000000"/>
                <w:sz w:val="24"/>
                <w:szCs w:val="24"/>
              </w:rPr>
            </w:pP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rPr>
                <w:rFonts w:ascii="Arial" w:hAnsi="Arial" w:cs="Arial"/>
                <w:b/>
                <w:bCs/>
                <w:color w:val="000000"/>
                <w:sz w:val="24"/>
                <w:szCs w:val="24"/>
              </w:rPr>
            </w:pPr>
            <w:r w:rsidRPr="00213BEB">
              <w:rPr>
                <w:rFonts w:ascii="Arial" w:hAnsi="Arial" w:cs="Arial"/>
                <w:b/>
                <w:bCs/>
                <w:color w:val="000000"/>
                <w:sz w:val="24"/>
                <w:szCs w:val="24"/>
              </w:rPr>
              <w:t xml:space="preserve">Total Pending Cases </w:t>
            </w:r>
          </w:p>
        </w:tc>
        <w:tc>
          <w:tcPr>
            <w:tcW w:w="117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b/>
                <w:bCs/>
                <w:color w:val="000000"/>
                <w:sz w:val="24"/>
                <w:szCs w:val="24"/>
              </w:rPr>
            </w:pPr>
            <w:r w:rsidRPr="00213BEB">
              <w:rPr>
                <w:rFonts w:ascii="Arial" w:hAnsi="Arial" w:cs="Arial"/>
                <w:b/>
                <w:bCs/>
                <w:color w:val="000000"/>
                <w:sz w:val="24"/>
                <w:szCs w:val="24"/>
              </w:rPr>
              <w:t>1744183</w:t>
            </w:r>
          </w:p>
        </w:tc>
        <w:tc>
          <w:tcPr>
            <w:tcW w:w="1177"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b/>
                <w:bCs/>
                <w:color w:val="000000"/>
                <w:sz w:val="24"/>
                <w:szCs w:val="24"/>
              </w:rPr>
            </w:pPr>
            <w:r w:rsidRPr="00213BEB">
              <w:rPr>
                <w:rFonts w:ascii="Arial" w:hAnsi="Arial" w:cs="Arial"/>
                <w:b/>
                <w:bCs/>
                <w:color w:val="000000"/>
                <w:sz w:val="24"/>
                <w:szCs w:val="24"/>
              </w:rPr>
              <w:t>1144227</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b/>
                <w:bCs/>
                <w:color w:val="000000"/>
                <w:sz w:val="24"/>
                <w:szCs w:val="24"/>
              </w:rPr>
            </w:pPr>
            <w:r w:rsidRPr="00213BEB">
              <w:rPr>
                <w:rFonts w:ascii="Arial" w:hAnsi="Arial" w:cs="Arial"/>
                <w:b/>
                <w:bCs/>
                <w:color w:val="000000"/>
                <w:sz w:val="24"/>
                <w:szCs w:val="24"/>
              </w:rPr>
              <w:t>1465611</w:t>
            </w:r>
          </w:p>
        </w:tc>
        <w:tc>
          <w:tcPr>
            <w:tcW w:w="1260"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360" w:lineRule="auto"/>
              <w:jc w:val="right"/>
              <w:rPr>
                <w:rFonts w:ascii="Arial" w:hAnsi="Arial" w:cs="Arial"/>
                <w:b/>
                <w:bCs/>
                <w:color w:val="000000"/>
                <w:sz w:val="24"/>
                <w:szCs w:val="24"/>
              </w:rPr>
            </w:pPr>
            <w:r w:rsidRPr="00213BEB">
              <w:rPr>
                <w:rFonts w:ascii="Arial" w:hAnsi="Arial" w:cs="Arial"/>
                <w:b/>
                <w:bCs/>
                <w:color w:val="000000"/>
                <w:sz w:val="24"/>
                <w:szCs w:val="24"/>
              </w:rPr>
              <w:t>4354021</w:t>
            </w:r>
          </w:p>
        </w:tc>
      </w:tr>
    </w:tbl>
    <w:p w:rsidR="00657D0B" w:rsidRPr="00213BEB" w:rsidRDefault="00657D0B" w:rsidP="00657D0B">
      <w:pPr>
        <w:pStyle w:val="NoSpacing"/>
        <w:jc w:val="both"/>
        <w:rPr>
          <w:rFonts w:ascii="Arial" w:hAnsi="Arial" w:cs="Arial"/>
          <w:b/>
          <w:bCs/>
          <w:sz w:val="24"/>
          <w:szCs w:val="24"/>
        </w:rPr>
      </w:pPr>
      <w:r w:rsidRPr="00213BEB">
        <w:rPr>
          <w:rFonts w:ascii="Arial" w:hAnsi="Arial" w:cs="Arial"/>
          <w:b/>
          <w:bCs/>
          <w:sz w:val="24"/>
          <w:szCs w:val="24"/>
        </w:rPr>
        <w:t>Source: National Judicial Data Grid.</w:t>
      </w:r>
    </w:p>
    <w:p w:rsidR="00657D0B" w:rsidRPr="00213BEB" w:rsidRDefault="00657D0B" w:rsidP="00657D0B">
      <w:pPr>
        <w:pStyle w:val="ListParagraph"/>
        <w:spacing w:after="0" w:line="240" w:lineRule="auto"/>
        <w:ind w:left="0"/>
        <w:rPr>
          <w:rFonts w:ascii="Arial" w:hAnsi="Arial" w:cs="Arial"/>
          <w:b/>
          <w:bCs/>
          <w:sz w:val="24"/>
          <w:szCs w:val="24"/>
        </w:rPr>
      </w:pPr>
      <w:r w:rsidRPr="00213BEB">
        <w:rPr>
          <w:rFonts w:ascii="Arial" w:hAnsi="Arial" w:cs="Arial"/>
          <w:b/>
          <w:bCs/>
          <w:sz w:val="24"/>
          <w:szCs w:val="24"/>
        </w:rPr>
        <w:t>***************</w:t>
      </w:r>
    </w:p>
    <w:p w:rsidR="00657D0B" w:rsidRPr="00213BEB" w:rsidRDefault="00657D0B" w:rsidP="00657D0B">
      <w:pPr>
        <w:pStyle w:val="ListParagraph"/>
        <w:spacing w:after="0" w:line="240" w:lineRule="auto"/>
        <w:ind w:left="0"/>
        <w:jc w:val="right"/>
        <w:rPr>
          <w:rFonts w:ascii="Arial" w:hAnsi="Arial" w:cs="Arial"/>
          <w:b/>
          <w:bCs/>
          <w:sz w:val="24"/>
          <w:szCs w:val="24"/>
        </w:rPr>
      </w:pPr>
      <w:r w:rsidRPr="00213BEB">
        <w:rPr>
          <w:rFonts w:ascii="Arial" w:hAnsi="Arial" w:cs="Arial"/>
          <w:b/>
          <w:bCs/>
          <w:color w:val="000000"/>
          <w:sz w:val="24"/>
          <w:szCs w:val="24"/>
        </w:rPr>
        <w:br w:type="page"/>
      </w:r>
      <w:r w:rsidRPr="00213BEB">
        <w:rPr>
          <w:rFonts w:ascii="Arial" w:hAnsi="Arial" w:cs="Arial"/>
          <w:b/>
          <w:bCs/>
          <w:sz w:val="24"/>
          <w:szCs w:val="24"/>
        </w:rPr>
        <w:lastRenderedPageBreak/>
        <w:t>Annexure - II</w:t>
      </w:r>
    </w:p>
    <w:p w:rsidR="00657D0B" w:rsidRPr="00213BEB" w:rsidRDefault="00657D0B" w:rsidP="00657D0B">
      <w:pPr>
        <w:pStyle w:val="ListParagraph"/>
        <w:spacing w:after="0" w:line="240" w:lineRule="auto"/>
        <w:ind w:left="0"/>
        <w:jc w:val="both"/>
        <w:rPr>
          <w:rFonts w:ascii="Arial" w:hAnsi="Arial" w:cs="Arial"/>
          <w:b/>
          <w:bCs/>
          <w:sz w:val="24"/>
          <w:szCs w:val="24"/>
        </w:rPr>
      </w:pPr>
      <w:r w:rsidRPr="00213BEB">
        <w:rPr>
          <w:rFonts w:ascii="Arial" w:hAnsi="Arial" w:cs="Arial"/>
          <w:b/>
          <w:bCs/>
          <w:sz w:val="24"/>
          <w:szCs w:val="24"/>
        </w:rPr>
        <w:t xml:space="preserve">Statement referred to </w:t>
      </w:r>
      <w:proofErr w:type="spellStart"/>
      <w:r w:rsidRPr="00213BEB">
        <w:rPr>
          <w:rFonts w:ascii="Arial" w:hAnsi="Arial" w:cs="Arial"/>
          <w:b/>
          <w:bCs/>
          <w:sz w:val="24"/>
          <w:szCs w:val="24"/>
        </w:rPr>
        <w:t>Rajya</w:t>
      </w:r>
      <w:proofErr w:type="spellEnd"/>
      <w:r w:rsidRPr="00213BEB">
        <w:rPr>
          <w:rFonts w:ascii="Arial" w:hAnsi="Arial" w:cs="Arial"/>
          <w:b/>
          <w:bCs/>
          <w:sz w:val="24"/>
          <w:szCs w:val="24"/>
        </w:rPr>
        <w:t xml:space="preserve"> </w:t>
      </w:r>
      <w:proofErr w:type="spellStart"/>
      <w:r w:rsidRPr="00213BEB">
        <w:rPr>
          <w:rFonts w:ascii="Arial" w:hAnsi="Arial" w:cs="Arial"/>
          <w:b/>
          <w:bCs/>
          <w:sz w:val="24"/>
          <w:szCs w:val="24"/>
        </w:rPr>
        <w:t>Sabha</w:t>
      </w:r>
      <w:proofErr w:type="spellEnd"/>
      <w:r w:rsidRPr="00213BEB">
        <w:rPr>
          <w:rFonts w:ascii="Arial" w:hAnsi="Arial" w:cs="Arial"/>
          <w:b/>
          <w:bCs/>
          <w:sz w:val="24"/>
          <w:szCs w:val="24"/>
        </w:rPr>
        <w:t xml:space="preserve"> Starred Question No. 111 for reply on 27</w:t>
      </w:r>
      <w:r w:rsidRPr="00213BEB">
        <w:rPr>
          <w:rFonts w:ascii="Arial" w:hAnsi="Arial" w:cs="Arial"/>
          <w:b/>
          <w:bCs/>
          <w:sz w:val="24"/>
          <w:szCs w:val="24"/>
          <w:vertAlign w:val="superscript"/>
        </w:rPr>
        <w:t>th</w:t>
      </w:r>
      <w:r w:rsidRPr="00213BEB">
        <w:rPr>
          <w:rFonts w:ascii="Arial" w:hAnsi="Arial" w:cs="Arial"/>
          <w:b/>
          <w:bCs/>
          <w:sz w:val="24"/>
          <w:szCs w:val="24"/>
        </w:rPr>
        <w:t xml:space="preserve"> July, 2018</w:t>
      </w:r>
    </w:p>
    <w:p w:rsidR="00657D0B" w:rsidRPr="00213BEB" w:rsidRDefault="00657D0B" w:rsidP="00657D0B">
      <w:pPr>
        <w:pStyle w:val="NoSpacing"/>
        <w:ind w:left="-270"/>
        <w:jc w:val="center"/>
        <w:rPr>
          <w:rFonts w:ascii="Arial" w:hAnsi="Arial" w:cs="Arial"/>
          <w:b/>
          <w:bCs/>
          <w:sz w:val="24"/>
          <w:szCs w:val="24"/>
        </w:rPr>
      </w:pPr>
      <w:r w:rsidRPr="00213BEB">
        <w:rPr>
          <w:rFonts w:ascii="Arial" w:hAnsi="Arial" w:cs="Arial"/>
          <w:b/>
          <w:bCs/>
          <w:sz w:val="24"/>
          <w:szCs w:val="24"/>
        </w:rPr>
        <w:t>Details of cases pending in District and Subordinate Courts</w:t>
      </w:r>
      <w:r>
        <w:rPr>
          <w:rFonts w:ascii="Arial" w:hAnsi="Arial" w:cs="Arial"/>
          <w:b/>
          <w:bCs/>
          <w:sz w:val="24"/>
          <w:szCs w:val="24"/>
        </w:rPr>
        <w:t xml:space="preserve"> as on date</w:t>
      </w:r>
    </w:p>
    <w:tbl>
      <w:tblPr>
        <w:tblW w:w="9758" w:type="dxa"/>
        <w:tblInd w:w="97" w:type="dxa"/>
        <w:tblLook w:val="04A0"/>
      </w:tblPr>
      <w:tblGrid>
        <w:gridCol w:w="911"/>
        <w:gridCol w:w="3148"/>
        <w:gridCol w:w="1781"/>
        <w:gridCol w:w="1692"/>
        <w:gridCol w:w="2226"/>
      </w:tblGrid>
      <w:tr w:rsidR="00657D0B" w:rsidRPr="00213BEB" w:rsidTr="00723E27">
        <w:trPr>
          <w:trHeight w:val="315"/>
        </w:trPr>
        <w:tc>
          <w:tcPr>
            <w:tcW w:w="911" w:type="dxa"/>
            <w:tcBorders>
              <w:top w:val="single" w:sz="4" w:space="0" w:color="auto"/>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b/>
                <w:bCs/>
                <w:color w:val="000000"/>
                <w:sz w:val="24"/>
                <w:szCs w:val="24"/>
              </w:rPr>
            </w:pPr>
            <w:r w:rsidRPr="00213BEB">
              <w:rPr>
                <w:rFonts w:ascii="Arial" w:hAnsi="Arial" w:cs="Arial"/>
                <w:b/>
                <w:bCs/>
                <w:color w:val="000000"/>
                <w:sz w:val="24"/>
                <w:szCs w:val="24"/>
              </w:rPr>
              <w:t>S No.</w:t>
            </w:r>
          </w:p>
        </w:tc>
        <w:tc>
          <w:tcPr>
            <w:tcW w:w="3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b/>
                <w:bCs/>
                <w:color w:val="000000"/>
                <w:sz w:val="24"/>
                <w:szCs w:val="24"/>
              </w:rPr>
            </w:pPr>
            <w:r w:rsidRPr="00213BEB">
              <w:rPr>
                <w:rFonts w:ascii="Arial" w:hAnsi="Arial" w:cs="Arial"/>
                <w:b/>
                <w:bCs/>
                <w:color w:val="000000"/>
                <w:sz w:val="24"/>
                <w:szCs w:val="24"/>
              </w:rPr>
              <w:t>State</w:t>
            </w:r>
          </w:p>
        </w:tc>
        <w:tc>
          <w:tcPr>
            <w:tcW w:w="1781" w:type="dxa"/>
            <w:tcBorders>
              <w:top w:val="single" w:sz="4" w:space="0" w:color="auto"/>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b/>
                <w:bCs/>
                <w:color w:val="000000"/>
                <w:sz w:val="24"/>
                <w:szCs w:val="24"/>
              </w:rPr>
            </w:pPr>
            <w:r w:rsidRPr="00213BEB">
              <w:rPr>
                <w:rFonts w:ascii="Arial" w:hAnsi="Arial" w:cs="Arial"/>
                <w:b/>
                <w:bCs/>
                <w:color w:val="000000"/>
                <w:sz w:val="24"/>
                <w:szCs w:val="24"/>
              </w:rPr>
              <w:t>Civil</w:t>
            </w:r>
          </w:p>
        </w:tc>
        <w:tc>
          <w:tcPr>
            <w:tcW w:w="1692" w:type="dxa"/>
            <w:tcBorders>
              <w:top w:val="single" w:sz="4" w:space="0" w:color="auto"/>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b/>
                <w:bCs/>
                <w:color w:val="000000"/>
                <w:sz w:val="24"/>
                <w:szCs w:val="24"/>
              </w:rPr>
            </w:pPr>
            <w:r w:rsidRPr="00213BEB">
              <w:rPr>
                <w:rFonts w:ascii="Arial" w:hAnsi="Arial" w:cs="Arial"/>
                <w:b/>
                <w:bCs/>
                <w:color w:val="000000"/>
                <w:sz w:val="24"/>
                <w:szCs w:val="24"/>
              </w:rPr>
              <w:t>Criminal</w:t>
            </w:r>
          </w:p>
        </w:tc>
        <w:tc>
          <w:tcPr>
            <w:tcW w:w="2226" w:type="dxa"/>
            <w:tcBorders>
              <w:top w:val="single" w:sz="4" w:space="0" w:color="auto"/>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b/>
                <w:bCs/>
                <w:color w:val="000000"/>
                <w:sz w:val="24"/>
                <w:szCs w:val="24"/>
              </w:rPr>
            </w:pPr>
            <w:r w:rsidRPr="00213BEB">
              <w:rPr>
                <w:rFonts w:ascii="Arial" w:hAnsi="Arial" w:cs="Arial"/>
                <w:b/>
                <w:bCs/>
                <w:color w:val="000000"/>
                <w:sz w:val="24"/>
                <w:szCs w:val="24"/>
              </w:rPr>
              <w:t>Total</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1</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Andaman and Nicobar</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3296</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7889</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11185</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2</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Andhra Pradesh</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288826</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223804</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512630</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3</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Assam</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61477</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210841</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272318</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4</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Bihar</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259134</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1479350</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1738484</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5</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Chandigarh</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16567</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24600</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41167</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6</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Chhattisgarh</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55023</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179579</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234602</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7</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Delhi</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186652</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495144</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681796</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8</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Diu and Daman</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1043</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866</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1909</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9</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Dadra and Nagar Haveli</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1454</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2049</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3503</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10</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Goa</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21699</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20908</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42607</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11</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Gujarat</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499599</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1074879</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1574478</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12</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Haryana</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273777</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396293</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670070</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13</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Himachal Pradesh</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112547</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126864</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239411</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14</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Jammu and Kashmir</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63304</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75786</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139090</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15</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Jharkhand</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57683</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289018</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346701</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16</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Karnataka</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690350</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775085</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1465435</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17</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Kerala</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385088</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869533</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1254621</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18</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Madhya Pradesh</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314250</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1069327</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1383577</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19</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Maharashtra</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1153296</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2272219</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3425515</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20</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Manipur</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5843</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4221</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10064</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21</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Meghalaya</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2045</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4845</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6890</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22</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Mizoram</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1575</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2473</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4048</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23</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Orissa</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246774</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829225</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1075999</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24</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Punjab</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256064</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350540</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606604</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25</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Rajasthan</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397198</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1053174</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1450372</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26</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Sikkim</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598</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877</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1475</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27</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Tamil Nadu</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616680</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463465</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1080145</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28</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proofErr w:type="spellStart"/>
            <w:r w:rsidRPr="00213BEB">
              <w:rPr>
                <w:rFonts w:ascii="Arial" w:hAnsi="Arial" w:cs="Arial"/>
                <w:color w:val="000000"/>
                <w:sz w:val="24"/>
                <w:szCs w:val="24"/>
              </w:rPr>
              <w:t>Telangana</w:t>
            </w:r>
            <w:proofErr w:type="spellEnd"/>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216164</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270405</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486569</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29</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Tripura</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7895</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16258</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24153</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30</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Uttar Pradesh</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1619476</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5000135</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6619611</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31</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proofErr w:type="spellStart"/>
            <w:r w:rsidRPr="00213BEB">
              <w:rPr>
                <w:rFonts w:ascii="Arial" w:hAnsi="Arial" w:cs="Arial"/>
                <w:color w:val="000000"/>
                <w:sz w:val="24"/>
                <w:szCs w:val="24"/>
              </w:rPr>
              <w:t>Uttarakhand</w:t>
            </w:r>
            <w:proofErr w:type="spellEnd"/>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33700</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194692</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228392</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32</w:t>
            </w: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color w:val="000000"/>
                <w:sz w:val="24"/>
                <w:szCs w:val="24"/>
              </w:rPr>
            </w:pPr>
            <w:r w:rsidRPr="00213BEB">
              <w:rPr>
                <w:rFonts w:ascii="Arial" w:hAnsi="Arial" w:cs="Arial"/>
                <w:color w:val="000000"/>
                <w:sz w:val="24"/>
                <w:szCs w:val="24"/>
              </w:rPr>
              <w:t>West Bengal</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484226</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1390325</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color w:val="000000"/>
                <w:sz w:val="24"/>
                <w:szCs w:val="24"/>
              </w:rPr>
            </w:pPr>
            <w:r w:rsidRPr="00213BEB">
              <w:rPr>
                <w:rFonts w:ascii="Arial" w:hAnsi="Arial" w:cs="Arial"/>
                <w:color w:val="000000"/>
                <w:sz w:val="24"/>
                <w:szCs w:val="24"/>
              </w:rPr>
              <w:t>1874551</w:t>
            </w:r>
          </w:p>
        </w:tc>
      </w:tr>
      <w:tr w:rsidR="00657D0B" w:rsidRPr="00213BEB" w:rsidTr="00723E27">
        <w:trPr>
          <w:trHeight w:val="315"/>
        </w:trPr>
        <w:tc>
          <w:tcPr>
            <w:tcW w:w="911" w:type="dxa"/>
            <w:tcBorders>
              <w:top w:val="nil"/>
              <w:left w:val="single" w:sz="4" w:space="0" w:color="auto"/>
              <w:bottom w:val="single" w:sz="4" w:space="0" w:color="auto"/>
              <w:right w:val="single" w:sz="4" w:space="0" w:color="auto"/>
            </w:tcBorders>
          </w:tcPr>
          <w:p w:rsidR="00657D0B" w:rsidRPr="00213BEB" w:rsidRDefault="00657D0B" w:rsidP="00723E27">
            <w:pPr>
              <w:spacing w:after="0" w:line="240" w:lineRule="auto"/>
              <w:rPr>
                <w:rFonts w:ascii="Arial" w:hAnsi="Arial" w:cs="Arial"/>
                <w:b/>
                <w:bCs/>
                <w:color w:val="000000"/>
                <w:sz w:val="24"/>
                <w:szCs w:val="24"/>
              </w:rPr>
            </w:pPr>
          </w:p>
        </w:tc>
        <w:tc>
          <w:tcPr>
            <w:tcW w:w="3148" w:type="dxa"/>
            <w:tcBorders>
              <w:top w:val="nil"/>
              <w:left w:val="single" w:sz="4" w:space="0" w:color="auto"/>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rPr>
                <w:rFonts w:ascii="Arial" w:hAnsi="Arial" w:cs="Arial"/>
                <w:b/>
                <w:bCs/>
                <w:color w:val="000000"/>
                <w:sz w:val="24"/>
                <w:szCs w:val="24"/>
              </w:rPr>
            </w:pPr>
            <w:r w:rsidRPr="00213BEB">
              <w:rPr>
                <w:rFonts w:ascii="Arial" w:hAnsi="Arial" w:cs="Arial"/>
                <w:b/>
                <w:bCs/>
                <w:color w:val="000000"/>
                <w:sz w:val="24"/>
                <w:szCs w:val="24"/>
              </w:rPr>
              <w:t>Total Pending Cases</w:t>
            </w:r>
          </w:p>
        </w:tc>
        <w:tc>
          <w:tcPr>
            <w:tcW w:w="1781"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b/>
                <w:bCs/>
                <w:color w:val="000000"/>
                <w:sz w:val="24"/>
                <w:szCs w:val="24"/>
              </w:rPr>
            </w:pPr>
            <w:r w:rsidRPr="00213BEB">
              <w:rPr>
                <w:rFonts w:ascii="Arial" w:hAnsi="Arial" w:cs="Arial"/>
                <w:b/>
                <w:bCs/>
                <w:color w:val="000000"/>
                <w:sz w:val="24"/>
                <w:szCs w:val="24"/>
              </w:rPr>
              <w:t>8333303</w:t>
            </w:r>
          </w:p>
        </w:tc>
        <w:tc>
          <w:tcPr>
            <w:tcW w:w="1692"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b/>
                <w:bCs/>
                <w:color w:val="000000"/>
                <w:sz w:val="24"/>
                <w:szCs w:val="24"/>
              </w:rPr>
            </w:pPr>
            <w:r w:rsidRPr="00213BEB">
              <w:rPr>
                <w:rFonts w:ascii="Arial" w:hAnsi="Arial" w:cs="Arial"/>
                <w:b/>
                <w:bCs/>
                <w:color w:val="000000"/>
                <w:sz w:val="24"/>
                <w:szCs w:val="24"/>
              </w:rPr>
              <w:t>19174669</w:t>
            </w:r>
          </w:p>
        </w:tc>
        <w:tc>
          <w:tcPr>
            <w:tcW w:w="2226" w:type="dxa"/>
            <w:tcBorders>
              <w:top w:val="nil"/>
              <w:left w:val="nil"/>
              <w:bottom w:val="single" w:sz="4" w:space="0" w:color="auto"/>
              <w:right w:val="single" w:sz="4" w:space="0" w:color="auto"/>
            </w:tcBorders>
            <w:shd w:val="clear" w:color="auto" w:fill="auto"/>
            <w:noWrap/>
            <w:vAlign w:val="bottom"/>
            <w:hideMark/>
          </w:tcPr>
          <w:p w:rsidR="00657D0B" w:rsidRPr="00213BEB" w:rsidRDefault="00657D0B" w:rsidP="00723E27">
            <w:pPr>
              <w:spacing w:after="0" w:line="240" w:lineRule="auto"/>
              <w:jc w:val="right"/>
              <w:rPr>
                <w:rFonts w:ascii="Arial" w:hAnsi="Arial" w:cs="Arial"/>
                <w:b/>
                <w:bCs/>
                <w:color w:val="000000"/>
                <w:sz w:val="24"/>
                <w:szCs w:val="24"/>
              </w:rPr>
            </w:pPr>
            <w:r w:rsidRPr="00213BEB">
              <w:rPr>
                <w:rFonts w:ascii="Arial" w:hAnsi="Arial" w:cs="Arial"/>
                <w:b/>
                <w:bCs/>
                <w:color w:val="000000"/>
                <w:sz w:val="24"/>
                <w:szCs w:val="24"/>
              </w:rPr>
              <w:t>27507972</w:t>
            </w:r>
          </w:p>
        </w:tc>
      </w:tr>
    </w:tbl>
    <w:p w:rsidR="00657D0B" w:rsidRPr="00213BEB" w:rsidRDefault="00657D0B" w:rsidP="00657D0B">
      <w:pPr>
        <w:pStyle w:val="NoSpacing"/>
        <w:jc w:val="both"/>
        <w:rPr>
          <w:rFonts w:ascii="Arial" w:hAnsi="Arial" w:cs="Arial"/>
          <w:b/>
          <w:bCs/>
          <w:sz w:val="24"/>
          <w:szCs w:val="24"/>
        </w:rPr>
      </w:pPr>
      <w:r w:rsidRPr="00213BEB">
        <w:rPr>
          <w:rFonts w:ascii="Arial" w:hAnsi="Arial" w:cs="Arial"/>
          <w:b/>
          <w:bCs/>
          <w:sz w:val="24"/>
          <w:szCs w:val="24"/>
        </w:rPr>
        <w:t>Source: National Judicial Data Grid.</w:t>
      </w:r>
    </w:p>
    <w:p w:rsidR="00657D0B" w:rsidRPr="00213BEB" w:rsidRDefault="00657D0B" w:rsidP="00657D0B">
      <w:pPr>
        <w:pStyle w:val="ListParagraph"/>
        <w:spacing w:after="0" w:line="240" w:lineRule="auto"/>
        <w:ind w:left="0"/>
        <w:rPr>
          <w:rFonts w:ascii="Arial" w:hAnsi="Arial" w:cs="Arial"/>
          <w:b/>
          <w:bCs/>
          <w:color w:val="000000"/>
          <w:sz w:val="24"/>
          <w:szCs w:val="24"/>
        </w:rPr>
      </w:pPr>
      <w:r w:rsidRPr="00213BEB">
        <w:rPr>
          <w:rFonts w:ascii="Arial" w:hAnsi="Arial" w:cs="Arial"/>
          <w:b/>
          <w:bCs/>
          <w:color w:val="000000"/>
          <w:sz w:val="24"/>
          <w:szCs w:val="24"/>
        </w:rPr>
        <w:t>************</w:t>
      </w:r>
    </w:p>
    <w:p w:rsidR="00657D0B" w:rsidRPr="00B1583B" w:rsidRDefault="00657D0B" w:rsidP="00657D0B">
      <w:pPr>
        <w:pStyle w:val="ListParagraph"/>
        <w:spacing w:after="0" w:line="240" w:lineRule="auto"/>
        <w:ind w:left="0"/>
        <w:jc w:val="right"/>
        <w:rPr>
          <w:rFonts w:ascii="Arial" w:hAnsi="Arial" w:cs="Arial"/>
          <w:b/>
          <w:sz w:val="32"/>
          <w:szCs w:val="32"/>
          <w:u w:val="single"/>
        </w:rPr>
      </w:pPr>
      <w:r w:rsidRPr="00213BEB">
        <w:rPr>
          <w:rFonts w:ascii="Arial" w:hAnsi="Arial" w:cs="Arial"/>
          <w:bCs/>
          <w:sz w:val="24"/>
          <w:szCs w:val="24"/>
        </w:rPr>
        <w:br w:type="page"/>
      </w:r>
    </w:p>
    <w:p w:rsidR="00657D0B" w:rsidRPr="00B1583B" w:rsidRDefault="00657D0B" w:rsidP="00657D0B">
      <w:pPr>
        <w:pStyle w:val="ListParagraph"/>
        <w:spacing w:after="0" w:line="240" w:lineRule="auto"/>
        <w:ind w:left="0"/>
        <w:jc w:val="right"/>
        <w:rPr>
          <w:rFonts w:ascii="Arial" w:hAnsi="Arial" w:cs="Arial"/>
          <w:b/>
          <w:sz w:val="32"/>
          <w:szCs w:val="32"/>
          <w:u w:val="single"/>
        </w:rPr>
      </w:pPr>
      <w:r w:rsidRPr="00B1583B">
        <w:rPr>
          <w:rFonts w:ascii="Arial" w:hAnsi="Arial" w:cs="Arial"/>
          <w:b/>
          <w:sz w:val="32"/>
          <w:szCs w:val="32"/>
          <w:u w:val="single"/>
        </w:rPr>
        <w:lastRenderedPageBreak/>
        <w:t>SIXTH POSITION IN THE ADMITTED LIST</w:t>
      </w:r>
    </w:p>
    <w:p w:rsidR="00657D0B" w:rsidRPr="00B1583B" w:rsidRDefault="00657D0B" w:rsidP="00657D0B">
      <w:pPr>
        <w:pStyle w:val="ListParagraph"/>
        <w:spacing w:after="0" w:line="240" w:lineRule="auto"/>
        <w:ind w:left="0"/>
        <w:rPr>
          <w:rFonts w:ascii="Arial" w:hAnsi="Arial" w:cs="Arial"/>
          <w:b/>
          <w:sz w:val="32"/>
          <w:szCs w:val="32"/>
        </w:rPr>
      </w:pPr>
      <w:r w:rsidRPr="00B1583B">
        <w:rPr>
          <w:rFonts w:ascii="Arial" w:hAnsi="Arial" w:cs="Arial"/>
          <w:b/>
          <w:sz w:val="32"/>
          <w:szCs w:val="32"/>
        </w:rPr>
        <w:t>GOVERNMENT OF INDIA</w:t>
      </w:r>
    </w:p>
    <w:p w:rsidR="00657D0B" w:rsidRPr="00B1583B" w:rsidRDefault="00657D0B" w:rsidP="00657D0B">
      <w:pPr>
        <w:pStyle w:val="ListParagraph"/>
        <w:spacing w:after="0" w:line="240" w:lineRule="auto"/>
        <w:ind w:left="0"/>
        <w:rPr>
          <w:rFonts w:ascii="Arial" w:hAnsi="Arial" w:cs="Arial"/>
          <w:b/>
          <w:sz w:val="32"/>
          <w:szCs w:val="32"/>
        </w:rPr>
      </w:pPr>
      <w:r w:rsidRPr="00B1583B">
        <w:rPr>
          <w:rFonts w:ascii="Arial" w:hAnsi="Arial" w:cs="Arial"/>
          <w:b/>
          <w:sz w:val="32"/>
          <w:szCs w:val="32"/>
        </w:rPr>
        <w:t>MINISTRY OF LAW AND JUSTICE</w:t>
      </w:r>
    </w:p>
    <w:p w:rsidR="00657D0B" w:rsidRPr="00B1583B" w:rsidRDefault="00657D0B" w:rsidP="00657D0B">
      <w:pPr>
        <w:pStyle w:val="ListParagraph"/>
        <w:spacing w:after="0" w:line="240" w:lineRule="auto"/>
        <w:ind w:left="0"/>
        <w:rPr>
          <w:rFonts w:ascii="Arial" w:hAnsi="Arial" w:cs="Arial"/>
          <w:b/>
          <w:sz w:val="32"/>
          <w:szCs w:val="32"/>
        </w:rPr>
      </w:pPr>
      <w:r w:rsidRPr="00B1583B">
        <w:rPr>
          <w:rFonts w:ascii="Arial" w:hAnsi="Arial" w:cs="Arial"/>
          <w:b/>
          <w:sz w:val="32"/>
          <w:szCs w:val="32"/>
        </w:rPr>
        <w:t>DEPARTMENT OF JUSTICE</w:t>
      </w:r>
    </w:p>
    <w:p w:rsidR="00657D0B" w:rsidRPr="00B1583B" w:rsidRDefault="00657D0B" w:rsidP="00657D0B">
      <w:pPr>
        <w:pStyle w:val="ListParagraph"/>
        <w:spacing w:after="0" w:line="240" w:lineRule="auto"/>
        <w:ind w:left="0"/>
        <w:rPr>
          <w:rFonts w:ascii="Arial" w:hAnsi="Arial" w:cs="Arial"/>
          <w:b/>
          <w:sz w:val="32"/>
          <w:szCs w:val="32"/>
        </w:rPr>
      </w:pPr>
      <w:r w:rsidRPr="00B1583B">
        <w:rPr>
          <w:rFonts w:ascii="Arial" w:hAnsi="Arial" w:cs="Arial"/>
          <w:b/>
          <w:sz w:val="32"/>
          <w:szCs w:val="32"/>
        </w:rPr>
        <w:t>(NOTE FOR SUPPLEMENTARIES)</w:t>
      </w:r>
    </w:p>
    <w:p w:rsidR="00657D0B" w:rsidRPr="00B1583B" w:rsidRDefault="00657D0B" w:rsidP="00657D0B">
      <w:pPr>
        <w:spacing w:after="0" w:line="240" w:lineRule="auto"/>
        <w:jc w:val="both"/>
        <w:rPr>
          <w:rFonts w:ascii="Arial" w:hAnsi="Arial" w:cs="Arial"/>
          <w:b/>
          <w:sz w:val="32"/>
          <w:szCs w:val="32"/>
        </w:rPr>
      </w:pPr>
      <w:r w:rsidRPr="00B1583B">
        <w:rPr>
          <w:rFonts w:ascii="Arial" w:hAnsi="Arial" w:cs="Arial"/>
          <w:b/>
          <w:sz w:val="32"/>
          <w:szCs w:val="32"/>
        </w:rPr>
        <w:t xml:space="preserve">RAJYA SABHA STARRED QUESTION NO. *111 ASKED BY MAHANT SHAMBHUPRASADJI TUNDIYA, HON’BLE MEMBER OF PARLIAMENT, TO BE ANSWERED ON </w:t>
      </w:r>
      <w:r w:rsidRPr="00B1583B">
        <w:rPr>
          <w:rFonts w:ascii="Arial" w:hAnsi="Arial" w:cs="Arial"/>
          <w:b/>
          <w:bCs/>
          <w:sz w:val="32"/>
          <w:szCs w:val="32"/>
        </w:rPr>
        <w:t>27</w:t>
      </w:r>
      <w:r w:rsidRPr="00B1583B">
        <w:rPr>
          <w:rFonts w:ascii="Arial" w:hAnsi="Arial" w:cs="Arial"/>
          <w:b/>
          <w:bCs/>
          <w:sz w:val="32"/>
          <w:szCs w:val="32"/>
          <w:vertAlign w:val="superscript"/>
        </w:rPr>
        <w:t>TH</w:t>
      </w:r>
      <w:r w:rsidRPr="00B1583B">
        <w:rPr>
          <w:rFonts w:ascii="Arial" w:hAnsi="Arial" w:cs="Arial"/>
          <w:b/>
          <w:bCs/>
          <w:sz w:val="32"/>
          <w:szCs w:val="32"/>
        </w:rPr>
        <w:t xml:space="preserve"> JULY, 2018 </w:t>
      </w:r>
      <w:r w:rsidRPr="00B1583B">
        <w:rPr>
          <w:rFonts w:ascii="Arial" w:hAnsi="Arial" w:cs="Arial"/>
          <w:b/>
          <w:sz w:val="32"/>
          <w:szCs w:val="32"/>
        </w:rPr>
        <w:t>REGARDING ‘PENDING CASES IN COURTS’.</w:t>
      </w:r>
    </w:p>
    <w:p w:rsidR="00657D0B" w:rsidRPr="00C05C32" w:rsidRDefault="00657D0B" w:rsidP="00657D0B">
      <w:pPr>
        <w:spacing w:after="0" w:line="240" w:lineRule="auto"/>
        <w:jc w:val="center"/>
        <w:rPr>
          <w:rFonts w:ascii="Arial" w:hAnsi="Arial" w:cs="Arial"/>
          <w:b/>
          <w:bCs/>
          <w:sz w:val="24"/>
          <w:szCs w:val="24"/>
        </w:rPr>
      </w:pPr>
      <w:r w:rsidRPr="00C05C32">
        <w:rPr>
          <w:rFonts w:ascii="Arial" w:hAnsi="Arial" w:cs="Arial"/>
          <w:b/>
          <w:bCs/>
          <w:sz w:val="24"/>
          <w:szCs w:val="24"/>
        </w:rPr>
        <w:t>INDEX</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4"/>
        <w:gridCol w:w="7365"/>
        <w:gridCol w:w="1538"/>
      </w:tblGrid>
      <w:tr w:rsidR="00657D0B" w:rsidRPr="00B1583B" w:rsidTr="00723E27">
        <w:tc>
          <w:tcPr>
            <w:tcW w:w="844"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r w:rsidRPr="00B1583B">
              <w:rPr>
                <w:rFonts w:ascii="Arial" w:hAnsi="Arial" w:cs="Arial"/>
                <w:b/>
                <w:bCs/>
                <w:sz w:val="32"/>
                <w:szCs w:val="32"/>
              </w:rPr>
              <w:t>Sr. No.</w:t>
            </w:r>
          </w:p>
        </w:tc>
        <w:tc>
          <w:tcPr>
            <w:tcW w:w="7365"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r w:rsidRPr="00B1583B">
              <w:rPr>
                <w:rFonts w:ascii="Arial" w:hAnsi="Arial" w:cs="Arial"/>
                <w:b/>
                <w:bCs/>
                <w:sz w:val="32"/>
                <w:szCs w:val="32"/>
              </w:rPr>
              <w:t>Topic / Subject / Issue</w:t>
            </w:r>
          </w:p>
        </w:tc>
        <w:tc>
          <w:tcPr>
            <w:tcW w:w="1538"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r w:rsidRPr="00B1583B">
              <w:rPr>
                <w:rFonts w:ascii="Arial" w:hAnsi="Arial" w:cs="Arial"/>
                <w:b/>
                <w:bCs/>
                <w:sz w:val="32"/>
                <w:szCs w:val="32"/>
              </w:rPr>
              <w:t>Page no.</w:t>
            </w:r>
          </w:p>
        </w:tc>
      </w:tr>
      <w:tr w:rsidR="00657D0B" w:rsidRPr="00B1583B" w:rsidTr="00723E27">
        <w:tc>
          <w:tcPr>
            <w:tcW w:w="844"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p>
        </w:tc>
        <w:tc>
          <w:tcPr>
            <w:tcW w:w="7365"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both"/>
              <w:rPr>
                <w:rFonts w:ascii="Arial" w:hAnsi="Arial" w:cs="Arial"/>
                <w:b/>
                <w:bCs/>
                <w:sz w:val="32"/>
                <w:szCs w:val="32"/>
              </w:rPr>
            </w:pPr>
            <w:r w:rsidRPr="00B1583B">
              <w:rPr>
                <w:rFonts w:ascii="Arial" w:hAnsi="Arial" w:cs="Arial"/>
                <w:b/>
                <w:bCs/>
                <w:sz w:val="32"/>
                <w:szCs w:val="32"/>
              </w:rPr>
              <w:t xml:space="preserve">Reply to the </w:t>
            </w:r>
            <w:proofErr w:type="spellStart"/>
            <w:r w:rsidRPr="00B1583B">
              <w:rPr>
                <w:rFonts w:ascii="Arial" w:hAnsi="Arial" w:cs="Arial"/>
                <w:b/>
                <w:bCs/>
                <w:sz w:val="32"/>
                <w:szCs w:val="32"/>
              </w:rPr>
              <w:t>Rajya</w:t>
            </w:r>
            <w:proofErr w:type="spellEnd"/>
            <w:r w:rsidRPr="00B1583B">
              <w:rPr>
                <w:rFonts w:ascii="Arial" w:hAnsi="Arial" w:cs="Arial"/>
                <w:b/>
                <w:bCs/>
                <w:sz w:val="32"/>
                <w:szCs w:val="32"/>
              </w:rPr>
              <w:t xml:space="preserve"> </w:t>
            </w:r>
            <w:proofErr w:type="spellStart"/>
            <w:r w:rsidRPr="00B1583B">
              <w:rPr>
                <w:rFonts w:ascii="Arial" w:hAnsi="Arial" w:cs="Arial"/>
                <w:b/>
                <w:bCs/>
                <w:sz w:val="32"/>
                <w:szCs w:val="32"/>
              </w:rPr>
              <w:t>Sabha</w:t>
            </w:r>
            <w:proofErr w:type="spellEnd"/>
            <w:r w:rsidRPr="00B1583B">
              <w:rPr>
                <w:rFonts w:ascii="Arial" w:hAnsi="Arial" w:cs="Arial"/>
                <w:b/>
                <w:bCs/>
                <w:sz w:val="32"/>
                <w:szCs w:val="32"/>
              </w:rPr>
              <w:t xml:space="preserve"> Starred Question No.*111 dated 27.07.2018</w:t>
            </w:r>
          </w:p>
        </w:tc>
        <w:tc>
          <w:tcPr>
            <w:tcW w:w="1538"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r w:rsidRPr="00B1583B">
              <w:rPr>
                <w:rFonts w:ascii="Arial" w:hAnsi="Arial" w:cs="Arial"/>
                <w:b/>
                <w:bCs/>
                <w:sz w:val="32"/>
                <w:szCs w:val="32"/>
              </w:rPr>
              <w:t>1 - 6</w:t>
            </w:r>
          </w:p>
        </w:tc>
      </w:tr>
      <w:tr w:rsidR="00657D0B" w:rsidRPr="00B1583B" w:rsidTr="00723E27">
        <w:tc>
          <w:tcPr>
            <w:tcW w:w="844"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r w:rsidRPr="00B1583B">
              <w:rPr>
                <w:rFonts w:ascii="Arial" w:hAnsi="Arial" w:cs="Arial"/>
                <w:b/>
                <w:bCs/>
                <w:sz w:val="32"/>
                <w:szCs w:val="32"/>
              </w:rPr>
              <w:t>1.</w:t>
            </w:r>
          </w:p>
        </w:tc>
        <w:tc>
          <w:tcPr>
            <w:tcW w:w="7365"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both"/>
              <w:rPr>
                <w:rFonts w:ascii="Arial" w:hAnsi="Arial" w:cs="Arial"/>
                <w:b/>
                <w:bCs/>
                <w:sz w:val="32"/>
                <w:szCs w:val="32"/>
              </w:rPr>
            </w:pPr>
            <w:r w:rsidRPr="00B1583B">
              <w:rPr>
                <w:rFonts w:ascii="Arial" w:hAnsi="Arial" w:cs="Arial"/>
                <w:b/>
                <w:bCs/>
                <w:sz w:val="32"/>
                <w:szCs w:val="32"/>
              </w:rPr>
              <w:t>Efforts made by Government of India for improving access to justice</w:t>
            </w:r>
          </w:p>
        </w:tc>
        <w:tc>
          <w:tcPr>
            <w:tcW w:w="1538"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r w:rsidRPr="00B1583B">
              <w:rPr>
                <w:rFonts w:ascii="Arial" w:hAnsi="Arial" w:cs="Arial"/>
                <w:b/>
                <w:bCs/>
                <w:sz w:val="32"/>
                <w:szCs w:val="32"/>
              </w:rPr>
              <w:t>7 - 12</w:t>
            </w:r>
          </w:p>
        </w:tc>
      </w:tr>
      <w:tr w:rsidR="00657D0B" w:rsidRPr="00B1583B" w:rsidTr="00723E27">
        <w:tc>
          <w:tcPr>
            <w:tcW w:w="844"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r w:rsidRPr="00B1583B">
              <w:rPr>
                <w:rFonts w:ascii="Arial" w:hAnsi="Arial" w:cs="Arial"/>
                <w:b/>
                <w:bCs/>
                <w:sz w:val="32"/>
                <w:szCs w:val="32"/>
              </w:rPr>
              <w:t>2.</w:t>
            </w:r>
          </w:p>
        </w:tc>
        <w:tc>
          <w:tcPr>
            <w:tcW w:w="7365"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both"/>
              <w:rPr>
                <w:rFonts w:ascii="Arial" w:hAnsi="Arial" w:cs="Arial"/>
                <w:b/>
                <w:bCs/>
                <w:sz w:val="32"/>
                <w:szCs w:val="32"/>
              </w:rPr>
            </w:pPr>
            <w:r w:rsidRPr="00B1583B">
              <w:rPr>
                <w:rFonts w:ascii="Arial" w:hAnsi="Arial" w:cs="Arial"/>
                <w:b/>
                <w:bCs/>
                <w:sz w:val="32"/>
                <w:szCs w:val="32"/>
              </w:rPr>
              <w:t>Steps taken to reduce pendency of cases in courts</w:t>
            </w:r>
          </w:p>
        </w:tc>
        <w:tc>
          <w:tcPr>
            <w:tcW w:w="1538"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r w:rsidRPr="00B1583B">
              <w:rPr>
                <w:rFonts w:ascii="Arial" w:hAnsi="Arial" w:cs="Arial"/>
                <w:b/>
                <w:bCs/>
                <w:sz w:val="32"/>
                <w:szCs w:val="32"/>
              </w:rPr>
              <w:t>12 - 16</w:t>
            </w:r>
          </w:p>
        </w:tc>
      </w:tr>
      <w:tr w:rsidR="00657D0B" w:rsidRPr="00B1583B" w:rsidTr="00723E27">
        <w:tc>
          <w:tcPr>
            <w:tcW w:w="844"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r w:rsidRPr="00B1583B">
              <w:rPr>
                <w:rFonts w:ascii="Arial" w:hAnsi="Arial" w:cs="Arial"/>
                <w:b/>
                <w:bCs/>
                <w:sz w:val="32"/>
                <w:szCs w:val="32"/>
              </w:rPr>
              <w:t>3.</w:t>
            </w:r>
          </w:p>
        </w:tc>
        <w:tc>
          <w:tcPr>
            <w:tcW w:w="7365"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both"/>
              <w:rPr>
                <w:rFonts w:ascii="Arial" w:hAnsi="Arial" w:cs="Arial"/>
                <w:b/>
                <w:bCs/>
                <w:sz w:val="32"/>
                <w:szCs w:val="32"/>
              </w:rPr>
            </w:pPr>
            <w:r w:rsidRPr="00B1583B">
              <w:rPr>
                <w:rFonts w:ascii="Arial" w:hAnsi="Arial" w:cs="Arial"/>
                <w:b/>
                <w:bCs/>
                <w:sz w:val="32"/>
                <w:szCs w:val="32"/>
              </w:rPr>
              <w:t>Steps taken by Government of India with regard to improving judicial infrastructure and digitization of courts</w:t>
            </w:r>
          </w:p>
        </w:tc>
        <w:tc>
          <w:tcPr>
            <w:tcW w:w="1538"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r w:rsidRPr="00B1583B">
              <w:rPr>
                <w:rFonts w:ascii="Arial" w:hAnsi="Arial" w:cs="Arial"/>
                <w:b/>
                <w:bCs/>
                <w:sz w:val="32"/>
                <w:szCs w:val="32"/>
              </w:rPr>
              <w:t>16 - 17</w:t>
            </w:r>
          </w:p>
        </w:tc>
      </w:tr>
      <w:tr w:rsidR="00657D0B" w:rsidRPr="00B1583B" w:rsidTr="00723E27">
        <w:tc>
          <w:tcPr>
            <w:tcW w:w="844"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r w:rsidRPr="00B1583B">
              <w:rPr>
                <w:rFonts w:ascii="Arial" w:hAnsi="Arial" w:cs="Arial"/>
                <w:b/>
                <w:bCs/>
                <w:sz w:val="32"/>
                <w:szCs w:val="32"/>
              </w:rPr>
              <w:t>4.</w:t>
            </w:r>
          </w:p>
        </w:tc>
        <w:tc>
          <w:tcPr>
            <w:tcW w:w="7365"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both"/>
              <w:rPr>
                <w:rFonts w:ascii="Arial" w:hAnsi="Arial" w:cs="Arial"/>
                <w:b/>
                <w:bCs/>
                <w:sz w:val="32"/>
                <w:szCs w:val="32"/>
              </w:rPr>
            </w:pPr>
            <w:r w:rsidRPr="00B1583B">
              <w:rPr>
                <w:rFonts w:ascii="Arial" w:hAnsi="Arial" w:cs="Arial"/>
                <w:b/>
                <w:bCs/>
                <w:sz w:val="32"/>
                <w:szCs w:val="32"/>
              </w:rPr>
              <w:t>Recent measures taken by Government of India for improving the status of women including the safety of women especially with regard to fast track courts and punishment of rape of children</w:t>
            </w:r>
          </w:p>
        </w:tc>
        <w:tc>
          <w:tcPr>
            <w:tcW w:w="1538"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r w:rsidRPr="00B1583B">
              <w:rPr>
                <w:rFonts w:ascii="Arial" w:hAnsi="Arial" w:cs="Arial"/>
                <w:b/>
                <w:bCs/>
                <w:sz w:val="32"/>
                <w:szCs w:val="32"/>
              </w:rPr>
              <w:t>18</w:t>
            </w:r>
          </w:p>
        </w:tc>
      </w:tr>
      <w:tr w:rsidR="00657D0B" w:rsidRPr="00B1583B" w:rsidTr="00723E27">
        <w:tc>
          <w:tcPr>
            <w:tcW w:w="844"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r w:rsidRPr="00B1583B">
              <w:rPr>
                <w:rFonts w:ascii="Arial" w:hAnsi="Arial" w:cs="Arial"/>
                <w:b/>
                <w:bCs/>
                <w:sz w:val="32"/>
                <w:szCs w:val="32"/>
              </w:rPr>
              <w:t>5.</w:t>
            </w:r>
          </w:p>
        </w:tc>
        <w:tc>
          <w:tcPr>
            <w:tcW w:w="7365"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both"/>
              <w:rPr>
                <w:rFonts w:ascii="Arial" w:hAnsi="Arial" w:cs="Arial"/>
                <w:b/>
                <w:bCs/>
                <w:sz w:val="32"/>
                <w:szCs w:val="32"/>
              </w:rPr>
            </w:pPr>
            <w:r w:rsidRPr="00B1583B">
              <w:rPr>
                <w:rFonts w:ascii="Arial" w:hAnsi="Arial" w:cs="Arial"/>
                <w:b/>
                <w:bCs/>
                <w:sz w:val="32"/>
                <w:szCs w:val="32"/>
              </w:rPr>
              <w:t>Steps taken by the Ministry of Law and Justice with regard to improving ease of doing business in India</w:t>
            </w:r>
          </w:p>
        </w:tc>
        <w:tc>
          <w:tcPr>
            <w:tcW w:w="1538"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r w:rsidRPr="00B1583B">
              <w:rPr>
                <w:rFonts w:ascii="Arial" w:hAnsi="Arial" w:cs="Arial"/>
                <w:b/>
                <w:bCs/>
                <w:sz w:val="32"/>
                <w:szCs w:val="32"/>
              </w:rPr>
              <w:t>19- 22</w:t>
            </w:r>
          </w:p>
        </w:tc>
      </w:tr>
      <w:tr w:rsidR="00657D0B" w:rsidRPr="00B1583B" w:rsidTr="00723E27">
        <w:tc>
          <w:tcPr>
            <w:tcW w:w="844"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r w:rsidRPr="00B1583B">
              <w:rPr>
                <w:rFonts w:ascii="Arial" w:hAnsi="Arial" w:cs="Arial"/>
                <w:b/>
                <w:bCs/>
                <w:sz w:val="32"/>
                <w:szCs w:val="32"/>
              </w:rPr>
              <w:t>6.</w:t>
            </w:r>
          </w:p>
        </w:tc>
        <w:tc>
          <w:tcPr>
            <w:tcW w:w="7365"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both"/>
              <w:rPr>
                <w:rFonts w:ascii="Arial" w:hAnsi="Arial" w:cs="Arial"/>
                <w:b/>
                <w:bCs/>
                <w:sz w:val="32"/>
                <w:szCs w:val="32"/>
              </w:rPr>
            </w:pPr>
            <w:r w:rsidRPr="00B1583B">
              <w:rPr>
                <w:rFonts w:ascii="Arial" w:hAnsi="Arial" w:cs="Arial"/>
                <w:b/>
                <w:bCs/>
                <w:sz w:val="32"/>
                <w:szCs w:val="32"/>
              </w:rPr>
              <w:t>Details of civil and criminal cases (High Court –wise) pending in various High Courts as on 24.07.2018</w:t>
            </w:r>
          </w:p>
        </w:tc>
        <w:tc>
          <w:tcPr>
            <w:tcW w:w="1538"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r w:rsidRPr="00B1583B">
              <w:rPr>
                <w:rFonts w:ascii="Arial" w:hAnsi="Arial" w:cs="Arial"/>
                <w:b/>
                <w:bCs/>
                <w:sz w:val="32"/>
                <w:szCs w:val="32"/>
              </w:rPr>
              <w:t>23</w:t>
            </w:r>
          </w:p>
        </w:tc>
      </w:tr>
      <w:tr w:rsidR="00657D0B" w:rsidRPr="00B1583B" w:rsidTr="00723E27">
        <w:tc>
          <w:tcPr>
            <w:tcW w:w="844"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r w:rsidRPr="00B1583B">
              <w:rPr>
                <w:rFonts w:ascii="Arial" w:hAnsi="Arial" w:cs="Arial"/>
                <w:b/>
                <w:bCs/>
                <w:sz w:val="32"/>
                <w:szCs w:val="32"/>
              </w:rPr>
              <w:t>7.</w:t>
            </w:r>
          </w:p>
        </w:tc>
        <w:tc>
          <w:tcPr>
            <w:tcW w:w="7365"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both"/>
              <w:rPr>
                <w:rFonts w:ascii="Arial" w:hAnsi="Arial" w:cs="Arial"/>
                <w:b/>
                <w:bCs/>
                <w:sz w:val="32"/>
                <w:szCs w:val="32"/>
              </w:rPr>
            </w:pPr>
            <w:r w:rsidRPr="00B1583B">
              <w:rPr>
                <w:rFonts w:ascii="Arial" w:hAnsi="Arial" w:cs="Arial"/>
                <w:b/>
                <w:bCs/>
                <w:sz w:val="32"/>
                <w:szCs w:val="32"/>
              </w:rPr>
              <w:t>Details of civil and criminal cases (State / UT – wise) pending in various District and Subordinate Courts as on 24.07.2018</w:t>
            </w:r>
          </w:p>
        </w:tc>
        <w:tc>
          <w:tcPr>
            <w:tcW w:w="1538"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r w:rsidRPr="00B1583B">
              <w:rPr>
                <w:rFonts w:ascii="Arial" w:hAnsi="Arial" w:cs="Arial"/>
                <w:b/>
                <w:bCs/>
                <w:sz w:val="32"/>
                <w:szCs w:val="32"/>
              </w:rPr>
              <w:t>24</w:t>
            </w:r>
          </w:p>
        </w:tc>
      </w:tr>
      <w:tr w:rsidR="00657D0B" w:rsidRPr="00B1583B" w:rsidTr="00723E27">
        <w:tc>
          <w:tcPr>
            <w:tcW w:w="844"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r w:rsidRPr="00B1583B">
              <w:rPr>
                <w:rFonts w:ascii="Arial" w:hAnsi="Arial" w:cs="Arial"/>
                <w:b/>
                <w:bCs/>
                <w:sz w:val="32"/>
                <w:szCs w:val="32"/>
              </w:rPr>
              <w:t>8.</w:t>
            </w:r>
          </w:p>
        </w:tc>
        <w:tc>
          <w:tcPr>
            <w:tcW w:w="7365"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both"/>
              <w:rPr>
                <w:rFonts w:ascii="Arial" w:hAnsi="Arial" w:cs="Arial"/>
                <w:b/>
                <w:bCs/>
                <w:sz w:val="32"/>
                <w:szCs w:val="32"/>
              </w:rPr>
            </w:pPr>
            <w:r w:rsidRPr="00B1583B">
              <w:rPr>
                <w:rFonts w:ascii="Arial" w:hAnsi="Arial" w:cs="Arial"/>
                <w:b/>
                <w:bCs/>
                <w:sz w:val="32"/>
                <w:szCs w:val="32"/>
              </w:rPr>
              <w:t xml:space="preserve">Bio – Data of the </w:t>
            </w:r>
            <w:proofErr w:type="spellStart"/>
            <w:r w:rsidRPr="00B1583B">
              <w:rPr>
                <w:rFonts w:ascii="Arial" w:hAnsi="Arial" w:cs="Arial"/>
                <w:b/>
                <w:bCs/>
                <w:sz w:val="32"/>
                <w:szCs w:val="32"/>
              </w:rPr>
              <w:t>Hon’ble</w:t>
            </w:r>
            <w:proofErr w:type="spellEnd"/>
            <w:r w:rsidRPr="00B1583B">
              <w:rPr>
                <w:rFonts w:ascii="Arial" w:hAnsi="Arial" w:cs="Arial"/>
                <w:b/>
                <w:bCs/>
                <w:sz w:val="32"/>
                <w:szCs w:val="32"/>
              </w:rPr>
              <w:t xml:space="preserve"> Member of Parliament</w:t>
            </w:r>
          </w:p>
        </w:tc>
        <w:tc>
          <w:tcPr>
            <w:tcW w:w="1538" w:type="dxa"/>
            <w:tcBorders>
              <w:top w:val="single" w:sz="4" w:space="0" w:color="auto"/>
              <w:left w:val="single" w:sz="4" w:space="0" w:color="auto"/>
              <w:bottom w:val="single" w:sz="4" w:space="0" w:color="auto"/>
              <w:right w:val="single" w:sz="4" w:space="0" w:color="auto"/>
            </w:tcBorders>
            <w:hideMark/>
          </w:tcPr>
          <w:p w:rsidR="00657D0B" w:rsidRPr="00B1583B" w:rsidRDefault="00657D0B" w:rsidP="00723E27">
            <w:pPr>
              <w:spacing w:after="0" w:line="240" w:lineRule="auto"/>
              <w:jc w:val="center"/>
              <w:rPr>
                <w:rFonts w:ascii="Arial" w:hAnsi="Arial" w:cs="Arial"/>
                <w:b/>
                <w:bCs/>
                <w:sz w:val="32"/>
                <w:szCs w:val="32"/>
              </w:rPr>
            </w:pPr>
            <w:r w:rsidRPr="00B1583B">
              <w:rPr>
                <w:rFonts w:ascii="Arial" w:hAnsi="Arial" w:cs="Arial"/>
                <w:b/>
                <w:bCs/>
                <w:sz w:val="32"/>
                <w:szCs w:val="32"/>
              </w:rPr>
              <w:t>25</w:t>
            </w:r>
          </w:p>
        </w:tc>
      </w:tr>
    </w:tbl>
    <w:p w:rsidR="00657D0B" w:rsidRPr="00C05C32" w:rsidRDefault="00657D0B" w:rsidP="00657D0B">
      <w:pPr>
        <w:spacing w:after="0" w:line="240" w:lineRule="auto"/>
        <w:jc w:val="center"/>
        <w:rPr>
          <w:rFonts w:ascii="Arial" w:hAnsi="Arial" w:cs="Arial"/>
          <w:sz w:val="24"/>
          <w:szCs w:val="24"/>
        </w:rPr>
      </w:pPr>
      <w:r w:rsidRPr="00C05C32">
        <w:rPr>
          <w:rFonts w:ascii="Arial" w:hAnsi="Arial" w:cs="Arial"/>
          <w:sz w:val="24"/>
          <w:szCs w:val="24"/>
        </w:rPr>
        <w:t>*************</w:t>
      </w:r>
    </w:p>
    <w:p w:rsidR="00657D0B" w:rsidRPr="00C05C32" w:rsidRDefault="00657D0B" w:rsidP="00657D0B">
      <w:pPr>
        <w:pStyle w:val="ListParagraph"/>
        <w:spacing w:after="0" w:line="240" w:lineRule="auto"/>
        <w:ind w:left="0"/>
        <w:rPr>
          <w:rFonts w:ascii="Arial" w:hAnsi="Arial" w:cs="Arial"/>
          <w:bCs/>
          <w:sz w:val="24"/>
          <w:szCs w:val="24"/>
        </w:rPr>
        <w:sectPr w:rsidR="00657D0B" w:rsidRPr="00C05C32" w:rsidSect="00C05C32">
          <w:pgSz w:w="11907" w:h="16840" w:code="9"/>
          <w:pgMar w:top="1134" w:right="1134" w:bottom="1134" w:left="1134" w:header="720" w:footer="720" w:gutter="0"/>
          <w:cols w:space="720"/>
        </w:sectPr>
      </w:pPr>
    </w:p>
    <w:p w:rsidR="00657D0B" w:rsidRPr="00213BEB" w:rsidRDefault="00657D0B" w:rsidP="00657D0B">
      <w:pPr>
        <w:pStyle w:val="ListParagraph"/>
        <w:spacing w:after="0" w:line="240" w:lineRule="auto"/>
        <w:ind w:left="0"/>
        <w:jc w:val="right"/>
        <w:rPr>
          <w:rFonts w:ascii="Arial" w:hAnsi="Arial" w:cs="Arial"/>
          <w:b/>
          <w:sz w:val="28"/>
          <w:szCs w:val="28"/>
          <w:u w:val="single"/>
        </w:rPr>
      </w:pPr>
    </w:p>
    <w:p w:rsidR="00657D0B" w:rsidRPr="00213BEB" w:rsidRDefault="00657D0B" w:rsidP="00657D0B">
      <w:pPr>
        <w:pStyle w:val="ListParagraph"/>
        <w:spacing w:after="0" w:line="240" w:lineRule="auto"/>
        <w:ind w:left="0"/>
        <w:jc w:val="right"/>
        <w:rPr>
          <w:rFonts w:ascii="Arial" w:hAnsi="Arial" w:cs="Arial"/>
          <w:b/>
          <w:sz w:val="28"/>
          <w:szCs w:val="28"/>
          <w:u w:val="single"/>
        </w:rPr>
      </w:pPr>
      <w:r w:rsidRPr="00213BEB">
        <w:rPr>
          <w:rFonts w:ascii="Arial" w:hAnsi="Arial" w:cs="Arial"/>
          <w:b/>
          <w:sz w:val="28"/>
          <w:szCs w:val="28"/>
          <w:u w:val="single"/>
        </w:rPr>
        <w:t>SIXTH POSITION IN THE ADMITTED LIST</w:t>
      </w:r>
    </w:p>
    <w:p w:rsidR="00657D0B" w:rsidRPr="00213BEB" w:rsidRDefault="00657D0B" w:rsidP="00657D0B">
      <w:pPr>
        <w:pStyle w:val="ListParagraph"/>
        <w:spacing w:after="0" w:line="240" w:lineRule="auto"/>
        <w:ind w:left="0"/>
        <w:rPr>
          <w:rFonts w:ascii="Arial" w:hAnsi="Arial" w:cs="Arial"/>
          <w:b/>
          <w:sz w:val="28"/>
          <w:szCs w:val="28"/>
        </w:rPr>
      </w:pPr>
      <w:r w:rsidRPr="00213BEB">
        <w:rPr>
          <w:rFonts w:ascii="Arial" w:hAnsi="Arial" w:cs="Arial"/>
          <w:b/>
          <w:sz w:val="28"/>
          <w:szCs w:val="28"/>
        </w:rPr>
        <w:t>GOVERNMENT OF INDIA</w:t>
      </w:r>
    </w:p>
    <w:p w:rsidR="00657D0B" w:rsidRPr="00213BEB" w:rsidRDefault="00657D0B" w:rsidP="00657D0B">
      <w:pPr>
        <w:pStyle w:val="ListParagraph"/>
        <w:spacing w:after="0" w:line="240" w:lineRule="auto"/>
        <w:ind w:left="0"/>
        <w:rPr>
          <w:rFonts w:ascii="Arial" w:hAnsi="Arial" w:cs="Arial"/>
          <w:b/>
          <w:sz w:val="28"/>
          <w:szCs w:val="28"/>
        </w:rPr>
      </w:pPr>
      <w:r w:rsidRPr="00213BEB">
        <w:rPr>
          <w:rFonts w:ascii="Arial" w:hAnsi="Arial" w:cs="Arial"/>
          <w:b/>
          <w:sz w:val="28"/>
          <w:szCs w:val="28"/>
        </w:rPr>
        <w:t>MINISTRY OF LAW AND JUSTICE</w:t>
      </w:r>
    </w:p>
    <w:p w:rsidR="00657D0B" w:rsidRPr="00213BEB" w:rsidRDefault="00657D0B" w:rsidP="00657D0B">
      <w:pPr>
        <w:pStyle w:val="ListParagraph"/>
        <w:spacing w:after="0" w:line="240" w:lineRule="auto"/>
        <w:ind w:left="0"/>
        <w:rPr>
          <w:rFonts w:ascii="Arial" w:hAnsi="Arial" w:cs="Arial"/>
          <w:b/>
          <w:sz w:val="28"/>
          <w:szCs w:val="28"/>
        </w:rPr>
      </w:pPr>
      <w:r w:rsidRPr="00213BEB">
        <w:rPr>
          <w:rFonts w:ascii="Arial" w:hAnsi="Arial" w:cs="Arial"/>
          <w:b/>
          <w:sz w:val="28"/>
          <w:szCs w:val="28"/>
        </w:rPr>
        <w:t>DEPARTMENT OF JUSTICE</w:t>
      </w:r>
    </w:p>
    <w:p w:rsidR="00657D0B" w:rsidRPr="00213BEB" w:rsidRDefault="00657D0B" w:rsidP="00657D0B">
      <w:pPr>
        <w:pStyle w:val="ListParagraph"/>
        <w:spacing w:after="0" w:line="240" w:lineRule="auto"/>
        <w:ind w:left="0"/>
        <w:rPr>
          <w:rFonts w:ascii="Arial" w:hAnsi="Arial" w:cs="Arial"/>
          <w:b/>
          <w:sz w:val="28"/>
          <w:szCs w:val="28"/>
        </w:rPr>
      </w:pPr>
      <w:r w:rsidRPr="00213BEB">
        <w:rPr>
          <w:rFonts w:ascii="Arial" w:hAnsi="Arial" w:cs="Arial"/>
          <w:b/>
          <w:sz w:val="28"/>
          <w:szCs w:val="28"/>
        </w:rPr>
        <w:t>(NOTE FOR SUPPLEMENTARIES)</w:t>
      </w:r>
    </w:p>
    <w:p w:rsidR="00657D0B" w:rsidRPr="00213BEB" w:rsidRDefault="00657D0B" w:rsidP="00657D0B">
      <w:pPr>
        <w:pStyle w:val="ListParagraph"/>
        <w:spacing w:after="0" w:line="240" w:lineRule="auto"/>
        <w:ind w:left="0"/>
        <w:rPr>
          <w:rFonts w:ascii="Arial" w:hAnsi="Arial" w:cs="Arial"/>
          <w:b/>
          <w:sz w:val="28"/>
          <w:szCs w:val="28"/>
        </w:rPr>
      </w:pPr>
      <w:r w:rsidRPr="00213BEB">
        <w:rPr>
          <w:rFonts w:ascii="Arial" w:hAnsi="Arial" w:cs="Arial"/>
          <w:b/>
          <w:sz w:val="28"/>
          <w:szCs w:val="28"/>
        </w:rPr>
        <w:t>************</w:t>
      </w:r>
    </w:p>
    <w:p w:rsidR="00657D0B" w:rsidRPr="00213BEB" w:rsidRDefault="00657D0B" w:rsidP="00657D0B">
      <w:pPr>
        <w:spacing w:after="0" w:line="240" w:lineRule="auto"/>
        <w:jc w:val="both"/>
        <w:rPr>
          <w:rFonts w:ascii="Arial" w:hAnsi="Arial" w:cs="Arial"/>
          <w:b/>
          <w:sz w:val="28"/>
          <w:szCs w:val="28"/>
        </w:rPr>
      </w:pPr>
      <w:r w:rsidRPr="00213BEB">
        <w:rPr>
          <w:rFonts w:ascii="Arial" w:hAnsi="Arial" w:cs="Arial"/>
          <w:b/>
          <w:sz w:val="28"/>
          <w:szCs w:val="28"/>
        </w:rPr>
        <w:t xml:space="preserve">RAJYA SABHA STARRED QUESTION NO. *111 ASKED BY MAHANT SHAMBHUPRASADJI TUNDIYA, HON’BLE MEMBER OF PARLIAMENT, TO BE ANSWERED ON </w:t>
      </w:r>
      <w:r w:rsidRPr="00213BEB">
        <w:rPr>
          <w:rFonts w:ascii="Arial" w:hAnsi="Arial" w:cs="Arial"/>
          <w:b/>
          <w:bCs/>
          <w:sz w:val="28"/>
          <w:szCs w:val="28"/>
        </w:rPr>
        <w:t>27</w:t>
      </w:r>
      <w:r w:rsidRPr="00213BEB">
        <w:rPr>
          <w:rFonts w:ascii="Arial" w:hAnsi="Arial" w:cs="Arial"/>
          <w:b/>
          <w:bCs/>
          <w:sz w:val="28"/>
          <w:szCs w:val="28"/>
          <w:vertAlign w:val="superscript"/>
        </w:rPr>
        <w:t>TH</w:t>
      </w:r>
      <w:r w:rsidRPr="00213BEB">
        <w:rPr>
          <w:rFonts w:ascii="Arial" w:hAnsi="Arial" w:cs="Arial"/>
          <w:b/>
          <w:bCs/>
          <w:sz w:val="28"/>
          <w:szCs w:val="28"/>
        </w:rPr>
        <w:t xml:space="preserve"> JULY, 2018 </w:t>
      </w:r>
      <w:r w:rsidRPr="00213BEB">
        <w:rPr>
          <w:rFonts w:ascii="Arial" w:hAnsi="Arial" w:cs="Arial"/>
          <w:b/>
          <w:sz w:val="28"/>
          <w:szCs w:val="28"/>
        </w:rPr>
        <w:t>REGARDING ‘PENDING CASES IN COURTS’.</w:t>
      </w:r>
    </w:p>
    <w:p w:rsidR="00657D0B" w:rsidRPr="00213BEB" w:rsidRDefault="00657D0B" w:rsidP="00657D0B">
      <w:pPr>
        <w:spacing w:after="0" w:line="240" w:lineRule="auto"/>
        <w:jc w:val="both"/>
        <w:rPr>
          <w:rFonts w:ascii="Arial" w:hAnsi="Arial" w:cs="Arial"/>
          <w:b/>
          <w:sz w:val="28"/>
          <w:szCs w:val="28"/>
          <w:u w:val="single"/>
        </w:rPr>
      </w:pPr>
    </w:p>
    <w:p w:rsidR="00657D0B" w:rsidRPr="00213BEB" w:rsidRDefault="00657D0B" w:rsidP="00657D0B">
      <w:pPr>
        <w:spacing w:after="0" w:line="240" w:lineRule="auto"/>
        <w:jc w:val="both"/>
        <w:rPr>
          <w:rFonts w:ascii="Arial" w:hAnsi="Arial" w:cs="Arial"/>
          <w:b/>
          <w:sz w:val="28"/>
          <w:szCs w:val="28"/>
        </w:rPr>
      </w:pPr>
      <w:r w:rsidRPr="00213BEB">
        <w:rPr>
          <w:rFonts w:ascii="Arial" w:hAnsi="Arial" w:cs="Arial"/>
          <w:b/>
          <w:sz w:val="28"/>
          <w:szCs w:val="28"/>
          <w:u w:val="single"/>
        </w:rPr>
        <w:t>PURPORT OF THE QUESTION:</w:t>
      </w:r>
    </w:p>
    <w:p w:rsidR="00657D0B" w:rsidRPr="00213BEB" w:rsidRDefault="00657D0B" w:rsidP="00657D0B">
      <w:pPr>
        <w:spacing w:after="0" w:line="240" w:lineRule="auto"/>
        <w:jc w:val="both"/>
        <w:rPr>
          <w:rFonts w:ascii="Arial" w:hAnsi="Arial" w:cs="Arial"/>
          <w:b/>
          <w:sz w:val="28"/>
          <w:szCs w:val="28"/>
        </w:rPr>
      </w:pPr>
      <w:r w:rsidRPr="00213BEB">
        <w:rPr>
          <w:rFonts w:ascii="Arial" w:hAnsi="Arial" w:cs="Arial"/>
          <w:b/>
          <w:sz w:val="28"/>
          <w:szCs w:val="28"/>
        </w:rPr>
        <w:t>*111. MAHANT SHAMBHUPRASADJI TUNDIYA has sought information on the following:</w:t>
      </w:r>
    </w:p>
    <w:p w:rsidR="00657D0B" w:rsidRPr="00213BEB" w:rsidRDefault="00657D0B" w:rsidP="00657D0B">
      <w:pPr>
        <w:spacing w:after="0" w:line="240" w:lineRule="auto"/>
        <w:jc w:val="both"/>
        <w:rPr>
          <w:rFonts w:ascii="Arial" w:hAnsi="Arial" w:cs="Arial"/>
          <w:b/>
          <w:sz w:val="28"/>
          <w:szCs w:val="28"/>
        </w:rPr>
      </w:pPr>
    </w:p>
    <w:p w:rsidR="00657D0B" w:rsidRPr="00213BEB" w:rsidRDefault="00657D0B" w:rsidP="00657D0B">
      <w:pPr>
        <w:spacing w:after="0" w:line="240" w:lineRule="auto"/>
        <w:ind w:left="360" w:hanging="360"/>
        <w:jc w:val="both"/>
        <w:rPr>
          <w:rFonts w:ascii="Arial" w:hAnsi="Arial" w:cs="Arial"/>
          <w:b/>
          <w:sz w:val="28"/>
          <w:szCs w:val="28"/>
        </w:rPr>
      </w:pPr>
      <w:r w:rsidRPr="00213BEB">
        <w:rPr>
          <w:rFonts w:ascii="Arial" w:hAnsi="Arial" w:cs="Arial"/>
          <w:b/>
          <w:sz w:val="28"/>
          <w:szCs w:val="28"/>
        </w:rPr>
        <w:t xml:space="preserve">(a) </w:t>
      </w:r>
      <w:proofErr w:type="gramStart"/>
      <w:r w:rsidRPr="00213BEB">
        <w:rPr>
          <w:rFonts w:ascii="Arial" w:hAnsi="Arial" w:cs="Arial"/>
          <w:b/>
          <w:sz w:val="28"/>
          <w:szCs w:val="28"/>
        </w:rPr>
        <w:t>whether</w:t>
      </w:r>
      <w:proofErr w:type="gramEnd"/>
      <w:r w:rsidRPr="00213BEB">
        <w:rPr>
          <w:rFonts w:ascii="Arial" w:hAnsi="Arial" w:cs="Arial"/>
          <w:b/>
          <w:sz w:val="28"/>
          <w:szCs w:val="28"/>
        </w:rPr>
        <w:t xml:space="preserve"> Government has any data of the pending cases, including criminal cases, in the courts across the country;</w:t>
      </w:r>
    </w:p>
    <w:p w:rsidR="00657D0B" w:rsidRPr="00213BEB" w:rsidRDefault="00657D0B" w:rsidP="00657D0B">
      <w:pPr>
        <w:spacing w:after="0" w:line="240" w:lineRule="auto"/>
        <w:ind w:left="360" w:hanging="360"/>
        <w:jc w:val="both"/>
        <w:rPr>
          <w:rFonts w:ascii="Arial" w:hAnsi="Arial" w:cs="Arial"/>
          <w:b/>
          <w:sz w:val="28"/>
          <w:szCs w:val="28"/>
        </w:rPr>
      </w:pPr>
      <w:r w:rsidRPr="00213BEB">
        <w:rPr>
          <w:rFonts w:ascii="Arial" w:hAnsi="Arial" w:cs="Arial"/>
          <w:b/>
          <w:sz w:val="28"/>
          <w:szCs w:val="28"/>
        </w:rPr>
        <w:t xml:space="preserve">(b) </w:t>
      </w:r>
      <w:proofErr w:type="gramStart"/>
      <w:r w:rsidRPr="00213BEB">
        <w:rPr>
          <w:rFonts w:ascii="Arial" w:hAnsi="Arial" w:cs="Arial"/>
          <w:b/>
          <w:sz w:val="28"/>
          <w:szCs w:val="28"/>
        </w:rPr>
        <w:t>if</w:t>
      </w:r>
      <w:proofErr w:type="gramEnd"/>
      <w:r w:rsidRPr="00213BEB">
        <w:rPr>
          <w:rFonts w:ascii="Arial" w:hAnsi="Arial" w:cs="Arial"/>
          <w:b/>
          <w:sz w:val="28"/>
          <w:szCs w:val="28"/>
        </w:rPr>
        <w:t xml:space="preserve"> so, the details thereof, State-wise; and</w:t>
      </w:r>
    </w:p>
    <w:p w:rsidR="00657D0B" w:rsidRPr="00213BEB" w:rsidRDefault="00657D0B" w:rsidP="00657D0B">
      <w:pPr>
        <w:spacing w:after="0" w:line="240" w:lineRule="auto"/>
        <w:ind w:left="450" w:hanging="450"/>
        <w:jc w:val="both"/>
        <w:rPr>
          <w:rFonts w:ascii="Arial" w:hAnsi="Arial" w:cs="Arial"/>
          <w:b/>
          <w:sz w:val="28"/>
          <w:szCs w:val="28"/>
        </w:rPr>
      </w:pPr>
      <w:r w:rsidRPr="00213BEB">
        <w:rPr>
          <w:rFonts w:ascii="Arial" w:hAnsi="Arial" w:cs="Arial"/>
          <w:b/>
          <w:sz w:val="28"/>
          <w:szCs w:val="28"/>
        </w:rPr>
        <w:t xml:space="preserve">(c) </w:t>
      </w:r>
      <w:proofErr w:type="gramStart"/>
      <w:r w:rsidRPr="00213BEB">
        <w:rPr>
          <w:rFonts w:ascii="Arial" w:hAnsi="Arial" w:cs="Arial"/>
          <w:b/>
          <w:sz w:val="28"/>
          <w:szCs w:val="28"/>
        </w:rPr>
        <w:t>the</w:t>
      </w:r>
      <w:proofErr w:type="gramEnd"/>
      <w:r w:rsidRPr="00213BEB">
        <w:rPr>
          <w:rFonts w:ascii="Arial" w:hAnsi="Arial" w:cs="Arial"/>
          <w:b/>
          <w:sz w:val="28"/>
          <w:szCs w:val="28"/>
        </w:rPr>
        <w:t xml:space="preserve"> details of the plan for fast-tracking work in judicial courts?</w:t>
      </w:r>
    </w:p>
    <w:p w:rsidR="00657D0B" w:rsidRPr="00213BEB" w:rsidRDefault="00657D0B" w:rsidP="00657D0B">
      <w:pPr>
        <w:spacing w:after="0" w:line="240" w:lineRule="auto"/>
        <w:rPr>
          <w:rFonts w:ascii="Arial" w:hAnsi="Arial" w:cs="Arial"/>
          <w:bCs/>
          <w:sz w:val="28"/>
          <w:szCs w:val="28"/>
        </w:rPr>
      </w:pPr>
    </w:p>
    <w:p w:rsidR="00657D0B" w:rsidRPr="00213BEB" w:rsidRDefault="00657D0B" w:rsidP="00657D0B">
      <w:pPr>
        <w:spacing w:after="0" w:line="240" w:lineRule="auto"/>
        <w:rPr>
          <w:rFonts w:ascii="Arial" w:hAnsi="Arial" w:cs="Arial"/>
          <w:b/>
          <w:bCs/>
          <w:sz w:val="28"/>
          <w:szCs w:val="28"/>
        </w:rPr>
      </w:pPr>
      <w:r w:rsidRPr="00213BEB">
        <w:rPr>
          <w:rFonts w:ascii="Arial" w:hAnsi="Arial" w:cs="Arial"/>
          <w:b/>
          <w:bCs/>
          <w:sz w:val="28"/>
          <w:szCs w:val="28"/>
        </w:rPr>
        <w:t xml:space="preserve">Reply to the above question: </w:t>
      </w:r>
    </w:p>
    <w:p w:rsidR="00657D0B" w:rsidRPr="00213BEB" w:rsidRDefault="00657D0B" w:rsidP="00657D0B">
      <w:pPr>
        <w:spacing w:after="0" w:line="240" w:lineRule="auto"/>
        <w:rPr>
          <w:rFonts w:ascii="Arial" w:hAnsi="Arial" w:cs="Arial"/>
          <w:bCs/>
          <w:sz w:val="28"/>
          <w:szCs w:val="28"/>
        </w:rPr>
      </w:pPr>
    </w:p>
    <w:p w:rsidR="00657D0B" w:rsidRPr="00213BEB" w:rsidRDefault="00657D0B" w:rsidP="00657D0B">
      <w:pPr>
        <w:pStyle w:val="ListParagraph"/>
        <w:spacing w:after="0" w:line="480" w:lineRule="auto"/>
        <w:ind w:left="0"/>
        <w:jc w:val="both"/>
        <w:rPr>
          <w:rFonts w:ascii="Arial" w:hAnsi="Arial" w:cs="Arial"/>
          <w:color w:val="000000"/>
          <w:sz w:val="28"/>
          <w:szCs w:val="28"/>
        </w:rPr>
      </w:pPr>
      <w:r w:rsidRPr="00213BEB">
        <w:rPr>
          <w:rFonts w:ascii="Arial" w:hAnsi="Arial" w:cs="Arial"/>
          <w:sz w:val="28"/>
          <w:szCs w:val="28"/>
          <w:lang w:val="en-US"/>
        </w:rPr>
        <w:t xml:space="preserve">Data on pendency of cases in the Supreme Court and High Courts is maintained by the Supreme Court and High Courts respectively.  As per latest information available on the website of Supreme Court of India, the total number of pending cases in the Supreme Court is 54,013.  As per information available on the web-portal of National Judicial Data Grid (NJDG), </w:t>
      </w:r>
      <w:r>
        <w:rPr>
          <w:rFonts w:ascii="Arial" w:hAnsi="Arial" w:cs="Arial"/>
          <w:sz w:val="28"/>
          <w:szCs w:val="28"/>
          <w:lang w:val="en-US"/>
        </w:rPr>
        <w:t>43</w:t>
      </w:r>
      <w:proofErr w:type="gramStart"/>
      <w:r>
        <w:rPr>
          <w:rFonts w:ascii="Arial" w:hAnsi="Arial" w:cs="Arial"/>
          <w:sz w:val="28"/>
          <w:szCs w:val="28"/>
          <w:lang w:val="en-US"/>
        </w:rPr>
        <w:t>,54,021</w:t>
      </w:r>
      <w:proofErr w:type="gramEnd"/>
      <w:r w:rsidRPr="00213BEB">
        <w:rPr>
          <w:rFonts w:ascii="Arial" w:hAnsi="Arial" w:cs="Arial"/>
          <w:sz w:val="28"/>
          <w:szCs w:val="28"/>
          <w:lang w:val="en-US"/>
        </w:rPr>
        <w:t xml:space="preserve"> cases are pending in various High Courts as on date. High Court-wise details (Civil and Criminal) of pending cases are given in a </w:t>
      </w:r>
      <w:r>
        <w:rPr>
          <w:rFonts w:ascii="Arial" w:hAnsi="Arial" w:cs="Arial"/>
          <w:sz w:val="28"/>
          <w:szCs w:val="28"/>
          <w:lang w:val="en-US"/>
        </w:rPr>
        <w:t>s</w:t>
      </w:r>
      <w:r w:rsidRPr="00213BEB">
        <w:rPr>
          <w:rFonts w:ascii="Arial" w:hAnsi="Arial" w:cs="Arial"/>
          <w:sz w:val="28"/>
          <w:szCs w:val="28"/>
          <w:lang w:val="en-US"/>
        </w:rPr>
        <w:t xml:space="preserve">tatement at </w:t>
      </w:r>
      <w:r w:rsidRPr="00213BEB">
        <w:rPr>
          <w:rFonts w:ascii="Arial" w:hAnsi="Arial" w:cs="Arial"/>
          <w:b/>
          <w:i/>
          <w:sz w:val="28"/>
          <w:szCs w:val="28"/>
          <w:lang w:val="en-US"/>
        </w:rPr>
        <w:t>Annexure – I</w:t>
      </w:r>
      <w:r w:rsidRPr="00213BEB">
        <w:rPr>
          <w:rFonts w:ascii="Arial" w:hAnsi="Arial" w:cs="Arial"/>
          <w:sz w:val="28"/>
          <w:szCs w:val="28"/>
          <w:lang w:val="en-US"/>
        </w:rPr>
        <w:t xml:space="preserve">. </w:t>
      </w:r>
      <w:r>
        <w:rPr>
          <w:rFonts w:ascii="Arial" w:hAnsi="Arial" w:cs="Arial"/>
          <w:color w:val="140C10"/>
          <w:sz w:val="28"/>
          <w:szCs w:val="28"/>
          <w:lang w:val="en-US"/>
        </w:rPr>
        <w:t>As on date, a total of 2</w:t>
      </w:r>
      <w:proofErr w:type="gramStart"/>
      <w:r>
        <w:rPr>
          <w:rFonts w:ascii="Arial" w:hAnsi="Arial" w:cs="Arial"/>
          <w:color w:val="140C10"/>
          <w:sz w:val="28"/>
          <w:szCs w:val="28"/>
          <w:lang w:val="en-US"/>
        </w:rPr>
        <w:t>,75,07,972</w:t>
      </w:r>
      <w:proofErr w:type="gramEnd"/>
      <w:r w:rsidRPr="00213BEB">
        <w:rPr>
          <w:rFonts w:ascii="Arial" w:hAnsi="Arial" w:cs="Arial"/>
          <w:color w:val="140C10"/>
          <w:sz w:val="28"/>
          <w:szCs w:val="28"/>
          <w:lang w:val="en-US"/>
        </w:rPr>
        <w:t xml:space="preserve"> cases are</w:t>
      </w:r>
      <w:r w:rsidRPr="00213BEB">
        <w:rPr>
          <w:rFonts w:ascii="Arial" w:hAnsi="Arial" w:cs="Arial"/>
          <w:b/>
          <w:bCs/>
          <w:color w:val="140C10"/>
          <w:sz w:val="28"/>
          <w:szCs w:val="28"/>
          <w:lang w:val="en-US"/>
        </w:rPr>
        <w:t xml:space="preserve"> </w:t>
      </w:r>
      <w:r w:rsidRPr="00213BEB">
        <w:rPr>
          <w:rFonts w:ascii="Arial" w:hAnsi="Arial" w:cs="Arial"/>
          <w:sz w:val="28"/>
          <w:szCs w:val="28"/>
          <w:lang w:val="en-US"/>
        </w:rPr>
        <w:t>pending in various District and Subordinate courts of the country (</w:t>
      </w:r>
      <w:r w:rsidRPr="00213BEB">
        <w:rPr>
          <w:rFonts w:ascii="Arial" w:hAnsi="Arial" w:cs="Arial"/>
          <w:color w:val="140C10"/>
          <w:sz w:val="28"/>
          <w:szCs w:val="28"/>
        </w:rPr>
        <w:t>excluding State</w:t>
      </w:r>
      <w:r w:rsidRPr="00213BEB">
        <w:rPr>
          <w:rFonts w:ascii="Arial" w:hAnsi="Arial" w:cs="Arial"/>
          <w:color w:val="140C10"/>
          <w:sz w:val="28"/>
          <w:szCs w:val="28"/>
          <w:lang w:val="en-US"/>
        </w:rPr>
        <w:t xml:space="preserve"> </w:t>
      </w:r>
      <w:r w:rsidRPr="00213BEB">
        <w:rPr>
          <w:rFonts w:ascii="Arial" w:hAnsi="Arial" w:cs="Arial"/>
          <w:color w:val="140C10"/>
          <w:sz w:val="28"/>
          <w:szCs w:val="28"/>
        </w:rPr>
        <w:t>/</w:t>
      </w:r>
      <w:r w:rsidRPr="00213BEB">
        <w:rPr>
          <w:rFonts w:ascii="Arial" w:hAnsi="Arial" w:cs="Arial"/>
          <w:color w:val="140C10"/>
          <w:sz w:val="28"/>
          <w:szCs w:val="28"/>
          <w:lang w:val="en-US"/>
        </w:rPr>
        <w:t xml:space="preserve"> Union Territories</w:t>
      </w:r>
      <w:r w:rsidRPr="00213BEB">
        <w:rPr>
          <w:rFonts w:ascii="Arial" w:hAnsi="Arial" w:cs="Arial"/>
          <w:color w:val="140C10"/>
          <w:sz w:val="28"/>
          <w:szCs w:val="28"/>
        </w:rPr>
        <w:t xml:space="preserve"> of Arunachal </w:t>
      </w:r>
      <w:r w:rsidRPr="00213BEB">
        <w:rPr>
          <w:rFonts w:ascii="Arial" w:hAnsi="Arial" w:cs="Arial"/>
          <w:color w:val="140C10"/>
          <w:sz w:val="28"/>
          <w:szCs w:val="28"/>
        </w:rPr>
        <w:lastRenderedPageBreak/>
        <w:t xml:space="preserve">Pradesh, Nagaland, Lakshadweep and </w:t>
      </w:r>
      <w:proofErr w:type="spellStart"/>
      <w:r w:rsidRPr="00213BEB">
        <w:rPr>
          <w:rFonts w:ascii="Arial" w:hAnsi="Arial" w:cs="Arial"/>
          <w:color w:val="140C10"/>
          <w:sz w:val="28"/>
          <w:szCs w:val="28"/>
        </w:rPr>
        <w:t>Puducherry</w:t>
      </w:r>
      <w:proofErr w:type="spellEnd"/>
      <w:r w:rsidRPr="00213BEB">
        <w:rPr>
          <w:rFonts w:ascii="Arial" w:hAnsi="Arial" w:cs="Arial"/>
          <w:color w:val="140C10"/>
          <w:sz w:val="28"/>
          <w:szCs w:val="28"/>
        </w:rPr>
        <w:t>) as on date</w:t>
      </w:r>
      <w:r w:rsidRPr="00213BEB">
        <w:rPr>
          <w:rFonts w:ascii="Arial" w:hAnsi="Arial" w:cs="Arial"/>
          <w:color w:val="140C10"/>
          <w:sz w:val="28"/>
          <w:szCs w:val="28"/>
          <w:lang w:val="en-US"/>
        </w:rPr>
        <w:t xml:space="preserve">.  State / UT – wise details (Civil and Criminal) of pending cases are given in a Statement at </w:t>
      </w:r>
      <w:r w:rsidRPr="00213BEB">
        <w:rPr>
          <w:rFonts w:ascii="Arial" w:hAnsi="Arial" w:cs="Arial"/>
          <w:b/>
          <w:i/>
          <w:color w:val="140C10"/>
          <w:sz w:val="28"/>
          <w:szCs w:val="28"/>
          <w:lang w:val="en-US"/>
        </w:rPr>
        <w:t>Annexure -II</w:t>
      </w:r>
      <w:r w:rsidRPr="00213BEB">
        <w:rPr>
          <w:rFonts w:ascii="Arial" w:hAnsi="Arial" w:cs="Arial"/>
          <w:b/>
          <w:sz w:val="28"/>
          <w:szCs w:val="28"/>
          <w:lang w:val="en-US"/>
        </w:rPr>
        <w:t>.</w:t>
      </w:r>
    </w:p>
    <w:p w:rsidR="00657D0B" w:rsidRPr="00213BEB" w:rsidRDefault="00657D0B" w:rsidP="00657D0B">
      <w:pPr>
        <w:pStyle w:val="ListParagraph"/>
        <w:spacing w:after="0" w:line="480" w:lineRule="auto"/>
        <w:ind w:left="0"/>
        <w:jc w:val="both"/>
        <w:rPr>
          <w:rFonts w:ascii="Arial" w:hAnsi="Arial" w:cs="Arial"/>
          <w:b/>
          <w:bCs/>
          <w:sz w:val="28"/>
          <w:szCs w:val="28"/>
        </w:rPr>
      </w:pPr>
    </w:p>
    <w:p w:rsidR="00657D0B" w:rsidRDefault="00657D0B" w:rsidP="00657D0B">
      <w:pPr>
        <w:spacing w:after="0" w:line="480" w:lineRule="auto"/>
        <w:jc w:val="both"/>
        <w:rPr>
          <w:rFonts w:ascii="Arial" w:eastAsia="Arial" w:hAnsi="Arial" w:cs="Arial"/>
          <w:sz w:val="28"/>
          <w:szCs w:val="28"/>
        </w:rPr>
      </w:pPr>
      <w:r>
        <w:rPr>
          <w:rFonts w:ascii="Arial" w:eastAsia="Arial" w:hAnsi="Arial" w:cs="Arial"/>
          <w:sz w:val="28"/>
          <w:szCs w:val="28"/>
        </w:rPr>
        <w:t>The Government has taken several steps to provide an ecosystem for faster disposal of cases by the judiciary.  The National Mission for Justice Delivery and Legal Reforms established by the Government has adopted a coordinated approach for phased liquidation of arrears and pendency in judicial administration through various strategic initiatives, including improving infrastructure for courts, leveraging information, communication and technology (ICT) for better justice delivery, and filling up of vacant positions of Judges in High Courts and Supreme Court.  The major achievements during the last four years under various initiatives to make the functioning of subordinate judiciary more efficient are as follows.</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F031FE">
        <w:rPr>
          <w:rFonts w:ascii="Arial" w:eastAsia="Arial" w:hAnsi="Arial" w:cs="Arial"/>
          <w:sz w:val="28"/>
          <w:szCs w:val="28"/>
          <w:u w:val="single"/>
        </w:rPr>
        <w:t>Improving infrastructure for Judicial Officers of District and Subordinate Courts</w:t>
      </w:r>
      <w:r w:rsidRPr="00F031FE">
        <w:rPr>
          <w:rFonts w:ascii="Arial" w:eastAsia="Arial" w:hAnsi="Arial" w:cs="Arial"/>
          <w:sz w:val="28"/>
          <w:szCs w:val="28"/>
        </w:rPr>
        <w:t xml:space="preserve">: </w:t>
      </w:r>
      <w:r>
        <w:rPr>
          <w:rFonts w:ascii="Arial" w:eastAsia="Arial" w:hAnsi="Arial" w:cs="Arial"/>
          <w:sz w:val="28"/>
          <w:szCs w:val="28"/>
        </w:rPr>
        <w:t xml:space="preserve">As on date, Rs. 6,302 </w:t>
      </w:r>
      <w:proofErr w:type="spellStart"/>
      <w:r>
        <w:rPr>
          <w:rFonts w:ascii="Arial" w:eastAsia="Arial" w:hAnsi="Arial" w:cs="Arial"/>
          <w:sz w:val="28"/>
          <w:szCs w:val="28"/>
        </w:rPr>
        <w:t>crore</w:t>
      </w:r>
      <w:proofErr w:type="spellEnd"/>
      <w:r>
        <w:rPr>
          <w:rFonts w:ascii="Arial" w:eastAsia="Arial" w:hAnsi="Arial" w:cs="Arial"/>
          <w:sz w:val="28"/>
          <w:szCs w:val="28"/>
        </w:rPr>
        <w:t xml:space="preserve"> has been released since the inception of the Centrally Sponsored Scheme (CSS) for Development of Infrastructure Facilities for Judiciary in 1993-94. Out of this, Rs.2</w:t>
      </w:r>
      <w:proofErr w:type="gramStart"/>
      <w:r>
        <w:rPr>
          <w:rFonts w:ascii="Arial" w:eastAsia="Arial" w:hAnsi="Arial" w:cs="Arial"/>
          <w:sz w:val="28"/>
          <w:szCs w:val="28"/>
        </w:rPr>
        <w:t>,858</w:t>
      </w:r>
      <w:proofErr w:type="gramEnd"/>
      <w:r>
        <w:rPr>
          <w:rFonts w:ascii="Arial" w:eastAsia="Arial" w:hAnsi="Arial" w:cs="Arial"/>
          <w:sz w:val="28"/>
          <w:szCs w:val="28"/>
        </w:rPr>
        <w:t xml:space="preserve"> </w:t>
      </w:r>
      <w:proofErr w:type="spellStart"/>
      <w:r>
        <w:rPr>
          <w:rFonts w:ascii="Arial" w:eastAsia="Arial" w:hAnsi="Arial" w:cs="Arial"/>
          <w:sz w:val="28"/>
          <w:szCs w:val="28"/>
        </w:rPr>
        <w:t>crore</w:t>
      </w:r>
      <w:proofErr w:type="spellEnd"/>
      <w:r>
        <w:rPr>
          <w:rFonts w:ascii="Arial" w:eastAsia="Arial" w:hAnsi="Arial" w:cs="Arial"/>
          <w:sz w:val="28"/>
          <w:szCs w:val="28"/>
        </w:rPr>
        <w:t xml:space="preserve"> (which is 45.35% of the total amount released till date) has been released to the States and UTs since April, 2014.  The number of court </w:t>
      </w:r>
      <w:r>
        <w:rPr>
          <w:rFonts w:ascii="Arial" w:eastAsia="Arial" w:hAnsi="Arial" w:cs="Arial"/>
          <w:sz w:val="28"/>
          <w:szCs w:val="28"/>
        </w:rPr>
        <w:lastRenderedPageBreak/>
        <w:t>halls has increased from 15,818 as on 30.06.2014 to 18,444 as on date and number of residential units has increased from 10,211 as on 30.06.2014 to 15,853 as on date under this scheme.  In addition, 2,709 court halls and 1,472 residential units are under construction.  The Central Government has approved continuation of the Scheme beyond the 12</w:t>
      </w:r>
      <w:r>
        <w:rPr>
          <w:rFonts w:ascii="Arial" w:eastAsia="Arial" w:hAnsi="Arial" w:cs="Arial"/>
          <w:sz w:val="28"/>
          <w:szCs w:val="28"/>
          <w:vertAlign w:val="superscript"/>
        </w:rPr>
        <w:t>th</w:t>
      </w:r>
      <w:r>
        <w:rPr>
          <w:rFonts w:ascii="Arial" w:eastAsia="Arial" w:hAnsi="Arial" w:cs="Arial"/>
          <w:sz w:val="28"/>
          <w:szCs w:val="28"/>
        </w:rPr>
        <w:t xml:space="preserve"> Five Year Plan period </w:t>
      </w:r>
      <w:r>
        <w:rPr>
          <w:rFonts w:ascii="Arial" w:eastAsia="Arial" w:hAnsi="Arial" w:cs="Arial"/>
          <w:i/>
          <w:iCs/>
          <w:sz w:val="28"/>
          <w:szCs w:val="28"/>
        </w:rPr>
        <w:t>i.e.</w:t>
      </w:r>
      <w:r>
        <w:rPr>
          <w:rFonts w:ascii="Arial" w:eastAsia="Arial" w:hAnsi="Arial" w:cs="Arial"/>
          <w:sz w:val="28"/>
          <w:szCs w:val="28"/>
        </w:rPr>
        <w:t xml:space="preserve"> from 01.04.2017 to 31.03.2020 with an estimated additional outlay of Rs.3,320 </w:t>
      </w:r>
      <w:proofErr w:type="spellStart"/>
      <w:r>
        <w:rPr>
          <w:rFonts w:ascii="Arial" w:eastAsia="Arial" w:hAnsi="Arial" w:cs="Arial"/>
          <w:sz w:val="28"/>
          <w:szCs w:val="28"/>
        </w:rPr>
        <w:t>crore</w:t>
      </w:r>
      <w:proofErr w:type="spellEnd"/>
      <w:r>
        <w:rPr>
          <w:rFonts w:ascii="Arial" w:eastAsia="Arial" w:hAnsi="Arial" w:cs="Arial"/>
          <w:sz w:val="28"/>
          <w:szCs w:val="28"/>
        </w:rPr>
        <w:t>.</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F031FE">
        <w:rPr>
          <w:rFonts w:ascii="Arial" w:eastAsia="Arial" w:hAnsi="Arial" w:cs="Arial"/>
          <w:sz w:val="28"/>
          <w:szCs w:val="28"/>
          <w:u w:val="single"/>
        </w:rPr>
        <w:t xml:space="preserve">Leveraging information, communication and technology (ICT) for </w:t>
      </w:r>
      <w:r>
        <w:rPr>
          <w:rFonts w:ascii="Arial" w:eastAsia="Arial" w:hAnsi="Arial" w:cs="Arial"/>
          <w:sz w:val="28"/>
          <w:szCs w:val="28"/>
          <w:u w:val="single"/>
        </w:rPr>
        <w:t>improved</w:t>
      </w:r>
      <w:r w:rsidRPr="00F031FE">
        <w:rPr>
          <w:rFonts w:ascii="Arial" w:eastAsia="Arial" w:hAnsi="Arial" w:cs="Arial"/>
          <w:sz w:val="28"/>
          <w:szCs w:val="28"/>
          <w:u w:val="single"/>
        </w:rPr>
        <w:t xml:space="preserve"> justice delivery</w:t>
      </w:r>
      <w:r w:rsidRPr="00F031FE">
        <w:rPr>
          <w:rFonts w:ascii="Arial" w:eastAsia="Arial" w:hAnsi="Arial" w:cs="Arial"/>
          <w:sz w:val="28"/>
          <w:szCs w:val="28"/>
        </w:rPr>
        <w:t xml:space="preserve">: </w:t>
      </w:r>
      <w:r>
        <w:rPr>
          <w:rFonts w:ascii="Arial" w:eastAsia="Arial" w:hAnsi="Arial" w:cs="Arial"/>
          <w:sz w:val="28"/>
          <w:szCs w:val="28"/>
        </w:rPr>
        <w:t xml:space="preserve">Number of computerised District &amp; Subordinate courts has increased from 13,672 to 16,089 registering an increase of 2,417 during 2014 to 2018.  National Judicial Data Grid (NJDG) has been developed which provides citizens with online information about case filings, case status and electronic copies of orders and judgments from district and subordinate courts that have already been computerized. Information regarding 10.15 </w:t>
      </w:r>
      <w:proofErr w:type="spellStart"/>
      <w:r>
        <w:rPr>
          <w:rFonts w:ascii="Arial" w:eastAsia="Arial" w:hAnsi="Arial" w:cs="Arial"/>
          <w:sz w:val="28"/>
          <w:szCs w:val="28"/>
        </w:rPr>
        <w:t>crore</w:t>
      </w:r>
      <w:proofErr w:type="spellEnd"/>
      <w:r>
        <w:rPr>
          <w:rFonts w:ascii="Arial" w:eastAsia="Arial" w:hAnsi="Arial" w:cs="Arial"/>
          <w:sz w:val="28"/>
          <w:szCs w:val="28"/>
        </w:rPr>
        <w:t xml:space="preserve"> including 2.75 </w:t>
      </w:r>
      <w:proofErr w:type="spellStart"/>
      <w:r>
        <w:rPr>
          <w:rFonts w:ascii="Arial" w:eastAsia="Arial" w:hAnsi="Arial" w:cs="Arial"/>
          <w:sz w:val="28"/>
          <w:szCs w:val="28"/>
        </w:rPr>
        <w:t>crore</w:t>
      </w:r>
      <w:proofErr w:type="spellEnd"/>
      <w:r>
        <w:rPr>
          <w:rFonts w:ascii="Arial" w:eastAsia="Arial" w:hAnsi="Arial" w:cs="Arial"/>
          <w:sz w:val="28"/>
          <w:szCs w:val="28"/>
        </w:rPr>
        <w:t xml:space="preserve"> pending cases and more than 6.97 </w:t>
      </w:r>
      <w:proofErr w:type="spellStart"/>
      <w:r>
        <w:rPr>
          <w:rFonts w:ascii="Arial" w:eastAsia="Arial" w:hAnsi="Arial" w:cs="Arial"/>
          <w:sz w:val="28"/>
          <w:szCs w:val="28"/>
        </w:rPr>
        <w:t>crore</w:t>
      </w:r>
      <w:proofErr w:type="spellEnd"/>
      <w:r>
        <w:rPr>
          <w:rFonts w:ascii="Arial" w:eastAsia="Arial" w:hAnsi="Arial" w:cs="Arial"/>
          <w:sz w:val="28"/>
          <w:szCs w:val="28"/>
        </w:rPr>
        <w:t xml:space="preserve"> orders / judgments are available on this portal.  </w:t>
      </w:r>
      <w:proofErr w:type="spellStart"/>
      <w:r>
        <w:rPr>
          <w:rFonts w:ascii="Arial" w:eastAsia="Arial" w:hAnsi="Arial" w:cs="Arial"/>
          <w:sz w:val="28"/>
          <w:szCs w:val="28"/>
        </w:rPr>
        <w:t>eCourts</w:t>
      </w:r>
      <w:proofErr w:type="spellEnd"/>
      <w:r>
        <w:rPr>
          <w:rFonts w:ascii="Arial" w:eastAsia="Arial" w:hAnsi="Arial" w:cs="Arial"/>
          <w:sz w:val="28"/>
          <w:szCs w:val="28"/>
        </w:rPr>
        <w:t xml:space="preserve"> services such as details of case registration, cause list, case status, daily orders &amp; final judgments are available to litigants and advocates through </w:t>
      </w:r>
      <w:proofErr w:type="spellStart"/>
      <w:r>
        <w:rPr>
          <w:rFonts w:ascii="Arial" w:eastAsia="Arial" w:hAnsi="Arial" w:cs="Arial"/>
          <w:sz w:val="28"/>
          <w:szCs w:val="28"/>
        </w:rPr>
        <w:t>eCourts</w:t>
      </w:r>
      <w:proofErr w:type="spellEnd"/>
      <w:r>
        <w:rPr>
          <w:rFonts w:ascii="Arial" w:eastAsia="Arial" w:hAnsi="Arial" w:cs="Arial"/>
          <w:sz w:val="28"/>
          <w:szCs w:val="28"/>
        </w:rPr>
        <w:t xml:space="preserve"> web portal, Judicial Service Centres (JSC) in all computerised courts, </w:t>
      </w:r>
      <w:proofErr w:type="spellStart"/>
      <w:r>
        <w:rPr>
          <w:rFonts w:ascii="Arial" w:eastAsia="Arial" w:hAnsi="Arial" w:cs="Arial"/>
          <w:sz w:val="28"/>
          <w:szCs w:val="28"/>
        </w:rPr>
        <w:t>eCourts</w:t>
      </w:r>
      <w:proofErr w:type="spellEnd"/>
      <w:r>
        <w:rPr>
          <w:rFonts w:ascii="Arial" w:eastAsia="Arial" w:hAnsi="Arial" w:cs="Arial"/>
          <w:sz w:val="28"/>
          <w:szCs w:val="28"/>
        </w:rPr>
        <w:t xml:space="preserve"> Mobile App with facility of QR </w:t>
      </w:r>
      <w:r>
        <w:rPr>
          <w:rFonts w:ascii="Arial" w:eastAsia="Arial" w:hAnsi="Arial" w:cs="Arial"/>
          <w:sz w:val="28"/>
          <w:szCs w:val="28"/>
        </w:rPr>
        <w:lastRenderedPageBreak/>
        <w:t xml:space="preserve">Code (6.8 </w:t>
      </w:r>
      <w:proofErr w:type="spellStart"/>
      <w:r>
        <w:rPr>
          <w:rFonts w:ascii="Arial" w:eastAsia="Arial" w:hAnsi="Arial" w:cs="Arial"/>
          <w:sz w:val="28"/>
          <w:szCs w:val="28"/>
        </w:rPr>
        <w:t>lakhs</w:t>
      </w:r>
      <w:proofErr w:type="spellEnd"/>
      <w:r>
        <w:rPr>
          <w:rFonts w:ascii="Arial" w:eastAsia="Arial" w:hAnsi="Arial" w:cs="Arial"/>
          <w:sz w:val="28"/>
          <w:szCs w:val="28"/>
        </w:rPr>
        <w:t xml:space="preserve"> downloads), email service, SMS push &amp; pull services. </w:t>
      </w:r>
      <w:proofErr w:type="spellStart"/>
      <w:proofErr w:type="gramStart"/>
      <w:r>
        <w:rPr>
          <w:rFonts w:ascii="Arial" w:eastAsia="Arial" w:hAnsi="Arial" w:cs="Arial"/>
          <w:sz w:val="28"/>
          <w:szCs w:val="28"/>
        </w:rPr>
        <w:t>eCourts</w:t>
      </w:r>
      <w:proofErr w:type="spellEnd"/>
      <w:proofErr w:type="gramEnd"/>
      <w:r>
        <w:rPr>
          <w:rFonts w:ascii="Arial" w:eastAsia="Arial" w:hAnsi="Arial" w:cs="Arial"/>
          <w:sz w:val="28"/>
          <w:szCs w:val="28"/>
        </w:rPr>
        <w:t xml:space="preserve"> Project has been consistently amongst the top 5 Mission Mode Projects of country with a total number of transactions during Phase II at 127.06 </w:t>
      </w:r>
      <w:proofErr w:type="spellStart"/>
      <w:r>
        <w:rPr>
          <w:rFonts w:ascii="Arial" w:eastAsia="Arial" w:hAnsi="Arial" w:cs="Arial"/>
          <w:sz w:val="28"/>
          <w:szCs w:val="28"/>
        </w:rPr>
        <w:t>crore</w:t>
      </w:r>
      <w:proofErr w:type="spellEnd"/>
      <w:r>
        <w:rPr>
          <w:rFonts w:ascii="Arial" w:eastAsia="Arial" w:hAnsi="Arial" w:cs="Arial"/>
          <w:sz w:val="28"/>
          <w:szCs w:val="28"/>
        </w:rPr>
        <w:t>.</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F031FE">
        <w:rPr>
          <w:rFonts w:ascii="Arial" w:eastAsia="Arial" w:hAnsi="Arial" w:cs="Arial"/>
          <w:sz w:val="28"/>
          <w:szCs w:val="28"/>
          <w:u w:val="single"/>
        </w:rPr>
        <w:t xml:space="preserve">Filling up of vacant positions in Supreme Court, High Courts and judicial officers in </w:t>
      </w:r>
      <w:r>
        <w:rPr>
          <w:rFonts w:ascii="Arial" w:eastAsia="Arial" w:hAnsi="Arial" w:cs="Arial"/>
          <w:sz w:val="28"/>
          <w:szCs w:val="28"/>
          <w:u w:val="single"/>
        </w:rPr>
        <w:t xml:space="preserve">District and </w:t>
      </w:r>
      <w:r w:rsidRPr="00F031FE">
        <w:rPr>
          <w:rFonts w:ascii="Arial" w:eastAsia="Arial" w:hAnsi="Arial" w:cs="Arial"/>
          <w:sz w:val="28"/>
          <w:szCs w:val="28"/>
          <w:u w:val="single"/>
        </w:rPr>
        <w:t>Subordinate Courts</w:t>
      </w:r>
      <w:r w:rsidRPr="00F031FE">
        <w:rPr>
          <w:rFonts w:ascii="Arial" w:eastAsia="Arial" w:hAnsi="Arial" w:cs="Arial"/>
          <w:sz w:val="28"/>
          <w:szCs w:val="28"/>
        </w:rPr>
        <w:t xml:space="preserve">: </w:t>
      </w:r>
      <w:r>
        <w:rPr>
          <w:rFonts w:ascii="Arial" w:eastAsia="Arial" w:hAnsi="Arial" w:cs="Arial"/>
          <w:sz w:val="28"/>
          <w:szCs w:val="28"/>
        </w:rPr>
        <w:t xml:space="preserve">During May 2014 – 23 July 2018, 18 Judges were appointed in Supreme Court; 349 new Judges were appointed and 316 Additional Judges were made Permanent in the High Courts. Sanctioned strength of Judges of High Courts increased from 906 in May, 2014 to 1079 currently. Sanctioned strength of Judicial Officers in District and Subordinate Courts increased from 19,518 as on 31.12.2013 to 22,545 as on 31.03.2018. </w:t>
      </w:r>
      <w:r>
        <w:rPr>
          <w:rFonts w:ascii="Arial" w:hAnsi="Arial" w:cs="Arial"/>
          <w:sz w:val="28"/>
          <w:szCs w:val="28"/>
        </w:rPr>
        <w:t>The working</w:t>
      </w:r>
      <w:r>
        <w:rPr>
          <w:rFonts w:ascii="Arial" w:eastAsia="Arial" w:hAnsi="Arial" w:cs="Arial"/>
          <w:sz w:val="28"/>
          <w:szCs w:val="28"/>
        </w:rPr>
        <w:t xml:space="preserve"> strength of Judicial Officers in District and Subordinate Courts increased from 15,115 as on 31.12.2013 to 17,109 as on 31.03.2018.</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0F42C6">
        <w:rPr>
          <w:rFonts w:ascii="Arial" w:eastAsia="Arial" w:hAnsi="Arial" w:cs="Arial"/>
          <w:sz w:val="28"/>
          <w:szCs w:val="28"/>
          <w:u w:val="single"/>
        </w:rPr>
        <w:t xml:space="preserve">Reduction in Pendency through </w:t>
      </w:r>
      <w:r>
        <w:rPr>
          <w:rFonts w:ascii="Arial" w:eastAsia="Arial" w:hAnsi="Arial" w:cs="Arial"/>
          <w:sz w:val="28"/>
          <w:szCs w:val="28"/>
          <w:u w:val="single"/>
        </w:rPr>
        <w:t xml:space="preserve">follow up by </w:t>
      </w:r>
      <w:r w:rsidRPr="000F42C6">
        <w:rPr>
          <w:rFonts w:ascii="Arial" w:eastAsia="Arial" w:hAnsi="Arial" w:cs="Arial"/>
          <w:sz w:val="28"/>
          <w:szCs w:val="28"/>
          <w:u w:val="single"/>
        </w:rPr>
        <w:t>Arrears Committees</w:t>
      </w:r>
      <w:r>
        <w:rPr>
          <w:rFonts w:ascii="Arial" w:eastAsia="Arial" w:hAnsi="Arial" w:cs="Arial"/>
          <w:sz w:val="28"/>
          <w:szCs w:val="28"/>
        </w:rPr>
        <w:t xml:space="preserve">: Further, in pursuance of resolution passed in Chief Justices’ Conference held in April, 2015, Arrears Committees have been set up in 24 High Courts to clear cases pending for more than five years.  Arrears Committees have been set up under District Judges too.  Arrears Committee has been </w:t>
      </w:r>
      <w:r>
        <w:rPr>
          <w:rFonts w:ascii="Arial" w:eastAsia="Arial" w:hAnsi="Arial" w:cs="Arial"/>
          <w:sz w:val="28"/>
          <w:szCs w:val="28"/>
        </w:rPr>
        <w:lastRenderedPageBreak/>
        <w:t>constituted in the Supreme Court to formulate steps to reduce pendency of cases in High Courts and District Courts.</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proofErr w:type="spellStart"/>
      <w:r w:rsidRPr="00F031FE">
        <w:rPr>
          <w:rFonts w:ascii="Arial" w:eastAsia="Arial" w:hAnsi="Arial" w:cs="Arial"/>
          <w:sz w:val="28"/>
          <w:szCs w:val="28"/>
          <w:u w:val="single"/>
        </w:rPr>
        <w:t>Nyaya</w:t>
      </w:r>
      <w:proofErr w:type="spellEnd"/>
      <w:r w:rsidRPr="00F031FE">
        <w:rPr>
          <w:rFonts w:ascii="Arial" w:eastAsia="Arial" w:hAnsi="Arial" w:cs="Arial"/>
          <w:sz w:val="28"/>
          <w:szCs w:val="28"/>
          <w:u w:val="single"/>
        </w:rPr>
        <w:t xml:space="preserve"> </w:t>
      </w:r>
      <w:proofErr w:type="spellStart"/>
      <w:r w:rsidRPr="00F031FE">
        <w:rPr>
          <w:rFonts w:ascii="Arial" w:eastAsia="Arial" w:hAnsi="Arial" w:cs="Arial"/>
          <w:sz w:val="28"/>
          <w:szCs w:val="28"/>
          <w:u w:val="single"/>
        </w:rPr>
        <w:t>Mitra</w:t>
      </w:r>
      <w:proofErr w:type="spellEnd"/>
      <w:r w:rsidRPr="00F031FE">
        <w:rPr>
          <w:rFonts w:ascii="Arial" w:eastAsia="Arial" w:hAnsi="Arial" w:cs="Arial"/>
          <w:sz w:val="28"/>
          <w:szCs w:val="28"/>
          <w:u w:val="single"/>
        </w:rPr>
        <w:t xml:space="preserve"> Scheme</w:t>
      </w:r>
      <w:r w:rsidRPr="00F031FE">
        <w:rPr>
          <w:rFonts w:ascii="Arial" w:eastAsia="Arial" w:hAnsi="Arial" w:cs="Arial"/>
          <w:sz w:val="28"/>
          <w:szCs w:val="28"/>
        </w:rPr>
        <w:t xml:space="preserve">: </w:t>
      </w:r>
      <w:r>
        <w:rPr>
          <w:rFonts w:ascii="Arial" w:eastAsia="Arial" w:hAnsi="Arial" w:cs="Arial"/>
          <w:sz w:val="28"/>
          <w:szCs w:val="28"/>
        </w:rPr>
        <w:t xml:space="preserve">In order to reduce cases pending in courts for over 10 years, the Government launched the </w:t>
      </w:r>
      <w:proofErr w:type="spellStart"/>
      <w:r>
        <w:rPr>
          <w:rFonts w:ascii="Arial" w:eastAsia="Arial" w:hAnsi="Arial" w:cs="Arial"/>
          <w:sz w:val="28"/>
          <w:szCs w:val="28"/>
        </w:rPr>
        <w:t>Nyaya</w:t>
      </w:r>
      <w:proofErr w:type="spellEnd"/>
      <w:r>
        <w:rPr>
          <w:rFonts w:ascii="Arial" w:eastAsia="Arial" w:hAnsi="Arial" w:cs="Arial"/>
          <w:sz w:val="28"/>
          <w:szCs w:val="28"/>
        </w:rPr>
        <w:t xml:space="preserve"> </w:t>
      </w:r>
      <w:proofErr w:type="spellStart"/>
      <w:r>
        <w:rPr>
          <w:rFonts w:ascii="Arial" w:eastAsia="Arial" w:hAnsi="Arial" w:cs="Arial"/>
          <w:sz w:val="28"/>
          <w:szCs w:val="28"/>
        </w:rPr>
        <w:t>Mitra</w:t>
      </w:r>
      <w:proofErr w:type="spellEnd"/>
      <w:r>
        <w:rPr>
          <w:rFonts w:ascii="Arial" w:eastAsia="Arial" w:hAnsi="Arial" w:cs="Arial"/>
          <w:sz w:val="28"/>
          <w:szCs w:val="28"/>
        </w:rPr>
        <w:t xml:space="preserve"> Scheme in April 2017. Under the Scheme, retired judicial officers are engaged and designated as ‘</w:t>
      </w:r>
      <w:proofErr w:type="spellStart"/>
      <w:r>
        <w:rPr>
          <w:rFonts w:ascii="Arial" w:eastAsia="Arial" w:hAnsi="Arial" w:cs="Arial"/>
          <w:sz w:val="28"/>
          <w:szCs w:val="28"/>
        </w:rPr>
        <w:t>Nyaya</w:t>
      </w:r>
      <w:proofErr w:type="spellEnd"/>
      <w:r>
        <w:rPr>
          <w:rFonts w:ascii="Arial" w:eastAsia="Arial" w:hAnsi="Arial" w:cs="Arial"/>
          <w:sz w:val="28"/>
          <w:szCs w:val="28"/>
        </w:rPr>
        <w:t xml:space="preserve"> </w:t>
      </w:r>
      <w:proofErr w:type="spellStart"/>
      <w:r>
        <w:rPr>
          <w:rFonts w:ascii="Arial" w:eastAsia="Arial" w:hAnsi="Arial" w:cs="Arial"/>
          <w:sz w:val="28"/>
          <w:szCs w:val="28"/>
        </w:rPr>
        <w:t>Mitra</w:t>
      </w:r>
      <w:proofErr w:type="spellEnd"/>
      <w:r>
        <w:rPr>
          <w:rFonts w:ascii="Arial" w:eastAsia="Arial" w:hAnsi="Arial" w:cs="Arial"/>
          <w:sz w:val="28"/>
          <w:szCs w:val="28"/>
        </w:rPr>
        <w:t xml:space="preserve">’ to facilitate expeditious disposal of the cases pending over 10 years.  In the first Phase, 15 </w:t>
      </w:r>
      <w:proofErr w:type="spellStart"/>
      <w:r>
        <w:rPr>
          <w:rFonts w:ascii="Arial" w:eastAsia="Arial" w:hAnsi="Arial" w:cs="Arial"/>
          <w:sz w:val="28"/>
          <w:szCs w:val="28"/>
        </w:rPr>
        <w:t>Nyaya</w:t>
      </w:r>
      <w:proofErr w:type="spellEnd"/>
      <w:r>
        <w:rPr>
          <w:rFonts w:ascii="Arial" w:eastAsia="Arial" w:hAnsi="Arial" w:cs="Arial"/>
          <w:sz w:val="28"/>
          <w:szCs w:val="28"/>
        </w:rPr>
        <w:t xml:space="preserve"> </w:t>
      </w:r>
      <w:proofErr w:type="spellStart"/>
      <w:r>
        <w:rPr>
          <w:rFonts w:ascii="Arial" w:eastAsia="Arial" w:hAnsi="Arial" w:cs="Arial"/>
          <w:sz w:val="28"/>
          <w:szCs w:val="28"/>
        </w:rPr>
        <w:t>Mitra</w:t>
      </w:r>
      <w:proofErr w:type="spellEnd"/>
      <w:r>
        <w:rPr>
          <w:rFonts w:ascii="Arial" w:eastAsia="Arial" w:hAnsi="Arial" w:cs="Arial"/>
          <w:sz w:val="28"/>
          <w:szCs w:val="28"/>
        </w:rPr>
        <w:t xml:space="preserve"> have been engaged in </w:t>
      </w:r>
      <w:r>
        <w:rPr>
          <w:rFonts w:ascii="Arial" w:hAnsi="Arial" w:cs="Arial"/>
          <w:sz w:val="28"/>
          <w:szCs w:val="28"/>
        </w:rPr>
        <w:t>15 Districts of Rajasthan, West Bengal, Bihar, UP and Tripura</w:t>
      </w:r>
      <w:r>
        <w:rPr>
          <w:rFonts w:ascii="Arial" w:eastAsia="Arial" w:hAnsi="Arial" w:cs="Arial"/>
          <w:sz w:val="28"/>
          <w:szCs w:val="28"/>
        </w:rPr>
        <w:t>.</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0F42C6">
        <w:rPr>
          <w:rFonts w:ascii="Arial" w:eastAsia="Arial" w:hAnsi="Arial" w:cs="Arial"/>
          <w:sz w:val="28"/>
          <w:szCs w:val="28"/>
          <w:u w:val="single"/>
        </w:rPr>
        <w:t xml:space="preserve">To reduce pendency through </w:t>
      </w:r>
      <w:proofErr w:type="spellStart"/>
      <w:r w:rsidRPr="000F42C6">
        <w:rPr>
          <w:rFonts w:ascii="Arial" w:eastAsia="Arial" w:hAnsi="Arial" w:cs="Arial"/>
          <w:sz w:val="28"/>
          <w:szCs w:val="28"/>
          <w:u w:val="single"/>
        </w:rPr>
        <w:t>Lok</w:t>
      </w:r>
      <w:proofErr w:type="spellEnd"/>
      <w:r w:rsidRPr="000F42C6">
        <w:rPr>
          <w:rFonts w:ascii="Arial" w:eastAsia="Arial" w:hAnsi="Arial" w:cs="Arial"/>
          <w:sz w:val="28"/>
          <w:szCs w:val="28"/>
          <w:u w:val="single"/>
        </w:rPr>
        <w:t xml:space="preserve"> </w:t>
      </w:r>
      <w:proofErr w:type="spellStart"/>
      <w:r w:rsidRPr="000F42C6">
        <w:rPr>
          <w:rFonts w:ascii="Arial" w:eastAsia="Arial" w:hAnsi="Arial" w:cs="Arial"/>
          <w:sz w:val="28"/>
          <w:szCs w:val="28"/>
          <w:u w:val="single"/>
        </w:rPr>
        <w:t>Adalats</w:t>
      </w:r>
      <w:proofErr w:type="spellEnd"/>
      <w:r>
        <w:rPr>
          <w:rFonts w:ascii="Arial" w:eastAsia="Arial" w:hAnsi="Arial" w:cs="Arial"/>
          <w:sz w:val="28"/>
          <w:szCs w:val="28"/>
        </w:rPr>
        <w:t xml:space="preserve">: A total of 140.63 </w:t>
      </w:r>
      <w:proofErr w:type="spellStart"/>
      <w:r>
        <w:rPr>
          <w:rFonts w:ascii="Arial" w:eastAsia="Arial" w:hAnsi="Arial" w:cs="Arial"/>
          <w:sz w:val="28"/>
          <w:szCs w:val="28"/>
        </w:rPr>
        <w:t>lakh</w:t>
      </w:r>
      <w:proofErr w:type="spellEnd"/>
      <w:r>
        <w:rPr>
          <w:rFonts w:ascii="Arial" w:eastAsia="Arial" w:hAnsi="Arial" w:cs="Arial"/>
          <w:sz w:val="28"/>
          <w:szCs w:val="28"/>
        </w:rPr>
        <w:t xml:space="preserve"> pending cases were settled by National </w:t>
      </w:r>
      <w:proofErr w:type="spellStart"/>
      <w:r>
        <w:rPr>
          <w:rFonts w:ascii="Arial" w:eastAsia="Arial" w:hAnsi="Arial" w:cs="Arial"/>
          <w:sz w:val="28"/>
          <w:szCs w:val="28"/>
        </w:rPr>
        <w:t>Lok</w:t>
      </w:r>
      <w:proofErr w:type="spellEnd"/>
      <w:r>
        <w:rPr>
          <w:rFonts w:ascii="Arial" w:eastAsia="Arial" w:hAnsi="Arial" w:cs="Arial"/>
          <w:sz w:val="28"/>
          <w:szCs w:val="28"/>
        </w:rPr>
        <w:t xml:space="preserve"> </w:t>
      </w:r>
      <w:proofErr w:type="spellStart"/>
      <w:r>
        <w:rPr>
          <w:rFonts w:ascii="Arial" w:eastAsia="Arial" w:hAnsi="Arial" w:cs="Arial"/>
          <w:sz w:val="28"/>
          <w:szCs w:val="28"/>
        </w:rPr>
        <w:t>Adalats</w:t>
      </w:r>
      <w:proofErr w:type="spellEnd"/>
      <w:r>
        <w:rPr>
          <w:rFonts w:ascii="Arial" w:eastAsia="Arial" w:hAnsi="Arial" w:cs="Arial"/>
          <w:sz w:val="28"/>
          <w:szCs w:val="28"/>
        </w:rPr>
        <w:t xml:space="preserve"> during 2015 to 2017. </w:t>
      </w:r>
      <w:r>
        <w:rPr>
          <w:rFonts w:ascii="Arial" w:hAnsi="Arial" w:cs="Arial"/>
          <w:sz w:val="28"/>
          <w:szCs w:val="28"/>
        </w:rPr>
        <w:t xml:space="preserve">86.14 </w:t>
      </w:r>
      <w:proofErr w:type="spellStart"/>
      <w:r>
        <w:rPr>
          <w:rFonts w:ascii="Arial" w:hAnsi="Arial" w:cs="Arial"/>
          <w:sz w:val="28"/>
          <w:szCs w:val="28"/>
        </w:rPr>
        <w:t>lakh</w:t>
      </w:r>
      <w:proofErr w:type="spellEnd"/>
      <w:r>
        <w:rPr>
          <w:rFonts w:ascii="Arial" w:hAnsi="Arial" w:cs="Arial"/>
          <w:sz w:val="28"/>
          <w:szCs w:val="28"/>
        </w:rPr>
        <w:t xml:space="preserve"> pending cases and 103.73 </w:t>
      </w:r>
      <w:proofErr w:type="spellStart"/>
      <w:r>
        <w:rPr>
          <w:rFonts w:ascii="Arial" w:hAnsi="Arial" w:cs="Arial"/>
          <w:sz w:val="28"/>
          <w:szCs w:val="28"/>
        </w:rPr>
        <w:t>lakh</w:t>
      </w:r>
      <w:proofErr w:type="spellEnd"/>
      <w:r>
        <w:rPr>
          <w:rFonts w:ascii="Arial" w:hAnsi="Arial" w:cs="Arial"/>
          <w:sz w:val="28"/>
          <w:szCs w:val="28"/>
        </w:rPr>
        <w:t xml:space="preserve"> pre-</w:t>
      </w:r>
      <w:proofErr w:type="spellStart"/>
      <w:r>
        <w:rPr>
          <w:rFonts w:ascii="Arial" w:hAnsi="Arial" w:cs="Arial"/>
          <w:sz w:val="28"/>
          <w:szCs w:val="28"/>
        </w:rPr>
        <w:t>litigative</w:t>
      </w:r>
      <w:proofErr w:type="spellEnd"/>
      <w:r>
        <w:rPr>
          <w:rFonts w:ascii="Arial" w:hAnsi="Arial" w:cs="Arial"/>
          <w:sz w:val="28"/>
          <w:szCs w:val="28"/>
        </w:rPr>
        <w:t xml:space="preserve"> cases were </w:t>
      </w:r>
      <w:r>
        <w:rPr>
          <w:rFonts w:ascii="Arial" w:eastAsia="Arial" w:hAnsi="Arial" w:cs="Arial"/>
          <w:sz w:val="28"/>
          <w:szCs w:val="28"/>
        </w:rPr>
        <w:t xml:space="preserve">settled in Regular </w:t>
      </w:r>
      <w:proofErr w:type="spellStart"/>
      <w:r>
        <w:rPr>
          <w:rFonts w:ascii="Arial" w:eastAsia="Arial" w:hAnsi="Arial" w:cs="Arial"/>
          <w:sz w:val="28"/>
          <w:szCs w:val="28"/>
        </w:rPr>
        <w:t>Lok</w:t>
      </w:r>
      <w:proofErr w:type="spellEnd"/>
      <w:r>
        <w:rPr>
          <w:rFonts w:ascii="Arial" w:eastAsia="Arial" w:hAnsi="Arial" w:cs="Arial"/>
          <w:sz w:val="28"/>
          <w:szCs w:val="28"/>
        </w:rPr>
        <w:t xml:space="preserve"> </w:t>
      </w:r>
      <w:proofErr w:type="spellStart"/>
      <w:r>
        <w:rPr>
          <w:rFonts w:ascii="Arial" w:eastAsia="Arial" w:hAnsi="Arial" w:cs="Arial"/>
          <w:sz w:val="28"/>
          <w:szCs w:val="28"/>
        </w:rPr>
        <w:t>Adalats</w:t>
      </w:r>
      <w:proofErr w:type="spellEnd"/>
      <w:r>
        <w:rPr>
          <w:rFonts w:ascii="Arial" w:eastAsia="Arial" w:hAnsi="Arial" w:cs="Arial"/>
          <w:sz w:val="28"/>
          <w:szCs w:val="28"/>
        </w:rPr>
        <w:t xml:space="preserve"> during 2015-16 to 2017-18. 3.21 </w:t>
      </w:r>
      <w:proofErr w:type="spellStart"/>
      <w:r>
        <w:rPr>
          <w:rFonts w:ascii="Arial" w:eastAsia="Arial" w:hAnsi="Arial" w:cs="Arial"/>
          <w:sz w:val="28"/>
          <w:szCs w:val="28"/>
        </w:rPr>
        <w:t>lakh</w:t>
      </w:r>
      <w:proofErr w:type="spellEnd"/>
      <w:r>
        <w:rPr>
          <w:rFonts w:ascii="Arial" w:eastAsia="Arial" w:hAnsi="Arial" w:cs="Arial"/>
          <w:sz w:val="28"/>
          <w:szCs w:val="28"/>
        </w:rPr>
        <w:t xml:space="preserve"> pre-</w:t>
      </w:r>
      <w:proofErr w:type="spellStart"/>
      <w:r>
        <w:rPr>
          <w:rFonts w:ascii="Arial" w:eastAsia="Arial" w:hAnsi="Arial" w:cs="Arial"/>
          <w:sz w:val="28"/>
          <w:szCs w:val="28"/>
        </w:rPr>
        <w:t>litigative</w:t>
      </w:r>
      <w:proofErr w:type="spellEnd"/>
      <w:r>
        <w:rPr>
          <w:rFonts w:ascii="Arial" w:eastAsia="Arial" w:hAnsi="Arial" w:cs="Arial"/>
          <w:sz w:val="28"/>
          <w:szCs w:val="28"/>
        </w:rPr>
        <w:t xml:space="preserve"> cases relating to public utility services were settled in Permanent </w:t>
      </w:r>
      <w:proofErr w:type="spellStart"/>
      <w:r>
        <w:rPr>
          <w:rFonts w:ascii="Arial" w:eastAsia="Arial" w:hAnsi="Arial" w:cs="Arial"/>
          <w:sz w:val="28"/>
          <w:szCs w:val="28"/>
        </w:rPr>
        <w:t>Lok</w:t>
      </w:r>
      <w:proofErr w:type="spellEnd"/>
      <w:r>
        <w:rPr>
          <w:rFonts w:ascii="Arial" w:eastAsia="Arial" w:hAnsi="Arial" w:cs="Arial"/>
          <w:sz w:val="28"/>
          <w:szCs w:val="28"/>
        </w:rPr>
        <w:t xml:space="preserve"> </w:t>
      </w:r>
      <w:proofErr w:type="spellStart"/>
      <w:r>
        <w:rPr>
          <w:rFonts w:ascii="Arial" w:eastAsia="Arial" w:hAnsi="Arial" w:cs="Arial"/>
          <w:sz w:val="28"/>
          <w:szCs w:val="28"/>
        </w:rPr>
        <w:t>Adalats</w:t>
      </w:r>
      <w:proofErr w:type="spellEnd"/>
      <w:r>
        <w:rPr>
          <w:rFonts w:ascii="Arial" w:eastAsia="Arial" w:hAnsi="Arial" w:cs="Arial"/>
          <w:sz w:val="28"/>
          <w:szCs w:val="28"/>
        </w:rPr>
        <w:t xml:space="preserve"> during 2015-16 to 2017-18.</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F031FE">
        <w:rPr>
          <w:rFonts w:ascii="Arial" w:eastAsia="Arial" w:hAnsi="Arial" w:cs="Arial"/>
          <w:sz w:val="28"/>
          <w:szCs w:val="28"/>
          <w:u w:val="single"/>
        </w:rPr>
        <w:t>Emphasis on ADR</w:t>
      </w:r>
      <w:r w:rsidRPr="00CC0836">
        <w:rPr>
          <w:rFonts w:ascii="Arial" w:eastAsia="Arial" w:hAnsi="Arial" w:cs="Arial"/>
          <w:sz w:val="28"/>
          <w:szCs w:val="28"/>
        </w:rPr>
        <w:t>:</w:t>
      </w:r>
      <w:r>
        <w:rPr>
          <w:rFonts w:ascii="Arial" w:eastAsia="Arial" w:hAnsi="Arial" w:cs="Arial"/>
          <w:sz w:val="28"/>
          <w:szCs w:val="28"/>
        </w:rPr>
        <w:t xml:space="preserve"> </w:t>
      </w:r>
      <w:r w:rsidRPr="00CC0836">
        <w:rPr>
          <w:rFonts w:ascii="Arial" w:eastAsia="Arial" w:hAnsi="Arial" w:cs="Arial"/>
          <w:sz w:val="28"/>
          <w:szCs w:val="28"/>
        </w:rPr>
        <w:t>Commercial Courts, Commercial Division and Commercial Appellate Division of High Courts (Amendment) Ordinance, 2018 has been promulgated on 3</w:t>
      </w:r>
      <w:r w:rsidRPr="00CC0836">
        <w:rPr>
          <w:rFonts w:ascii="Arial" w:eastAsia="Arial" w:hAnsi="Arial" w:cs="Arial"/>
          <w:sz w:val="28"/>
          <w:szCs w:val="28"/>
          <w:vertAlign w:val="superscript"/>
        </w:rPr>
        <w:t>rd</w:t>
      </w:r>
      <w:r w:rsidRPr="00CC0836">
        <w:rPr>
          <w:rFonts w:ascii="Arial" w:eastAsia="Arial" w:hAnsi="Arial" w:cs="Arial"/>
          <w:sz w:val="28"/>
          <w:szCs w:val="28"/>
        </w:rPr>
        <w:t xml:space="preserve"> May, 2018. Mandatory pre-Institution mediation mechanism has been introduced for settlement of commercial disputes. Union Cabinet has approved the Arbitration and Conciliation (Amendment) Bill, 2018 in March, 2018 to make India a hub of </w:t>
      </w:r>
      <w:r w:rsidRPr="00CC0836">
        <w:rPr>
          <w:rFonts w:ascii="Arial" w:eastAsia="Arial" w:hAnsi="Arial" w:cs="Arial"/>
          <w:sz w:val="28"/>
          <w:szCs w:val="28"/>
        </w:rPr>
        <w:lastRenderedPageBreak/>
        <w:t>ADR mechanisms by providing for creation of an independent body namely the Arbitration Council of India (ACI).</w:t>
      </w:r>
    </w:p>
    <w:p w:rsidR="00657D0B" w:rsidRPr="002A1B39"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2A1B39">
        <w:rPr>
          <w:rFonts w:ascii="Arial" w:eastAsia="Arial" w:hAnsi="Arial" w:cs="Arial"/>
          <w:sz w:val="28"/>
          <w:szCs w:val="28"/>
          <w:u w:val="single"/>
        </w:rPr>
        <w:t xml:space="preserve">Initiatives to Fast Track Special </w:t>
      </w:r>
      <w:r>
        <w:rPr>
          <w:rFonts w:ascii="Arial" w:eastAsia="Arial" w:hAnsi="Arial" w:cs="Arial"/>
          <w:sz w:val="28"/>
          <w:szCs w:val="28"/>
          <w:u w:val="single"/>
        </w:rPr>
        <w:t>T</w:t>
      </w:r>
      <w:r w:rsidRPr="002A1B39">
        <w:rPr>
          <w:rFonts w:ascii="Arial" w:eastAsia="Arial" w:hAnsi="Arial" w:cs="Arial"/>
          <w:sz w:val="28"/>
          <w:szCs w:val="28"/>
          <w:u w:val="single"/>
        </w:rPr>
        <w:t xml:space="preserve">ype of </w:t>
      </w:r>
      <w:r>
        <w:rPr>
          <w:rFonts w:ascii="Arial" w:eastAsia="Arial" w:hAnsi="Arial" w:cs="Arial"/>
          <w:sz w:val="28"/>
          <w:szCs w:val="28"/>
          <w:u w:val="single"/>
        </w:rPr>
        <w:t>C</w:t>
      </w:r>
      <w:r w:rsidRPr="002A1B39">
        <w:rPr>
          <w:rFonts w:ascii="Arial" w:eastAsia="Arial" w:hAnsi="Arial" w:cs="Arial"/>
          <w:sz w:val="28"/>
          <w:szCs w:val="28"/>
          <w:u w:val="single"/>
        </w:rPr>
        <w:t>ase</w:t>
      </w:r>
      <w:r>
        <w:rPr>
          <w:rFonts w:ascii="Arial" w:eastAsia="Arial" w:hAnsi="Arial" w:cs="Arial"/>
          <w:sz w:val="28"/>
          <w:szCs w:val="28"/>
          <w:u w:val="single"/>
        </w:rPr>
        <w:t>s</w:t>
      </w:r>
      <w:r w:rsidRPr="002A1B39">
        <w:rPr>
          <w:rFonts w:ascii="Arial" w:eastAsia="Arial" w:hAnsi="Arial" w:cs="Arial"/>
          <w:sz w:val="28"/>
          <w:szCs w:val="28"/>
        </w:rPr>
        <w:t xml:space="preserve">: The Fourteenth Finance Commission endorsed the proposal of the Government to strengthen the judicial system in States which included, </w:t>
      </w:r>
      <w:r w:rsidRPr="002A1B39">
        <w:rPr>
          <w:rFonts w:ascii="Arial" w:eastAsia="Arial" w:hAnsi="Arial" w:cs="Arial"/>
          <w:i/>
          <w:iCs/>
          <w:sz w:val="28"/>
          <w:szCs w:val="28"/>
        </w:rPr>
        <w:t>inter-alia</w:t>
      </w:r>
      <w:r w:rsidRPr="002A1B39">
        <w:rPr>
          <w:rFonts w:ascii="Arial" w:eastAsia="Arial" w:hAnsi="Arial" w:cs="Arial"/>
          <w:sz w:val="28"/>
          <w:szCs w:val="28"/>
        </w:rPr>
        <w:t xml:space="preserve">, establishing Fast Track Courts for cases of heinous crimes; cases involving senior citizens, women, children </w:t>
      </w:r>
      <w:r w:rsidRPr="002A1B39">
        <w:rPr>
          <w:rFonts w:ascii="Arial" w:eastAsia="Arial" w:hAnsi="Arial" w:cs="Arial"/>
          <w:i/>
          <w:iCs/>
          <w:sz w:val="28"/>
          <w:szCs w:val="28"/>
        </w:rPr>
        <w:t>etc</w:t>
      </w:r>
      <w:r w:rsidRPr="002A1B39">
        <w:rPr>
          <w:rFonts w:ascii="Arial" w:eastAsia="Arial" w:hAnsi="Arial" w:cs="Arial"/>
          <w:sz w:val="28"/>
          <w:szCs w:val="28"/>
        </w:rPr>
        <w:t>. At present, 727 such Fast Track Courts are functioning acros</w:t>
      </w:r>
      <w:r>
        <w:rPr>
          <w:rFonts w:ascii="Arial" w:eastAsia="Arial" w:hAnsi="Arial" w:cs="Arial"/>
          <w:sz w:val="28"/>
          <w:szCs w:val="28"/>
        </w:rPr>
        <w:t>s the country.  To fast track</w:t>
      </w:r>
      <w:r w:rsidRPr="002A1B39">
        <w:rPr>
          <w:rFonts w:ascii="Arial" w:eastAsia="Arial" w:hAnsi="Arial" w:cs="Arial"/>
          <w:sz w:val="28"/>
          <w:szCs w:val="28"/>
        </w:rPr>
        <w:t xml:space="preserve"> criminal cases involving elected MPs / MLAs, t</w:t>
      </w:r>
      <w:r w:rsidRPr="002A1B39">
        <w:rPr>
          <w:rFonts w:ascii="Arial" w:hAnsi="Arial" w:cs="Arial"/>
          <w:sz w:val="28"/>
          <w:szCs w:val="28"/>
        </w:rPr>
        <w:t xml:space="preserve">welve (12) Special Courts have been set up in eleven (11) States (Andhra Pradesh, </w:t>
      </w:r>
      <w:proofErr w:type="spellStart"/>
      <w:r w:rsidRPr="002A1B39">
        <w:rPr>
          <w:rFonts w:ascii="Arial" w:hAnsi="Arial" w:cs="Arial"/>
          <w:sz w:val="28"/>
          <w:szCs w:val="28"/>
        </w:rPr>
        <w:t>Telangana</w:t>
      </w:r>
      <w:proofErr w:type="spellEnd"/>
      <w:r w:rsidRPr="002A1B39">
        <w:rPr>
          <w:rFonts w:ascii="Arial" w:hAnsi="Arial" w:cs="Arial"/>
          <w:sz w:val="28"/>
          <w:szCs w:val="28"/>
        </w:rPr>
        <w:t xml:space="preserve">, Kerala, Karnataka, Tamil Nadu, Maharashtra, Madhya Pradesh, Uttar Pradesh, Bihar, West Bengal and NCT of Delhi) and proportionate funds have been released to these State Governments by the Government. The Government has promulgated ‘The Criminal Law (Amendment) Ordinance, 2018’ </w:t>
      </w:r>
      <w:r>
        <w:rPr>
          <w:rFonts w:ascii="Arial" w:hAnsi="Arial" w:cs="Arial"/>
          <w:sz w:val="28"/>
          <w:szCs w:val="28"/>
        </w:rPr>
        <w:t>to</w:t>
      </w:r>
      <w:r w:rsidRPr="002A1B39">
        <w:rPr>
          <w:rFonts w:ascii="Arial" w:hAnsi="Arial" w:cs="Arial"/>
          <w:sz w:val="28"/>
          <w:szCs w:val="28"/>
        </w:rPr>
        <w:t xml:space="preserve"> amend the IPC, Cr PC, the Indian Evidence Act and the Protection of Children from Sexual Offences Act, 2012. </w:t>
      </w:r>
    </w:p>
    <w:p w:rsidR="00657D0B" w:rsidRDefault="00657D0B" w:rsidP="00657D0B">
      <w:pPr>
        <w:pStyle w:val="ListParagraph"/>
        <w:spacing w:after="0" w:line="480" w:lineRule="auto"/>
        <w:jc w:val="both"/>
        <w:rPr>
          <w:rFonts w:ascii="Arial" w:eastAsia="Arial" w:hAnsi="Arial" w:cs="Arial"/>
          <w:sz w:val="28"/>
          <w:szCs w:val="28"/>
        </w:rPr>
      </w:pPr>
    </w:p>
    <w:p w:rsidR="00657D0B" w:rsidRDefault="00657D0B" w:rsidP="00657D0B">
      <w:pPr>
        <w:pStyle w:val="ListParagraph"/>
        <w:spacing w:after="0" w:line="480" w:lineRule="auto"/>
        <w:jc w:val="both"/>
        <w:rPr>
          <w:rFonts w:ascii="Arial" w:eastAsia="Arial" w:hAnsi="Arial" w:cs="Arial"/>
          <w:sz w:val="28"/>
          <w:szCs w:val="28"/>
        </w:rPr>
      </w:pPr>
    </w:p>
    <w:p w:rsidR="00657D0B" w:rsidRDefault="00657D0B" w:rsidP="00657D0B">
      <w:pPr>
        <w:pStyle w:val="ListParagraph"/>
        <w:spacing w:after="0" w:line="480" w:lineRule="auto"/>
        <w:jc w:val="both"/>
        <w:rPr>
          <w:rFonts w:ascii="Arial" w:eastAsia="Arial" w:hAnsi="Arial" w:cs="Arial"/>
          <w:sz w:val="28"/>
          <w:szCs w:val="28"/>
        </w:rPr>
      </w:pPr>
    </w:p>
    <w:p w:rsidR="00657D0B" w:rsidRPr="00EE6116" w:rsidRDefault="00657D0B" w:rsidP="00657D0B">
      <w:pPr>
        <w:pStyle w:val="ListParagraph"/>
        <w:spacing w:after="0" w:line="480" w:lineRule="auto"/>
        <w:jc w:val="both"/>
        <w:rPr>
          <w:rFonts w:ascii="Arial" w:eastAsia="Arial" w:hAnsi="Arial" w:cs="Arial"/>
          <w:sz w:val="28"/>
          <w:szCs w:val="28"/>
        </w:rPr>
      </w:pPr>
    </w:p>
    <w:p w:rsidR="00657D0B" w:rsidRPr="00213BEB" w:rsidRDefault="00657D0B" w:rsidP="0081742C">
      <w:pPr>
        <w:pStyle w:val="ListParagraph"/>
        <w:numPr>
          <w:ilvl w:val="0"/>
          <w:numId w:val="6"/>
        </w:numPr>
        <w:spacing w:after="0" w:line="240" w:lineRule="auto"/>
        <w:ind w:left="0" w:firstLine="0"/>
        <w:jc w:val="both"/>
        <w:rPr>
          <w:rFonts w:ascii="Arial" w:hAnsi="Arial" w:cs="Arial"/>
          <w:b/>
          <w:bCs/>
          <w:sz w:val="28"/>
          <w:szCs w:val="28"/>
          <w:lang w:bidi="hi-IN"/>
        </w:rPr>
      </w:pPr>
      <w:r w:rsidRPr="00213BEB">
        <w:rPr>
          <w:rFonts w:ascii="Arial" w:hAnsi="Arial" w:cs="Arial"/>
          <w:b/>
          <w:bCs/>
          <w:sz w:val="28"/>
          <w:szCs w:val="28"/>
          <w:lang w:bidi="hi-IN"/>
        </w:rPr>
        <w:lastRenderedPageBreak/>
        <w:t>Efforts made by Government of India for improving access to justice.</w:t>
      </w:r>
    </w:p>
    <w:p w:rsidR="00657D0B" w:rsidRPr="00213BEB" w:rsidRDefault="00657D0B" w:rsidP="00657D0B">
      <w:pPr>
        <w:autoSpaceDE w:val="0"/>
        <w:autoSpaceDN w:val="0"/>
        <w:adjustRightInd w:val="0"/>
        <w:spacing w:after="0" w:line="480" w:lineRule="auto"/>
        <w:jc w:val="both"/>
        <w:rPr>
          <w:rFonts w:ascii="Arial" w:hAnsi="Arial" w:cs="Arial"/>
          <w:sz w:val="28"/>
          <w:szCs w:val="28"/>
        </w:rPr>
      </w:pPr>
      <w:r w:rsidRPr="00213BEB">
        <w:rPr>
          <w:rFonts w:ascii="Arial" w:hAnsi="Arial" w:cs="Arial"/>
          <w:b/>
          <w:bCs/>
          <w:sz w:val="28"/>
          <w:szCs w:val="28"/>
        </w:rPr>
        <w:t>Inputs</w:t>
      </w:r>
      <w:r w:rsidRPr="00213BEB">
        <w:rPr>
          <w:rFonts w:ascii="Arial" w:hAnsi="Arial" w:cs="Arial"/>
          <w:sz w:val="28"/>
          <w:szCs w:val="28"/>
        </w:rPr>
        <w:t>: Present Government has paid greater emphasis towards Justice Sector to promote speedy justice through judicial reforms.</w:t>
      </w:r>
      <w:r w:rsidRPr="00213BEB">
        <w:rPr>
          <w:rFonts w:ascii="Arial" w:eastAsia="Arial" w:hAnsi="Arial" w:cs="Arial"/>
          <w:sz w:val="28"/>
          <w:szCs w:val="28"/>
        </w:rPr>
        <w:t xml:space="preserve">  The Centrally Sponsored Scheme (CSS) for Development of Infrastructure Facilities for Judiciary started since 1993-94 saw a major increase in fund allotment and release since April, 2014.  Rs.2</w:t>
      </w:r>
      <w:proofErr w:type="gramStart"/>
      <w:r w:rsidRPr="00213BEB">
        <w:rPr>
          <w:rFonts w:ascii="Arial" w:eastAsia="Arial" w:hAnsi="Arial" w:cs="Arial"/>
          <w:sz w:val="28"/>
          <w:szCs w:val="28"/>
        </w:rPr>
        <w:t>,858</w:t>
      </w:r>
      <w:proofErr w:type="gramEnd"/>
      <w:r w:rsidRPr="00213BEB">
        <w:rPr>
          <w:rFonts w:ascii="Arial" w:eastAsia="Arial" w:hAnsi="Arial" w:cs="Arial"/>
          <w:sz w:val="28"/>
          <w:szCs w:val="28"/>
        </w:rPr>
        <w:t xml:space="preserve"> </w:t>
      </w:r>
      <w:proofErr w:type="spellStart"/>
      <w:r w:rsidRPr="00213BEB">
        <w:rPr>
          <w:rFonts w:ascii="Arial" w:eastAsia="Arial" w:hAnsi="Arial" w:cs="Arial"/>
          <w:sz w:val="28"/>
          <w:szCs w:val="28"/>
        </w:rPr>
        <w:t>crore</w:t>
      </w:r>
      <w:proofErr w:type="spellEnd"/>
      <w:r w:rsidRPr="00213BEB">
        <w:rPr>
          <w:rFonts w:ascii="Arial" w:eastAsia="Arial" w:hAnsi="Arial" w:cs="Arial"/>
          <w:sz w:val="28"/>
          <w:szCs w:val="28"/>
        </w:rPr>
        <w:t xml:space="preserve"> (which is 45.35% of the total amount of Rs. 6,302 </w:t>
      </w:r>
      <w:proofErr w:type="spellStart"/>
      <w:r w:rsidRPr="00213BEB">
        <w:rPr>
          <w:rFonts w:ascii="Arial" w:eastAsia="Arial" w:hAnsi="Arial" w:cs="Arial"/>
          <w:sz w:val="28"/>
          <w:szCs w:val="28"/>
        </w:rPr>
        <w:t>crore</w:t>
      </w:r>
      <w:proofErr w:type="spellEnd"/>
      <w:r w:rsidRPr="00213BEB">
        <w:rPr>
          <w:rFonts w:ascii="Arial" w:eastAsia="Arial" w:hAnsi="Arial" w:cs="Arial"/>
          <w:sz w:val="28"/>
          <w:szCs w:val="28"/>
        </w:rPr>
        <w:t xml:space="preserve"> released till date) has been released to the States and UTs since April, 2014. The </w:t>
      </w:r>
      <w:proofErr w:type="spellStart"/>
      <w:r w:rsidRPr="00213BEB">
        <w:rPr>
          <w:rFonts w:ascii="Arial" w:eastAsia="Arial" w:hAnsi="Arial" w:cs="Arial"/>
          <w:sz w:val="28"/>
          <w:szCs w:val="28"/>
        </w:rPr>
        <w:t>eCourts</w:t>
      </w:r>
      <w:proofErr w:type="spellEnd"/>
      <w:r w:rsidRPr="00213BEB">
        <w:rPr>
          <w:rFonts w:ascii="Arial" w:eastAsia="Arial" w:hAnsi="Arial" w:cs="Arial"/>
          <w:sz w:val="28"/>
          <w:szCs w:val="28"/>
        </w:rPr>
        <w:t xml:space="preserve"> Project aiming at </w:t>
      </w:r>
      <w:proofErr w:type="spellStart"/>
      <w:r w:rsidRPr="00213BEB">
        <w:rPr>
          <w:rFonts w:ascii="Arial" w:eastAsia="Arial" w:hAnsi="Arial" w:cs="Arial"/>
          <w:sz w:val="28"/>
          <w:szCs w:val="28"/>
        </w:rPr>
        <w:t>modernisation</w:t>
      </w:r>
      <w:proofErr w:type="spellEnd"/>
      <w:r w:rsidRPr="00213BEB">
        <w:rPr>
          <w:rFonts w:ascii="Arial" w:eastAsia="Arial" w:hAnsi="Arial" w:cs="Arial"/>
          <w:sz w:val="28"/>
          <w:szCs w:val="28"/>
        </w:rPr>
        <w:t xml:space="preserve"> and </w:t>
      </w:r>
      <w:proofErr w:type="spellStart"/>
      <w:r w:rsidRPr="00213BEB">
        <w:rPr>
          <w:rFonts w:ascii="Arial" w:eastAsia="Arial" w:hAnsi="Arial" w:cs="Arial"/>
          <w:sz w:val="28"/>
          <w:szCs w:val="28"/>
        </w:rPr>
        <w:t>computerisation</w:t>
      </w:r>
      <w:proofErr w:type="spellEnd"/>
      <w:r w:rsidRPr="00213BEB">
        <w:rPr>
          <w:rFonts w:ascii="Arial" w:eastAsia="Arial" w:hAnsi="Arial" w:cs="Arial"/>
          <w:sz w:val="28"/>
          <w:szCs w:val="28"/>
        </w:rPr>
        <w:t xml:space="preserve"> of district and subordinate courts also witnessed a greater allocation and release of funds during the second phase (2015-18); as well as delivery of an exhaustive range of services </w:t>
      </w:r>
      <w:r w:rsidRPr="00213BEB">
        <w:rPr>
          <w:rFonts w:ascii="Arial" w:hAnsi="Arial" w:cs="Arial"/>
          <w:sz w:val="28"/>
          <w:szCs w:val="28"/>
        </w:rPr>
        <w:t xml:space="preserve">through web, SMS Push, SMS Pull, email, Judicial Service </w:t>
      </w:r>
      <w:proofErr w:type="spellStart"/>
      <w:r w:rsidRPr="00213BEB">
        <w:rPr>
          <w:rFonts w:ascii="Arial" w:hAnsi="Arial" w:cs="Arial"/>
          <w:sz w:val="28"/>
          <w:szCs w:val="28"/>
        </w:rPr>
        <w:t>Centres</w:t>
      </w:r>
      <w:proofErr w:type="spellEnd"/>
      <w:r w:rsidRPr="00213BEB">
        <w:rPr>
          <w:rFonts w:ascii="Arial" w:hAnsi="Arial" w:cs="Arial"/>
          <w:sz w:val="28"/>
          <w:szCs w:val="28"/>
        </w:rPr>
        <w:t>, Mobile App and kiosks;</w:t>
      </w:r>
      <w:r w:rsidRPr="00213BEB">
        <w:rPr>
          <w:rFonts w:ascii="Arial" w:eastAsia="Arial" w:hAnsi="Arial" w:cs="Arial"/>
          <w:sz w:val="28"/>
          <w:szCs w:val="28"/>
        </w:rPr>
        <w:t xml:space="preserve"> compared to the first phase (2010 - 14).</w:t>
      </w:r>
    </w:p>
    <w:p w:rsidR="00657D0B" w:rsidRPr="00213BEB" w:rsidRDefault="00657D0B" w:rsidP="00657D0B">
      <w:pPr>
        <w:spacing w:after="0" w:line="480" w:lineRule="auto"/>
        <w:ind w:firstLine="720"/>
        <w:jc w:val="both"/>
        <w:rPr>
          <w:rFonts w:ascii="Arial" w:hAnsi="Arial" w:cs="Arial"/>
          <w:sz w:val="28"/>
          <w:szCs w:val="28"/>
        </w:rPr>
      </w:pPr>
      <w:r w:rsidRPr="00213BEB">
        <w:rPr>
          <w:rFonts w:ascii="Arial" w:hAnsi="Arial" w:cs="Arial"/>
          <w:sz w:val="28"/>
          <w:szCs w:val="28"/>
        </w:rPr>
        <w:t xml:space="preserve">Government has also paid substantial attention to the strength of judges at all levels of the judiciary. Judges Strength in the High </w:t>
      </w:r>
      <w:proofErr w:type="spellStart"/>
      <w:r w:rsidRPr="00213BEB">
        <w:rPr>
          <w:rFonts w:ascii="Arial" w:hAnsi="Arial" w:cs="Arial"/>
          <w:sz w:val="28"/>
          <w:szCs w:val="28"/>
        </w:rPr>
        <w:t>Courts</w:t>
      </w:r>
      <w:proofErr w:type="spellEnd"/>
      <w:r w:rsidRPr="00213BEB">
        <w:rPr>
          <w:rFonts w:ascii="Arial" w:hAnsi="Arial" w:cs="Arial"/>
          <w:sz w:val="28"/>
          <w:szCs w:val="28"/>
        </w:rPr>
        <w:t xml:space="preserve"> increased from 906 in 2014 to 1079 as on date. </w:t>
      </w:r>
      <w:r w:rsidRPr="00213BEB">
        <w:rPr>
          <w:rFonts w:ascii="Arial" w:eastAsia="Arial" w:hAnsi="Arial" w:cs="Arial"/>
          <w:sz w:val="28"/>
          <w:szCs w:val="28"/>
        </w:rPr>
        <w:t xml:space="preserve">The Government made the highest ever appointments in a given year (126 appointments in High Courts in 2016).  </w:t>
      </w:r>
      <w:r w:rsidRPr="00213BEB">
        <w:rPr>
          <w:rFonts w:ascii="Arial" w:hAnsi="Arial" w:cs="Arial"/>
          <w:sz w:val="28"/>
          <w:szCs w:val="28"/>
        </w:rPr>
        <w:t>The s</w:t>
      </w:r>
      <w:r w:rsidRPr="00213BEB">
        <w:rPr>
          <w:rFonts w:ascii="Arial" w:eastAsia="Arial" w:hAnsi="Arial" w:cs="Arial"/>
          <w:sz w:val="28"/>
          <w:szCs w:val="28"/>
        </w:rPr>
        <w:t xml:space="preserve">anctioned strength of Judicial Officers in District and Subordinate Courts increased from 19,518 as on 31.12.2013 to 22,545 as on 31.03.2018.  </w:t>
      </w:r>
      <w:r w:rsidRPr="00213BEB">
        <w:rPr>
          <w:rFonts w:ascii="Arial" w:hAnsi="Arial" w:cs="Arial"/>
          <w:sz w:val="28"/>
          <w:szCs w:val="28"/>
        </w:rPr>
        <w:t>The working</w:t>
      </w:r>
      <w:r w:rsidRPr="00213BEB">
        <w:rPr>
          <w:rFonts w:ascii="Arial" w:eastAsia="Arial" w:hAnsi="Arial" w:cs="Arial"/>
          <w:sz w:val="28"/>
          <w:szCs w:val="28"/>
        </w:rPr>
        <w:t xml:space="preserve"> strength of Judicial Officers in District </w:t>
      </w:r>
      <w:r w:rsidRPr="00213BEB">
        <w:rPr>
          <w:rFonts w:ascii="Arial" w:eastAsia="Arial" w:hAnsi="Arial" w:cs="Arial"/>
          <w:sz w:val="28"/>
          <w:szCs w:val="28"/>
        </w:rPr>
        <w:lastRenderedPageBreak/>
        <w:t>and Subordinate Courts increased from 15,115 as on 31.12.2013 to 17,109 as on 31.03.2018.</w:t>
      </w:r>
    </w:p>
    <w:p w:rsidR="00657D0B" w:rsidRPr="00213BEB" w:rsidRDefault="00657D0B" w:rsidP="00657D0B">
      <w:pPr>
        <w:spacing w:after="0" w:line="480" w:lineRule="auto"/>
        <w:ind w:firstLine="720"/>
        <w:jc w:val="both"/>
        <w:rPr>
          <w:rFonts w:ascii="Arial" w:hAnsi="Arial" w:cs="Arial"/>
          <w:b/>
          <w:bCs/>
          <w:sz w:val="28"/>
          <w:szCs w:val="28"/>
          <w:u w:val="single"/>
          <w:lang w:val="en-GB"/>
        </w:rPr>
      </w:pPr>
      <w:r w:rsidRPr="00213BEB">
        <w:rPr>
          <w:rFonts w:ascii="Arial" w:hAnsi="Arial" w:cs="Arial"/>
          <w:sz w:val="28"/>
          <w:szCs w:val="28"/>
        </w:rPr>
        <w:t xml:space="preserve">Government is committed to the mandate of the Preamble and Article 39A of the Constitution that the legal system promotes justice on the basis of equal opportunity. In order to improve access to justice, the Government has undertaken various projects. A brief of such projects is as follows. </w:t>
      </w:r>
    </w:p>
    <w:p w:rsidR="00657D0B" w:rsidRPr="00213BEB" w:rsidRDefault="00657D0B" w:rsidP="00657D0B">
      <w:pPr>
        <w:spacing w:after="0" w:line="480" w:lineRule="auto"/>
        <w:jc w:val="both"/>
        <w:rPr>
          <w:rFonts w:ascii="Arial" w:hAnsi="Arial" w:cs="Arial"/>
          <w:sz w:val="28"/>
          <w:szCs w:val="28"/>
        </w:rPr>
      </w:pPr>
      <w:r w:rsidRPr="00213BEB">
        <w:rPr>
          <w:rFonts w:ascii="Arial" w:hAnsi="Arial" w:cs="Arial"/>
          <w:b/>
          <w:bCs/>
          <w:sz w:val="28"/>
          <w:szCs w:val="28"/>
          <w:u w:val="single"/>
          <w:lang w:val="en-GB"/>
        </w:rPr>
        <w:t>Access to Justice – North East and J&amp;K (2014-18)</w:t>
      </w:r>
      <w:r w:rsidRPr="00213BEB">
        <w:rPr>
          <w:rFonts w:ascii="Arial" w:hAnsi="Arial" w:cs="Arial"/>
          <w:b/>
          <w:bCs/>
          <w:sz w:val="28"/>
          <w:szCs w:val="28"/>
          <w:lang w:val="en-GB"/>
        </w:rPr>
        <w:t>:</w:t>
      </w:r>
    </w:p>
    <w:p w:rsidR="00657D0B" w:rsidRPr="00213BEB" w:rsidRDefault="00657D0B" w:rsidP="0081742C">
      <w:pPr>
        <w:pStyle w:val="ListParagraph"/>
        <w:numPr>
          <w:ilvl w:val="0"/>
          <w:numId w:val="8"/>
        </w:numPr>
        <w:spacing w:after="0" w:line="480" w:lineRule="auto"/>
        <w:jc w:val="both"/>
        <w:rPr>
          <w:rFonts w:ascii="Arial" w:hAnsi="Arial" w:cs="Arial"/>
          <w:sz w:val="28"/>
          <w:szCs w:val="28"/>
        </w:rPr>
      </w:pPr>
      <w:r w:rsidRPr="00213BEB">
        <w:rPr>
          <w:rFonts w:ascii="Arial" w:hAnsi="Arial" w:cs="Arial"/>
          <w:sz w:val="28"/>
          <w:szCs w:val="28"/>
          <w:lang w:val="en-GB"/>
        </w:rPr>
        <w:t>Project coverage – 9 States</w:t>
      </w:r>
    </w:p>
    <w:p w:rsidR="00657D0B" w:rsidRPr="00213BEB" w:rsidRDefault="00657D0B" w:rsidP="0081742C">
      <w:pPr>
        <w:pStyle w:val="ListParagraph"/>
        <w:numPr>
          <w:ilvl w:val="0"/>
          <w:numId w:val="8"/>
        </w:numPr>
        <w:spacing w:after="0" w:line="480" w:lineRule="auto"/>
        <w:jc w:val="both"/>
        <w:rPr>
          <w:rFonts w:ascii="Arial" w:hAnsi="Arial" w:cs="Arial"/>
          <w:sz w:val="28"/>
          <w:szCs w:val="28"/>
        </w:rPr>
      </w:pPr>
      <w:r w:rsidRPr="00213BEB">
        <w:rPr>
          <w:rFonts w:ascii="Arial" w:hAnsi="Arial" w:cs="Arial"/>
          <w:sz w:val="28"/>
          <w:szCs w:val="28"/>
        </w:rPr>
        <w:t>Legal literacy programmes conducted for 2200 Village Level Entrepreneurs (VLEs), 1</w:t>
      </w:r>
      <w:r>
        <w:rPr>
          <w:rFonts w:ascii="Arial" w:hAnsi="Arial" w:cs="Arial"/>
          <w:sz w:val="28"/>
          <w:szCs w:val="28"/>
        </w:rPr>
        <w:t>,</w:t>
      </w:r>
      <w:r w:rsidRPr="00213BEB">
        <w:rPr>
          <w:rFonts w:ascii="Arial" w:hAnsi="Arial" w:cs="Arial"/>
          <w:sz w:val="28"/>
          <w:szCs w:val="28"/>
        </w:rPr>
        <w:t>565 Para Legal Volunteers / Panel Lawyers and 56,000 villagers through CSC.</w:t>
      </w:r>
    </w:p>
    <w:p w:rsidR="00657D0B" w:rsidRPr="00213BEB" w:rsidRDefault="00657D0B" w:rsidP="0081742C">
      <w:pPr>
        <w:pStyle w:val="ListParagraph"/>
        <w:numPr>
          <w:ilvl w:val="0"/>
          <w:numId w:val="8"/>
        </w:numPr>
        <w:spacing w:after="0" w:line="480" w:lineRule="auto"/>
        <w:jc w:val="both"/>
        <w:rPr>
          <w:rFonts w:ascii="Arial" w:hAnsi="Arial" w:cs="Arial"/>
          <w:sz w:val="28"/>
          <w:szCs w:val="28"/>
        </w:rPr>
      </w:pPr>
      <w:r w:rsidRPr="00213BEB">
        <w:rPr>
          <w:rFonts w:ascii="Arial" w:hAnsi="Arial" w:cs="Arial"/>
          <w:sz w:val="28"/>
          <w:szCs w:val="28"/>
        </w:rPr>
        <w:t>IEC material on legal literacy developed in 16 local dialects.</w:t>
      </w:r>
    </w:p>
    <w:p w:rsidR="00657D0B" w:rsidRPr="00E20ED6" w:rsidRDefault="00657D0B" w:rsidP="0081742C">
      <w:pPr>
        <w:pStyle w:val="ListParagraph"/>
        <w:numPr>
          <w:ilvl w:val="0"/>
          <w:numId w:val="8"/>
        </w:numPr>
        <w:spacing w:after="0" w:line="480" w:lineRule="auto"/>
        <w:jc w:val="both"/>
        <w:rPr>
          <w:rFonts w:ascii="Arial" w:hAnsi="Arial" w:cs="Arial"/>
          <w:b/>
          <w:bCs/>
          <w:sz w:val="28"/>
          <w:szCs w:val="28"/>
          <w:u w:val="single"/>
          <w:lang w:val="en-GB"/>
        </w:rPr>
      </w:pPr>
      <w:r w:rsidRPr="00E20ED6">
        <w:rPr>
          <w:rFonts w:ascii="Arial" w:hAnsi="Arial" w:cs="Arial"/>
          <w:sz w:val="28"/>
          <w:szCs w:val="28"/>
        </w:rPr>
        <w:t xml:space="preserve">20,000 people benefitted through 46 Legal Aid Clinics in Nagaland. </w:t>
      </w:r>
    </w:p>
    <w:p w:rsidR="00657D0B" w:rsidRPr="00213BEB" w:rsidRDefault="00657D0B" w:rsidP="00657D0B">
      <w:pPr>
        <w:spacing w:after="0" w:line="480" w:lineRule="auto"/>
        <w:jc w:val="both"/>
        <w:rPr>
          <w:rFonts w:ascii="Arial" w:hAnsi="Arial" w:cs="Arial"/>
          <w:sz w:val="28"/>
          <w:szCs w:val="28"/>
        </w:rPr>
      </w:pPr>
      <w:r w:rsidRPr="00213BEB">
        <w:rPr>
          <w:rFonts w:ascii="Arial" w:hAnsi="Arial" w:cs="Arial"/>
          <w:b/>
          <w:bCs/>
          <w:sz w:val="28"/>
          <w:szCs w:val="28"/>
          <w:u w:val="single"/>
          <w:lang w:val="en-GB"/>
        </w:rPr>
        <w:t>Tele-Law Scheme</w:t>
      </w:r>
      <w:r w:rsidRPr="00213BEB">
        <w:rPr>
          <w:rFonts w:ascii="Arial" w:hAnsi="Arial" w:cs="Arial"/>
          <w:sz w:val="28"/>
          <w:szCs w:val="28"/>
          <w:lang w:val="en-GB"/>
        </w:rPr>
        <w:t>:</w:t>
      </w:r>
    </w:p>
    <w:p w:rsidR="00657D0B" w:rsidRPr="00213BEB" w:rsidRDefault="00657D0B" w:rsidP="0081742C">
      <w:pPr>
        <w:numPr>
          <w:ilvl w:val="0"/>
          <w:numId w:val="9"/>
        </w:numPr>
        <w:spacing w:after="0" w:line="480" w:lineRule="auto"/>
        <w:jc w:val="both"/>
        <w:rPr>
          <w:rFonts w:ascii="Arial" w:hAnsi="Arial" w:cs="Arial"/>
          <w:sz w:val="28"/>
          <w:szCs w:val="28"/>
        </w:rPr>
      </w:pPr>
      <w:r w:rsidRPr="00213BEB">
        <w:rPr>
          <w:rFonts w:ascii="Arial" w:hAnsi="Arial" w:cs="Arial"/>
          <w:sz w:val="28"/>
          <w:szCs w:val="28"/>
          <w:lang w:val="en-GB"/>
        </w:rPr>
        <w:t>New Scheme to facilitate legal service through video conference / telephone at the Common Service Centres through Panel Lawyers.</w:t>
      </w:r>
    </w:p>
    <w:p w:rsidR="00657D0B" w:rsidRPr="00213BEB" w:rsidRDefault="00657D0B" w:rsidP="0081742C">
      <w:pPr>
        <w:numPr>
          <w:ilvl w:val="0"/>
          <w:numId w:val="9"/>
        </w:numPr>
        <w:spacing w:after="0" w:line="480" w:lineRule="auto"/>
        <w:jc w:val="both"/>
        <w:rPr>
          <w:rFonts w:ascii="Arial" w:hAnsi="Arial" w:cs="Arial"/>
          <w:sz w:val="28"/>
          <w:szCs w:val="28"/>
        </w:rPr>
      </w:pPr>
      <w:r w:rsidRPr="00213BEB">
        <w:rPr>
          <w:rFonts w:ascii="Arial" w:hAnsi="Arial" w:cs="Arial"/>
          <w:sz w:val="28"/>
          <w:szCs w:val="28"/>
          <w:lang w:val="en-GB"/>
        </w:rPr>
        <w:t xml:space="preserve">Covers 1800 Gram </w:t>
      </w:r>
      <w:proofErr w:type="spellStart"/>
      <w:r w:rsidRPr="00213BEB">
        <w:rPr>
          <w:rFonts w:ascii="Arial" w:hAnsi="Arial" w:cs="Arial"/>
          <w:sz w:val="28"/>
          <w:szCs w:val="28"/>
          <w:lang w:val="en-GB"/>
        </w:rPr>
        <w:t>Panchayats</w:t>
      </w:r>
      <w:proofErr w:type="spellEnd"/>
      <w:r w:rsidRPr="00213BEB">
        <w:rPr>
          <w:rFonts w:ascii="Arial" w:hAnsi="Arial" w:cs="Arial"/>
          <w:sz w:val="28"/>
          <w:szCs w:val="28"/>
          <w:lang w:val="en-GB"/>
        </w:rPr>
        <w:t xml:space="preserve"> in U.P., Bihar, North East and J&amp;K. </w:t>
      </w:r>
    </w:p>
    <w:p w:rsidR="00657D0B" w:rsidRPr="00213BEB" w:rsidRDefault="00657D0B" w:rsidP="0081742C">
      <w:pPr>
        <w:numPr>
          <w:ilvl w:val="0"/>
          <w:numId w:val="9"/>
        </w:numPr>
        <w:spacing w:after="0" w:line="480" w:lineRule="auto"/>
        <w:jc w:val="both"/>
        <w:rPr>
          <w:rFonts w:ascii="Arial" w:hAnsi="Arial" w:cs="Arial"/>
          <w:sz w:val="28"/>
          <w:szCs w:val="28"/>
        </w:rPr>
      </w:pPr>
      <w:r w:rsidRPr="00213BEB">
        <w:rPr>
          <w:rFonts w:ascii="Arial" w:hAnsi="Arial" w:cs="Arial"/>
          <w:sz w:val="28"/>
          <w:szCs w:val="28"/>
        </w:rPr>
        <w:t>Number of cases where advice enabled is 22,</w:t>
      </w:r>
      <w:r>
        <w:rPr>
          <w:rFonts w:ascii="Arial" w:hAnsi="Arial" w:cs="Arial"/>
          <w:sz w:val="28"/>
          <w:szCs w:val="28"/>
        </w:rPr>
        <w:t>950.</w:t>
      </w:r>
    </w:p>
    <w:p w:rsidR="00657D0B" w:rsidRPr="00213BEB" w:rsidRDefault="00657D0B" w:rsidP="0081742C">
      <w:pPr>
        <w:numPr>
          <w:ilvl w:val="0"/>
          <w:numId w:val="9"/>
        </w:numPr>
        <w:spacing w:after="0" w:line="480" w:lineRule="auto"/>
        <w:jc w:val="both"/>
        <w:rPr>
          <w:rFonts w:ascii="Arial" w:hAnsi="Arial" w:cs="Arial"/>
          <w:sz w:val="28"/>
          <w:szCs w:val="28"/>
        </w:rPr>
      </w:pPr>
      <w:r w:rsidRPr="00213BEB">
        <w:rPr>
          <w:rFonts w:ascii="Arial" w:hAnsi="Arial" w:cs="Arial"/>
          <w:sz w:val="28"/>
          <w:szCs w:val="28"/>
        </w:rPr>
        <w:lastRenderedPageBreak/>
        <w:t>Nature of cases where advice provided include:</w:t>
      </w:r>
    </w:p>
    <w:p w:rsidR="00657D0B" w:rsidRPr="00213BEB" w:rsidRDefault="00657D0B" w:rsidP="0081742C">
      <w:pPr>
        <w:numPr>
          <w:ilvl w:val="1"/>
          <w:numId w:val="9"/>
        </w:numPr>
        <w:spacing w:after="0" w:line="480" w:lineRule="auto"/>
        <w:jc w:val="both"/>
        <w:rPr>
          <w:rFonts w:ascii="Arial" w:hAnsi="Arial" w:cs="Arial"/>
          <w:sz w:val="28"/>
          <w:szCs w:val="28"/>
        </w:rPr>
      </w:pPr>
      <w:r w:rsidRPr="00213BEB">
        <w:rPr>
          <w:rFonts w:ascii="Arial" w:hAnsi="Arial" w:cs="Arial"/>
          <w:sz w:val="28"/>
          <w:szCs w:val="28"/>
        </w:rPr>
        <w:t>Civil suit</w:t>
      </w:r>
    </w:p>
    <w:p w:rsidR="00657D0B" w:rsidRPr="00213BEB" w:rsidRDefault="00657D0B" w:rsidP="0081742C">
      <w:pPr>
        <w:pStyle w:val="ListParagraph"/>
        <w:numPr>
          <w:ilvl w:val="1"/>
          <w:numId w:val="9"/>
        </w:numPr>
        <w:spacing w:after="0" w:line="480" w:lineRule="auto"/>
        <w:jc w:val="both"/>
        <w:rPr>
          <w:rFonts w:ascii="Arial" w:hAnsi="Arial" w:cs="Arial"/>
          <w:sz w:val="28"/>
          <w:szCs w:val="28"/>
        </w:rPr>
      </w:pPr>
      <w:r w:rsidRPr="00213BEB">
        <w:rPr>
          <w:rFonts w:ascii="Arial" w:hAnsi="Arial" w:cs="Arial"/>
          <w:sz w:val="28"/>
          <w:szCs w:val="28"/>
        </w:rPr>
        <w:t>Consumer disputes</w:t>
      </w:r>
    </w:p>
    <w:p w:rsidR="00657D0B" w:rsidRPr="00213BEB" w:rsidRDefault="00657D0B" w:rsidP="0081742C">
      <w:pPr>
        <w:pStyle w:val="ListParagraph"/>
        <w:numPr>
          <w:ilvl w:val="1"/>
          <w:numId w:val="9"/>
        </w:numPr>
        <w:spacing w:after="0" w:line="480" w:lineRule="auto"/>
        <w:jc w:val="both"/>
        <w:rPr>
          <w:rFonts w:ascii="Arial" w:hAnsi="Arial" w:cs="Arial"/>
          <w:sz w:val="28"/>
          <w:szCs w:val="28"/>
        </w:rPr>
      </w:pPr>
      <w:r w:rsidRPr="00213BEB">
        <w:rPr>
          <w:rFonts w:ascii="Arial" w:hAnsi="Arial" w:cs="Arial"/>
          <w:sz w:val="28"/>
          <w:szCs w:val="28"/>
        </w:rPr>
        <w:t>Family, matrimonial and succession matters</w:t>
      </w:r>
    </w:p>
    <w:p w:rsidR="00657D0B" w:rsidRPr="00213BEB" w:rsidRDefault="00657D0B" w:rsidP="0081742C">
      <w:pPr>
        <w:pStyle w:val="ListParagraph"/>
        <w:numPr>
          <w:ilvl w:val="1"/>
          <w:numId w:val="9"/>
        </w:numPr>
        <w:spacing w:after="0" w:line="480" w:lineRule="auto"/>
        <w:jc w:val="both"/>
        <w:rPr>
          <w:rFonts w:ascii="Arial" w:hAnsi="Arial" w:cs="Arial"/>
          <w:sz w:val="28"/>
          <w:szCs w:val="28"/>
        </w:rPr>
      </w:pPr>
      <w:r w:rsidRPr="00213BEB">
        <w:rPr>
          <w:rFonts w:ascii="Arial" w:hAnsi="Arial" w:cs="Arial"/>
          <w:sz w:val="28"/>
          <w:szCs w:val="28"/>
        </w:rPr>
        <w:t>Property disputes.</w:t>
      </w:r>
    </w:p>
    <w:p w:rsidR="00657D0B" w:rsidRPr="00213BEB" w:rsidRDefault="00657D0B" w:rsidP="00657D0B">
      <w:pPr>
        <w:spacing w:after="0" w:line="480" w:lineRule="auto"/>
        <w:jc w:val="both"/>
        <w:rPr>
          <w:rFonts w:ascii="Arial" w:hAnsi="Arial" w:cs="Arial"/>
          <w:sz w:val="28"/>
          <w:szCs w:val="28"/>
        </w:rPr>
      </w:pPr>
      <w:r w:rsidRPr="00213BEB">
        <w:rPr>
          <w:rFonts w:ascii="Arial" w:hAnsi="Arial" w:cs="Arial"/>
          <w:b/>
          <w:bCs/>
          <w:sz w:val="28"/>
          <w:szCs w:val="28"/>
          <w:u w:val="single"/>
        </w:rPr>
        <w:t>Pro Bono Scheme</w:t>
      </w:r>
      <w:r w:rsidRPr="00213BEB">
        <w:rPr>
          <w:rFonts w:ascii="Arial" w:hAnsi="Arial" w:cs="Arial"/>
          <w:b/>
          <w:bCs/>
          <w:sz w:val="28"/>
          <w:szCs w:val="28"/>
        </w:rPr>
        <w:t>:</w:t>
      </w:r>
    </w:p>
    <w:p w:rsidR="00657D0B" w:rsidRPr="00213BEB" w:rsidRDefault="00657D0B" w:rsidP="0081742C">
      <w:pPr>
        <w:pStyle w:val="ListParagraph"/>
        <w:numPr>
          <w:ilvl w:val="0"/>
          <w:numId w:val="9"/>
        </w:numPr>
        <w:spacing w:after="0" w:line="480" w:lineRule="auto"/>
        <w:jc w:val="both"/>
        <w:rPr>
          <w:rFonts w:ascii="Arial" w:hAnsi="Arial" w:cs="Arial"/>
          <w:sz w:val="28"/>
          <w:szCs w:val="28"/>
        </w:rPr>
      </w:pPr>
      <w:r w:rsidRPr="00213BEB">
        <w:rPr>
          <w:rFonts w:ascii="Arial" w:hAnsi="Arial" w:cs="Arial"/>
          <w:sz w:val="28"/>
          <w:szCs w:val="28"/>
          <w:lang w:val="en-GB"/>
        </w:rPr>
        <w:t>New Scheme t</w:t>
      </w:r>
      <w:r w:rsidRPr="00213BEB">
        <w:rPr>
          <w:rFonts w:ascii="Arial" w:hAnsi="Arial" w:cs="Arial"/>
          <w:sz w:val="28"/>
          <w:szCs w:val="28"/>
        </w:rPr>
        <w:t>o provide free legal aid through an online database of advocates and eligible litigants</w:t>
      </w:r>
    </w:p>
    <w:p w:rsidR="00657D0B" w:rsidRPr="00213BEB" w:rsidRDefault="00657D0B" w:rsidP="0081742C">
      <w:pPr>
        <w:pStyle w:val="ListParagraph"/>
        <w:numPr>
          <w:ilvl w:val="0"/>
          <w:numId w:val="9"/>
        </w:numPr>
        <w:spacing w:after="0" w:line="480" w:lineRule="auto"/>
        <w:jc w:val="both"/>
        <w:rPr>
          <w:rFonts w:ascii="Arial" w:hAnsi="Arial" w:cs="Arial"/>
          <w:sz w:val="28"/>
          <w:szCs w:val="28"/>
        </w:rPr>
      </w:pPr>
      <w:r w:rsidRPr="00213BEB">
        <w:rPr>
          <w:rFonts w:ascii="Arial" w:hAnsi="Arial" w:cs="Arial"/>
          <w:sz w:val="28"/>
          <w:szCs w:val="28"/>
          <w:lang w:val="en-GB"/>
        </w:rPr>
        <w:t>2</w:t>
      </w:r>
      <w:r>
        <w:rPr>
          <w:rFonts w:ascii="Arial" w:hAnsi="Arial" w:cs="Arial"/>
          <w:sz w:val="28"/>
          <w:szCs w:val="28"/>
          <w:lang w:val="en-GB"/>
        </w:rPr>
        <w:t>81</w:t>
      </w:r>
      <w:r w:rsidRPr="00213BEB">
        <w:rPr>
          <w:rFonts w:ascii="Arial" w:hAnsi="Arial" w:cs="Arial"/>
          <w:sz w:val="28"/>
          <w:szCs w:val="28"/>
          <w:lang w:val="en-GB"/>
        </w:rPr>
        <w:t xml:space="preserve"> lawyers registered; 31</w:t>
      </w:r>
      <w:r>
        <w:rPr>
          <w:rFonts w:ascii="Arial" w:hAnsi="Arial" w:cs="Arial"/>
          <w:sz w:val="28"/>
          <w:szCs w:val="28"/>
          <w:lang w:val="en-GB"/>
        </w:rPr>
        <w:t>6</w:t>
      </w:r>
      <w:r w:rsidRPr="00213BEB">
        <w:rPr>
          <w:rFonts w:ascii="Arial" w:hAnsi="Arial" w:cs="Arial"/>
          <w:sz w:val="28"/>
          <w:szCs w:val="28"/>
          <w:lang w:val="en-GB"/>
        </w:rPr>
        <w:t xml:space="preserve"> cases registered.</w:t>
      </w:r>
    </w:p>
    <w:p w:rsidR="00657D0B" w:rsidRPr="00213BEB" w:rsidRDefault="00657D0B" w:rsidP="0081742C">
      <w:pPr>
        <w:pStyle w:val="ListParagraph"/>
        <w:numPr>
          <w:ilvl w:val="0"/>
          <w:numId w:val="9"/>
        </w:numPr>
        <w:spacing w:after="0" w:line="480" w:lineRule="auto"/>
        <w:jc w:val="both"/>
        <w:rPr>
          <w:rFonts w:ascii="Arial" w:hAnsi="Arial" w:cs="Arial"/>
          <w:sz w:val="28"/>
          <w:szCs w:val="28"/>
        </w:rPr>
      </w:pPr>
      <w:r w:rsidRPr="00213BEB">
        <w:rPr>
          <w:rFonts w:ascii="Arial" w:hAnsi="Arial" w:cs="Arial"/>
          <w:sz w:val="28"/>
          <w:szCs w:val="28"/>
          <w:lang w:val="en-GB"/>
        </w:rPr>
        <w:t>Pro Bono mobile app being developed to facilitate seamless connectivity between the litigant and pro bono advocate.</w:t>
      </w:r>
    </w:p>
    <w:p w:rsidR="00657D0B" w:rsidRPr="00213BEB" w:rsidRDefault="00657D0B" w:rsidP="0081742C">
      <w:pPr>
        <w:pStyle w:val="ListParagraph"/>
        <w:numPr>
          <w:ilvl w:val="0"/>
          <w:numId w:val="9"/>
        </w:numPr>
        <w:spacing w:after="0" w:line="480" w:lineRule="auto"/>
        <w:jc w:val="both"/>
        <w:rPr>
          <w:rFonts w:ascii="Arial" w:hAnsi="Arial" w:cs="Arial"/>
          <w:sz w:val="28"/>
          <w:szCs w:val="28"/>
        </w:rPr>
      </w:pPr>
      <w:r w:rsidRPr="00213BEB">
        <w:rPr>
          <w:rFonts w:ascii="Arial" w:hAnsi="Arial" w:cs="Arial"/>
          <w:sz w:val="28"/>
          <w:szCs w:val="28"/>
        </w:rPr>
        <w:t>Nature of cases where advice provided include:</w:t>
      </w:r>
    </w:p>
    <w:p w:rsidR="00657D0B" w:rsidRPr="00213BEB" w:rsidRDefault="00657D0B" w:rsidP="0081742C">
      <w:pPr>
        <w:pStyle w:val="ListParagraph"/>
        <w:numPr>
          <w:ilvl w:val="1"/>
          <w:numId w:val="9"/>
        </w:numPr>
        <w:spacing w:after="0" w:line="480" w:lineRule="auto"/>
        <w:jc w:val="both"/>
        <w:rPr>
          <w:rFonts w:ascii="Arial" w:hAnsi="Arial" w:cs="Arial"/>
          <w:sz w:val="28"/>
          <w:szCs w:val="28"/>
        </w:rPr>
      </w:pPr>
      <w:r w:rsidRPr="00213BEB">
        <w:rPr>
          <w:rFonts w:ascii="Arial" w:hAnsi="Arial" w:cs="Arial"/>
          <w:sz w:val="28"/>
          <w:szCs w:val="28"/>
        </w:rPr>
        <w:t>Civil suit</w:t>
      </w:r>
    </w:p>
    <w:p w:rsidR="00657D0B" w:rsidRPr="00213BEB" w:rsidRDefault="00657D0B" w:rsidP="0081742C">
      <w:pPr>
        <w:pStyle w:val="ListParagraph"/>
        <w:numPr>
          <w:ilvl w:val="1"/>
          <w:numId w:val="9"/>
        </w:numPr>
        <w:spacing w:after="0" w:line="480" w:lineRule="auto"/>
        <w:jc w:val="both"/>
        <w:rPr>
          <w:rFonts w:ascii="Arial" w:hAnsi="Arial" w:cs="Arial"/>
          <w:sz w:val="28"/>
          <w:szCs w:val="28"/>
        </w:rPr>
      </w:pPr>
      <w:r w:rsidRPr="00213BEB">
        <w:rPr>
          <w:rFonts w:ascii="Arial" w:hAnsi="Arial" w:cs="Arial"/>
          <w:sz w:val="28"/>
          <w:szCs w:val="28"/>
        </w:rPr>
        <w:t>Criminal matters relating to POCSO Act, SC / ST Atrocities Act, Dowry / Domestic violence</w:t>
      </w:r>
    </w:p>
    <w:p w:rsidR="00657D0B" w:rsidRPr="00213BEB" w:rsidRDefault="00657D0B" w:rsidP="0081742C">
      <w:pPr>
        <w:pStyle w:val="ListParagraph"/>
        <w:numPr>
          <w:ilvl w:val="1"/>
          <w:numId w:val="9"/>
        </w:numPr>
        <w:spacing w:after="0" w:line="480" w:lineRule="auto"/>
        <w:jc w:val="both"/>
        <w:rPr>
          <w:rFonts w:ascii="Arial" w:hAnsi="Arial" w:cs="Arial"/>
          <w:sz w:val="28"/>
          <w:szCs w:val="28"/>
        </w:rPr>
      </w:pPr>
      <w:r w:rsidRPr="00213BEB">
        <w:rPr>
          <w:rFonts w:ascii="Arial" w:hAnsi="Arial" w:cs="Arial"/>
          <w:sz w:val="28"/>
          <w:szCs w:val="28"/>
        </w:rPr>
        <w:t>Consumer disputes</w:t>
      </w:r>
    </w:p>
    <w:p w:rsidR="00657D0B" w:rsidRPr="00213BEB" w:rsidRDefault="00657D0B" w:rsidP="0081742C">
      <w:pPr>
        <w:pStyle w:val="ListParagraph"/>
        <w:numPr>
          <w:ilvl w:val="1"/>
          <w:numId w:val="9"/>
        </w:numPr>
        <w:spacing w:after="0" w:line="480" w:lineRule="auto"/>
        <w:jc w:val="both"/>
        <w:rPr>
          <w:rFonts w:ascii="Arial" w:hAnsi="Arial" w:cs="Arial"/>
          <w:sz w:val="28"/>
          <w:szCs w:val="28"/>
        </w:rPr>
      </w:pPr>
      <w:r w:rsidRPr="00213BEB">
        <w:rPr>
          <w:rFonts w:ascii="Arial" w:hAnsi="Arial" w:cs="Arial"/>
          <w:sz w:val="28"/>
          <w:szCs w:val="28"/>
        </w:rPr>
        <w:t>Family, matrimonial and succession matters</w:t>
      </w:r>
    </w:p>
    <w:p w:rsidR="00657D0B" w:rsidRPr="00213BEB" w:rsidRDefault="00657D0B" w:rsidP="0081742C">
      <w:pPr>
        <w:pStyle w:val="ListParagraph"/>
        <w:numPr>
          <w:ilvl w:val="1"/>
          <w:numId w:val="9"/>
        </w:numPr>
        <w:spacing w:after="0" w:line="480" w:lineRule="auto"/>
        <w:jc w:val="both"/>
        <w:rPr>
          <w:rFonts w:ascii="Arial" w:hAnsi="Arial" w:cs="Arial"/>
          <w:sz w:val="28"/>
          <w:szCs w:val="28"/>
        </w:rPr>
      </w:pPr>
      <w:r w:rsidRPr="00213BEB">
        <w:rPr>
          <w:rFonts w:ascii="Arial" w:hAnsi="Arial" w:cs="Arial"/>
          <w:sz w:val="28"/>
          <w:szCs w:val="28"/>
        </w:rPr>
        <w:t>Property disputes.</w:t>
      </w:r>
    </w:p>
    <w:p w:rsidR="00657D0B" w:rsidRPr="00213BEB" w:rsidRDefault="00657D0B" w:rsidP="00657D0B">
      <w:pPr>
        <w:spacing w:after="0" w:line="480" w:lineRule="auto"/>
        <w:jc w:val="both"/>
        <w:rPr>
          <w:rFonts w:ascii="Arial" w:hAnsi="Arial" w:cs="Arial"/>
          <w:sz w:val="28"/>
          <w:szCs w:val="28"/>
        </w:rPr>
      </w:pPr>
      <w:proofErr w:type="spellStart"/>
      <w:r w:rsidRPr="00213BEB">
        <w:rPr>
          <w:rFonts w:ascii="Arial" w:hAnsi="Arial" w:cs="Arial"/>
          <w:b/>
          <w:bCs/>
          <w:sz w:val="28"/>
          <w:szCs w:val="28"/>
          <w:u w:val="single"/>
          <w:lang w:val="en-GB"/>
        </w:rPr>
        <w:t>Nyaya</w:t>
      </w:r>
      <w:proofErr w:type="spellEnd"/>
      <w:r w:rsidRPr="00213BEB">
        <w:rPr>
          <w:rFonts w:ascii="Arial" w:hAnsi="Arial" w:cs="Arial"/>
          <w:b/>
          <w:bCs/>
          <w:sz w:val="28"/>
          <w:szCs w:val="28"/>
          <w:u w:val="single"/>
          <w:lang w:val="en-GB"/>
        </w:rPr>
        <w:t xml:space="preserve"> </w:t>
      </w:r>
      <w:proofErr w:type="spellStart"/>
      <w:r w:rsidRPr="00213BEB">
        <w:rPr>
          <w:rFonts w:ascii="Arial" w:hAnsi="Arial" w:cs="Arial"/>
          <w:b/>
          <w:bCs/>
          <w:sz w:val="28"/>
          <w:szCs w:val="28"/>
          <w:u w:val="single"/>
          <w:lang w:val="en-GB"/>
        </w:rPr>
        <w:t>Mitra</w:t>
      </w:r>
      <w:proofErr w:type="spellEnd"/>
      <w:r w:rsidRPr="00213BEB">
        <w:rPr>
          <w:rFonts w:ascii="Arial" w:hAnsi="Arial" w:cs="Arial"/>
          <w:b/>
          <w:bCs/>
          <w:sz w:val="28"/>
          <w:szCs w:val="28"/>
          <w:lang w:val="en-GB"/>
        </w:rPr>
        <w:t>:</w:t>
      </w:r>
    </w:p>
    <w:p w:rsidR="00657D0B" w:rsidRPr="00213BEB" w:rsidRDefault="00657D0B" w:rsidP="0081742C">
      <w:pPr>
        <w:pStyle w:val="ListParagraph"/>
        <w:numPr>
          <w:ilvl w:val="0"/>
          <w:numId w:val="9"/>
        </w:numPr>
        <w:spacing w:after="0" w:line="480" w:lineRule="auto"/>
        <w:jc w:val="both"/>
        <w:rPr>
          <w:rFonts w:ascii="Arial" w:hAnsi="Arial" w:cs="Arial"/>
          <w:sz w:val="28"/>
          <w:szCs w:val="28"/>
        </w:rPr>
      </w:pPr>
      <w:r w:rsidRPr="00213BEB">
        <w:rPr>
          <w:rFonts w:ascii="Arial" w:hAnsi="Arial" w:cs="Arial"/>
          <w:sz w:val="28"/>
          <w:szCs w:val="28"/>
          <w:lang w:val="en-GB"/>
        </w:rPr>
        <w:t>New Scheme t</w:t>
      </w:r>
      <w:r w:rsidRPr="00213BEB">
        <w:rPr>
          <w:rFonts w:ascii="Arial" w:hAnsi="Arial" w:cs="Arial"/>
          <w:sz w:val="28"/>
          <w:szCs w:val="28"/>
        </w:rPr>
        <w:t xml:space="preserve">o provide assistance to District Judiciary </w:t>
      </w:r>
      <w:r w:rsidRPr="00213BEB">
        <w:rPr>
          <w:rFonts w:ascii="Arial" w:hAnsi="Arial" w:cs="Arial"/>
          <w:sz w:val="28"/>
          <w:szCs w:val="28"/>
          <w:lang w:val="en-GB"/>
        </w:rPr>
        <w:t xml:space="preserve">to reduce pendency, especially cases pending for more than 10 years and provide legal aid </w:t>
      </w:r>
      <w:r w:rsidRPr="00213BEB">
        <w:rPr>
          <w:rFonts w:ascii="Arial" w:hAnsi="Arial" w:cs="Arial"/>
          <w:sz w:val="28"/>
          <w:szCs w:val="28"/>
        </w:rPr>
        <w:t>to the marginalized</w:t>
      </w:r>
      <w:r w:rsidRPr="00213BEB">
        <w:rPr>
          <w:rFonts w:ascii="Arial" w:hAnsi="Arial" w:cs="Arial"/>
          <w:sz w:val="28"/>
          <w:szCs w:val="28"/>
          <w:lang w:val="en-GB"/>
        </w:rPr>
        <w:t>.</w:t>
      </w:r>
    </w:p>
    <w:p w:rsidR="00657D0B" w:rsidRPr="00213BEB" w:rsidRDefault="00657D0B" w:rsidP="0081742C">
      <w:pPr>
        <w:pStyle w:val="ListParagraph"/>
        <w:numPr>
          <w:ilvl w:val="0"/>
          <w:numId w:val="9"/>
        </w:numPr>
        <w:spacing w:after="0" w:line="480" w:lineRule="auto"/>
        <w:jc w:val="both"/>
        <w:rPr>
          <w:rFonts w:ascii="Arial" w:hAnsi="Arial" w:cs="Arial"/>
          <w:sz w:val="28"/>
          <w:szCs w:val="28"/>
        </w:rPr>
      </w:pPr>
      <w:r w:rsidRPr="00213BEB">
        <w:rPr>
          <w:rFonts w:ascii="Arial" w:hAnsi="Arial" w:cs="Arial"/>
          <w:sz w:val="28"/>
          <w:szCs w:val="28"/>
        </w:rPr>
        <w:lastRenderedPageBreak/>
        <w:t>Presently in 15 Districts of Rajasthan, West Bengal, Bihar, UP and Tripura.</w:t>
      </w:r>
    </w:p>
    <w:p w:rsidR="00657D0B" w:rsidRPr="00E20ED6" w:rsidRDefault="00657D0B" w:rsidP="0081742C">
      <w:pPr>
        <w:pStyle w:val="ListParagraph"/>
        <w:numPr>
          <w:ilvl w:val="0"/>
          <w:numId w:val="9"/>
        </w:numPr>
        <w:spacing w:after="0" w:line="480" w:lineRule="auto"/>
        <w:jc w:val="both"/>
        <w:rPr>
          <w:rFonts w:ascii="Arial" w:hAnsi="Arial" w:cs="Arial"/>
          <w:b/>
          <w:sz w:val="28"/>
          <w:szCs w:val="28"/>
          <w:u w:val="single"/>
        </w:rPr>
      </w:pPr>
      <w:r w:rsidRPr="00E20ED6">
        <w:rPr>
          <w:rFonts w:ascii="Arial" w:hAnsi="Arial" w:cs="Arial"/>
          <w:sz w:val="28"/>
          <w:szCs w:val="28"/>
        </w:rPr>
        <w:t xml:space="preserve">To make them more effective in assisting the judiciary to reduce pendency, </w:t>
      </w:r>
      <w:proofErr w:type="spellStart"/>
      <w:r w:rsidRPr="00E20ED6">
        <w:rPr>
          <w:rFonts w:ascii="Arial" w:hAnsi="Arial" w:cs="Arial"/>
          <w:sz w:val="28"/>
          <w:szCs w:val="28"/>
        </w:rPr>
        <w:t>Nyaya</w:t>
      </w:r>
      <w:proofErr w:type="spellEnd"/>
      <w:r w:rsidRPr="00E20ED6">
        <w:rPr>
          <w:rFonts w:ascii="Arial" w:hAnsi="Arial" w:cs="Arial"/>
          <w:sz w:val="28"/>
          <w:szCs w:val="28"/>
        </w:rPr>
        <w:t xml:space="preserve"> </w:t>
      </w:r>
      <w:proofErr w:type="spellStart"/>
      <w:r w:rsidRPr="00E20ED6">
        <w:rPr>
          <w:rFonts w:ascii="Arial" w:hAnsi="Arial" w:cs="Arial"/>
          <w:sz w:val="28"/>
          <w:szCs w:val="28"/>
        </w:rPr>
        <w:t>Mitras</w:t>
      </w:r>
      <w:proofErr w:type="spellEnd"/>
      <w:r w:rsidRPr="00E20ED6">
        <w:rPr>
          <w:rFonts w:ascii="Arial" w:hAnsi="Arial" w:cs="Arial"/>
          <w:sz w:val="28"/>
          <w:szCs w:val="28"/>
        </w:rPr>
        <w:t xml:space="preserve"> are being associated with District Judiciary.</w:t>
      </w:r>
    </w:p>
    <w:p w:rsidR="00657D0B" w:rsidRPr="00213BEB" w:rsidRDefault="00657D0B" w:rsidP="00657D0B">
      <w:pPr>
        <w:spacing w:after="0" w:line="480" w:lineRule="auto"/>
        <w:jc w:val="both"/>
        <w:rPr>
          <w:rFonts w:ascii="Arial" w:hAnsi="Arial" w:cs="Arial"/>
          <w:sz w:val="28"/>
          <w:szCs w:val="28"/>
        </w:rPr>
      </w:pPr>
      <w:proofErr w:type="spellStart"/>
      <w:r w:rsidRPr="00213BEB">
        <w:rPr>
          <w:rFonts w:ascii="Arial" w:hAnsi="Arial" w:cs="Arial"/>
          <w:b/>
          <w:sz w:val="28"/>
          <w:szCs w:val="28"/>
          <w:u w:val="single"/>
        </w:rPr>
        <w:t>Lok</w:t>
      </w:r>
      <w:proofErr w:type="spellEnd"/>
      <w:r w:rsidRPr="00213BEB">
        <w:rPr>
          <w:rFonts w:ascii="Arial" w:hAnsi="Arial" w:cs="Arial"/>
          <w:b/>
          <w:sz w:val="28"/>
          <w:szCs w:val="28"/>
          <w:u w:val="single"/>
        </w:rPr>
        <w:t xml:space="preserve"> </w:t>
      </w:r>
      <w:proofErr w:type="spellStart"/>
      <w:r w:rsidRPr="00213BEB">
        <w:rPr>
          <w:rFonts w:ascii="Arial" w:hAnsi="Arial" w:cs="Arial"/>
          <w:b/>
          <w:sz w:val="28"/>
          <w:szCs w:val="28"/>
          <w:u w:val="single"/>
        </w:rPr>
        <w:t>Adalats</w:t>
      </w:r>
      <w:proofErr w:type="spellEnd"/>
      <w:r w:rsidRPr="00213BEB">
        <w:rPr>
          <w:rFonts w:ascii="Arial" w:hAnsi="Arial" w:cs="Arial"/>
          <w:sz w:val="28"/>
          <w:szCs w:val="28"/>
        </w:rPr>
        <w:t>:</w:t>
      </w:r>
    </w:p>
    <w:p w:rsidR="00657D0B" w:rsidRPr="00213BEB" w:rsidRDefault="00657D0B" w:rsidP="0081742C">
      <w:pPr>
        <w:pStyle w:val="ListParagraph"/>
        <w:numPr>
          <w:ilvl w:val="0"/>
          <w:numId w:val="9"/>
        </w:numPr>
        <w:spacing w:after="0" w:line="480" w:lineRule="auto"/>
        <w:jc w:val="both"/>
        <w:rPr>
          <w:rFonts w:ascii="Arial" w:hAnsi="Arial" w:cs="Arial"/>
          <w:sz w:val="28"/>
          <w:szCs w:val="28"/>
        </w:rPr>
      </w:pPr>
      <w:r w:rsidRPr="00213BEB">
        <w:rPr>
          <w:rFonts w:ascii="Arial" w:hAnsi="Arial" w:cs="Arial"/>
          <w:sz w:val="28"/>
          <w:szCs w:val="28"/>
        </w:rPr>
        <w:t xml:space="preserve">Section 19 of the Legal Services Authorities Act, 1987 provides for setting up of </w:t>
      </w:r>
      <w:proofErr w:type="spellStart"/>
      <w:r w:rsidRPr="00213BEB">
        <w:rPr>
          <w:rFonts w:ascii="Arial" w:hAnsi="Arial" w:cs="Arial"/>
          <w:sz w:val="28"/>
          <w:szCs w:val="28"/>
        </w:rPr>
        <w:t>Lok</w:t>
      </w:r>
      <w:proofErr w:type="spellEnd"/>
      <w:r w:rsidRPr="00213BEB">
        <w:rPr>
          <w:rFonts w:ascii="Arial" w:hAnsi="Arial" w:cs="Arial"/>
          <w:sz w:val="28"/>
          <w:szCs w:val="28"/>
        </w:rPr>
        <w:t xml:space="preserve"> </w:t>
      </w:r>
      <w:proofErr w:type="spellStart"/>
      <w:r w:rsidRPr="00213BEB">
        <w:rPr>
          <w:rFonts w:ascii="Arial" w:hAnsi="Arial" w:cs="Arial"/>
          <w:sz w:val="28"/>
          <w:szCs w:val="28"/>
        </w:rPr>
        <w:t>Adalats</w:t>
      </w:r>
      <w:proofErr w:type="spellEnd"/>
      <w:r w:rsidRPr="00213BEB">
        <w:rPr>
          <w:rFonts w:ascii="Arial" w:hAnsi="Arial" w:cs="Arial"/>
          <w:sz w:val="28"/>
          <w:szCs w:val="28"/>
        </w:rPr>
        <w:t xml:space="preserve">. These </w:t>
      </w:r>
      <w:proofErr w:type="spellStart"/>
      <w:r w:rsidRPr="00213BEB">
        <w:rPr>
          <w:rFonts w:ascii="Arial" w:hAnsi="Arial" w:cs="Arial"/>
          <w:sz w:val="28"/>
          <w:szCs w:val="28"/>
        </w:rPr>
        <w:t>Lok</w:t>
      </w:r>
      <w:proofErr w:type="spellEnd"/>
      <w:r w:rsidRPr="00213BEB">
        <w:rPr>
          <w:rFonts w:ascii="Arial" w:hAnsi="Arial" w:cs="Arial"/>
          <w:sz w:val="28"/>
          <w:szCs w:val="28"/>
        </w:rPr>
        <w:t xml:space="preserve"> </w:t>
      </w:r>
      <w:proofErr w:type="spellStart"/>
      <w:r w:rsidRPr="00213BEB">
        <w:rPr>
          <w:rFonts w:ascii="Arial" w:hAnsi="Arial" w:cs="Arial"/>
          <w:sz w:val="28"/>
          <w:szCs w:val="28"/>
        </w:rPr>
        <w:t>Adalats</w:t>
      </w:r>
      <w:proofErr w:type="spellEnd"/>
      <w:r w:rsidRPr="00213BEB">
        <w:rPr>
          <w:rFonts w:ascii="Arial" w:hAnsi="Arial" w:cs="Arial"/>
          <w:sz w:val="28"/>
          <w:szCs w:val="28"/>
        </w:rPr>
        <w:t xml:space="preserve"> deal with cases pending in and referred by Courts, and pre-litigation disputes directly referred to </w:t>
      </w:r>
      <w:proofErr w:type="spellStart"/>
      <w:r w:rsidRPr="00213BEB">
        <w:rPr>
          <w:rFonts w:ascii="Arial" w:hAnsi="Arial" w:cs="Arial"/>
          <w:sz w:val="28"/>
          <w:szCs w:val="28"/>
        </w:rPr>
        <w:t>Lok</w:t>
      </w:r>
      <w:proofErr w:type="spellEnd"/>
      <w:r w:rsidRPr="00213BEB">
        <w:rPr>
          <w:rFonts w:ascii="Arial" w:hAnsi="Arial" w:cs="Arial"/>
          <w:sz w:val="28"/>
          <w:szCs w:val="28"/>
        </w:rPr>
        <w:t xml:space="preserve"> </w:t>
      </w:r>
      <w:proofErr w:type="spellStart"/>
      <w:r w:rsidRPr="00213BEB">
        <w:rPr>
          <w:rFonts w:ascii="Arial" w:hAnsi="Arial" w:cs="Arial"/>
          <w:sz w:val="28"/>
          <w:szCs w:val="28"/>
        </w:rPr>
        <w:t>Adalats</w:t>
      </w:r>
      <w:proofErr w:type="spellEnd"/>
      <w:r w:rsidRPr="00213BEB">
        <w:rPr>
          <w:rFonts w:ascii="Arial" w:hAnsi="Arial" w:cs="Arial"/>
          <w:sz w:val="28"/>
          <w:szCs w:val="28"/>
        </w:rPr>
        <w:t xml:space="preserve"> by either party. Nature of cases includes banking matters &amp; under section 138 Negotiable Instruments Act, civil and revenue matters, labour and family matters, Motor Accident Claims Tribunal (MACT) &amp; Insurance Claims, electricity/water/telephone and Public Utility disputes etc., criminal compoundable matters, traffic, petty matters and municipal matters etc.</w:t>
      </w:r>
    </w:p>
    <w:p w:rsidR="00657D0B" w:rsidRPr="00213BEB" w:rsidRDefault="00657D0B" w:rsidP="0081742C">
      <w:pPr>
        <w:pStyle w:val="ListParagraph"/>
        <w:numPr>
          <w:ilvl w:val="0"/>
          <w:numId w:val="9"/>
        </w:numPr>
        <w:spacing w:after="0" w:line="480" w:lineRule="auto"/>
        <w:jc w:val="both"/>
        <w:rPr>
          <w:rFonts w:ascii="Arial" w:hAnsi="Arial" w:cs="Arial"/>
          <w:sz w:val="28"/>
          <w:szCs w:val="28"/>
        </w:rPr>
      </w:pPr>
      <w:r w:rsidRPr="00213BEB">
        <w:rPr>
          <w:rFonts w:ascii="Arial" w:hAnsi="Arial" w:cs="Arial"/>
          <w:sz w:val="28"/>
          <w:szCs w:val="28"/>
        </w:rPr>
        <w:t xml:space="preserve">Section 22B of the Legal Services Authorities Act, 1987 provides for setting up of Permanent </w:t>
      </w:r>
      <w:proofErr w:type="spellStart"/>
      <w:r w:rsidRPr="00213BEB">
        <w:rPr>
          <w:rFonts w:ascii="Arial" w:hAnsi="Arial" w:cs="Arial"/>
          <w:sz w:val="28"/>
          <w:szCs w:val="28"/>
        </w:rPr>
        <w:t>Lok</w:t>
      </w:r>
      <w:proofErr w:type="spellEnd"/>
      <w:r w:rsidRPr="00213BEB">
        <w:rPr>
          <w:rFonts w:ascii="Arial" w:hAnsi="Arial" w:cs="Arial"/>
          <w:sz w:val="28"/>
          <w:szCs w:val="28"/>
        </w:rPr>
        <w:t xml:space="preserve"> </w:t>
      </w:r>
      <w:proofErr w:type="spellStart"/>
      <w:r w:rsidRPr="00213BEB">
        <w:rPr>
          <w:rFonts w:ascii="Arial" w:hAnsi="Arial" w:cs="Arial"/>
          <w:sz w:val="28"/>
          <w:szCs w:val="28"/>
        </w:rPr>
        <w:t>Adalat</w:t>
      </w:r>
      <w:proofErr w:type="spellEnd"/>
      <w:r w:rsidRPr="00213BEB">
        <w:rPr>
          <w:rFonts w:ascii="Arial" w:hAnsi="Arial" w:cs="Arial"/>
          <w:sz w:val="28"/>
          <w:szCs w:val="28"/>
        </w:rPr>
        <w:t xml:space="preserve">. These </w:t>
      </w:r>
      <w:proofErr w:type="spellStart"/>
      <w:r w:rsidRPr="00213BEB">
        <w:rPr>
          <w:rFonts w:ascii="Arial" w:hAnsi="Arial" w:cs="Arial"/>
          <w:sz w:val="28"/>
          <w:szCs w:val="28"/>
        </w:rPr>
        <w:t>Lok</w:t>
      </w:r>
      <w:proofErr w:type="spellEnd"/>
      <w:r w:rsidRPr="00213BEB">
        <w:rPr>
          <w:rFonts w:ascii="Arial" w:hAnsi="Arial" w:cs="Arial"/>
          <w:sz w:val="28"/>
          <w:szCs w:val="28"/>
        </w:rPr>
        <w:t xml:space="preserve"> </w:t>
      </w:r>
      <w:proofErr w:type="spellStart"/>
      <w:r w:rsidRPr="00213BEB">
        <w:rPr>
          <w:rFonts w:ascii="Arial" w:hAnsi="Arial" w:cs="Arial"/>
          <w:sz w:val="28"/>
          <w:szCs w:val="28"/>
        </w:rPr>
        <w:t>Adalats</w:t>
      </w:r>
      <w:proofErr w:type="spellEnd"/>
      <w:r w:rsidRPr="00213BEB">
        <w:rPr>
          <w:rFonts w:ascii="Arial" w:hAnsi="Arial" w:cs="Arial"/>
          <w:sz w:val="28"/>
          <w:szCs w:val="28"/>
        </w:rPr>
        <w:t xml:space="preserve"> deal with pre-litigation disputes relating to public utility services only such as transport service, postal, communication, supply of power, service in hospital/dispensary insurance service, etc.</w:t>
      </w:r>
    </w:p>
    <w:p w:rsidR="00657D0B" w:rsidRPr="00213BEB" w:rsidRDefault="00657D0B" w:rsidP="00657D0B">
      <w:pPr>
        <w:spacing w:after="0" w:line="480" w:lineRule="auto"/>
        <w:jc w:val="both"/>
        <w:rPr>
          <w:rFonts w:ascii="Arial" w:hAnsi="Arial" w:cs="Arial"/>
          <w:sz w:val="28"/>
          <w:szCs w:val="28"/>
        </w:rPr>
      </w:pPr>
    </w:p>
    <w:p w:rsidR="00657D0B" w:rsidRPr="00213BEB" w:rsidRDefault="00657D0B" w:rsidP="00657D0B">
      <w:pPr>
        <w:spacing w:after="0" w:line="240" w:lineRule="auto"/>
        <w:jc w:val="both"/>
        <w:rPr>
          <w:rFonts w:ascii="Arial" w:hAnsi="Arial" w:cs="Arial"/>
          <w:sz w:val="28"/>
          <w:szCs w:val="28"/>
        </w:rPr>
      </w:pPr>
      <w:r w:rsidRPr="00213BEB">
        <w:rPr>
          <w:rFonts w:ascii="Arial" w:hAnsi="Arial" w:cs="Arial"/>
          <w:b/>
          <w:bCs/>
          <w:sz w:val="28"/>
          <w:szCs w:val="28"/>
          <w:u w:val="single"/>
        </w:rPr>
        <w:t xml:space="preserve">Focus on Alternate Dispute Resolution (ADR) mechanism through </w:t>
      </w:r>
      <w:proofErr w:type="spellStart"/>
      <w:r w:rsidRPr="00213BEB">
        <w:rPr>
          <w:rFonts w:ascii="Arial" w:hAnsi="Arial" w:cs="Arial"/>
          <w:b/>
          <w:bCs/>
          <w:sz w:val="28"/>
          <w:szCs w:val="28"/>
          <w:u w:val="single"/>
        </w:rPr>
        <w:t>Lok</w:t>
      </w:r>
      <w:proofErr w:type="spellEnd"/>
      <w:r w:rsidRPr="00213BEB">
        <w:rPr>
          <w:rFonts w:ascii="Arial" w:hAnsi="Arial" w:cs="Arial"/>
          <w:b/>
          <w:bCs/>
          <w:sz w:val="28"/>
          <w:szCs w:val="28"/>
          <w:u w:val="single"/>
        </w:rPr>
        <w:t xml:space="preserve"> </w:t>
      </w:r>
      <w:proofErr w:type="spellStart"/>
      <w:r w:rsidRPr="00213BEB">
        <w:rPr>
          <w:rFonts w:ascii="Arial" w:hAnsi="Arial" w:cs="Arial"/>
          <w:b/>
          <w:bCs/>
          <w:sz w:val="28"/>
          <w:szCs w:val="28"/>
          <w:u w:val="single"/>
        </w:rPr>
        <w:t>Adalats</w:t>
      </w:r>
      <w:proofErr w:type="spellEnd"/>
      <w:r w:rsidRPr="00213BEB">
        <w:rPr>
          <w:rFonts w:ascii="Arial" w:hAnsi="Arial" w:cs="Arial"/>
          <w:b/>
          <w:bCs/>
          <w:sz w:val="28"/>
          <w:szCs w:val="28"/>
          <w:lang w:val="en-GB"/>
        </w:rPr>
        <w:t>:</w:t>
      </w:r>
    </w:p>
    <w:p w:rsidR="00657D0B" w:rsidRPr="00213BEB" w:rsidRDefault="00657D0B" w:rsidP="0081742C">
      <w:pPr>
        <w:pStyle w:val="ListParagraph"/>
        <w:numPr>
          <w:ilvl w:val="0"/>
          <w:numId w:val="9"/>
        </w:numPr>
        <w:spacing w:after="0" w:line="480" w:lineRule="auto"/>
        <w:jc w:val="both"/>
        <w:rPr>
          <w:rFonts w:ascii="Arial" w:hAnsi="Arial" w:cs="Arial"/>
          <w:sz w:val="28"/>
          <w:szCs w:val="28"/>
        </w:rPr>
      </w:pPr>
      <w:r w:rsidRPr="00213BEB">
        <w:rPr>
          <w:rFonts w:ascii="Arial" w:hAnsi="Arial" w:cs="Arial"/>
          <w:sz w:val="28"/>
          <w:szCs w:val="28"/>
        </w:rPr>
        <w:t xml:space="preserve">140.64 </w:t>
      </w:r>
      <w:proofErr w:type="spellStart"/>
      <w:r w:rsidRPr="00213BEB">
        <w:rPr>
          <w:rFonts w:ascii="Arial" w:hAnsi="Arial" w:cs="Arial"/>
          <w:sz w:val="28"/>
          <w:szCs w:val="28"/>
        </w:rPr>
        <w:t>lakh</w:t>
      </w:r>
      <w:proofErr w:type="spellEnd"/>
      <w:r w:rsidRPr="00213BEB">
        <w:rPr>
          <w:rFonts w:ascii="Arial" w:hAnsi="Arial" w:cs="Arial"/>
          <w:sz w:val="28"/>
          <w:szCs w:val="28"/>
        </w:rPr>
        <w:t xml:space="preserve"> pending cases settled by National </w:t>
      </w:r>
      <w:proofErr w:type="spellStart"/>
      <w:r w:rsidRPr="00213BEB">
        <w:rPr>
          <w:rFonts w:ascii="Arial" w:hAnsi="Arial" w:cs="Arial"/>
          <w:sz w:val="28"/>
          <w:szCs w:val="28"/>
        </w:rPr>
        <w:t>Lok</w:t>
      </w:r>
      <w:proofErr w:type="spellEnd"/>
      <w:r w:rsidRPr="00213BEB">
        <w:rPr>
          <w:rFonts w:ascii="Arial" w:hAnsi="Arial" w:cs="Arial"/>
          <w:sz w:val="28"/>
          <w:szCs w:val="28"/>
        </w:rPr>
        <w:t xml:space="preserve"> </w:t>
      </w:r>
      <w:proofErr w:type="spellStart"/>
      <w:r w:rsidRPr="00213BEB">
        <w:rPr>
          <w:rFonts w:ascii="Arial" w:hAnsi="Arial" w:cs="Arial"/>
          <w:sz w:val="28"/>
          <w:szCs w:val="28"/>
        </w:rPr>
        <w:t>Adalats</w:t>
      </w:r>
      <w:proofErr w:type="spellEnd"/>
      <w:r w:rsidRPr="00213BEB">
        <w:rPr>
          <w:rFonts w:ascii="Arial" w:hAnsi="Arial" w:cs="Arial"/>
          <w:sz w:val="28"/>
          <w:szCs w:val="28"/>
        </w:rPr>
        <w:t xml:space="preserve"> during 2015 to 2017.</w:t>
      </w:r>
    </w:p>
    <w:p w:rsidR="00657D0B" w:rsidRDefault="00657D0B" w:rsidP="0081742C">
      <w:pPr>
        <w:pStyle w:val="ListParagraph"/>
        <w:numPr>
          <w:ilvl w:val="0"/>
          <w:numId w:val="9"/>
        </w:numPr>
        <w:spacing w:after="0" w:line="480" w:lineRule="auto"/>
        <w:jc w:val="both"/>
        <w:rPr>
          <w:rFonts w:ascii="Arial" w:hAnsi="Arial" w:cs="Arial"/>
          <w:sz w:val="28"/>
          <w:szCs w:val="28"/>
        </w:rPr>
      </w:pPr>
      <w:r w:rsidRPr="00072AF2">
        <w:rPr>
          <w:rFonts w:ascii="Arial" w:hAnsi="Arial" w:cs="Arial"/>
          <w:sz w:val="28"/>
          <w:szCs w:val="28"/>
        </w:rPr>
        <w:t xml:space="preserve">86.14 </w:t>
      </w:r>
      <w:proofErr w:type="spellStart"/>
      <w:r w:rsidRPr="00072AF2">
        <w:rPr>
          <w:rFonts w:ascii="Arial" w:hAnsi="Arial" w:cs="Arial"/>
          <w:sz w:val="28"/>
          <w:szCs w:val="28"/>
        </w:rPr>
        <w:t>lakh</w:t>
      </w:r>
      <w:proofErr w:type="spellEnd"/>
      <w:r w:rsidRPr="00072AF2">
        <w:rPr>
          <w:rFonts w:ascii="Arial" w:hAnsi="Arial" w:cs="Arial"/>
          <w:sz w:val="28"/>
          <w:szCs w:val="28"/>
        </w:rPr>
        <w:t xml:space="preserve"> pending cases settled in Regular </w:t>
      </w:r>
      <w:proofErr w:type="spellStart"/>
      <w:r w:rsidRPr="00072AF2">
        <w:rPr>
          <w:rFonts w:ascii="Arial" w:hAnsi="Arial" w:cs="Arial"/>
          <w:sz w:val="28"/>
          <w:szCs w:val="28"/>
        </w:rPr>
        <w:t>Lok</w:t>
      </w:r>
      <w:proofErr w:type="spellEnd"/>
      <w:r w:rsidRPr="00072AF2">
        <w:rPr>
          <w:rFonts w:ascii="Arial" w:hAnsi="Arial" w:cs="Arial"/>
          <w:sz w:val="28"/>
          <w:szCs w:val="28"/>
        </w:rPr>
        <w:t xml:space="preserve"> </w:t>
      </w:r>
      <w:proofErr w:type="spellStart"/>
      <w:r w:rsidRPr="00072AF2">
        <w:rPr>
          <w:rFonts w:ascii="Arial" w:hAnsi="Arial" w:cs="Arial"/>
          <w:sz w:val="28"/>
          <w:szCs w:val="28"/>
        </w:rPr>
        <w:t>Adalats</w:t>
      </w:r>
      <w:proofErr w:type="spellEnd"/>
      <w:r w:rsidRPr="00072AF2">
        <w:rPr>
          <w:rFonts w:ascii="Arial" w:hAnsi="Arial" w:cs="Arial"/>
          <w:sz w:val="28"/>
          <w:szCs w:val="28"/>
        </w:rPr>
        <w:t xml:space="preserve"> during 2015 – 16 </w:t>
      </w:r>
      <w:r>
        <w:rPr>
          <w:rFonts w:ascii="Arial" w:hAnsi="Arial" w:cs="Arial"/>
          <w:sz w:val="28"/>
          <w:szCs w:val="28"/>
        </w:rPr>
        <w:t>to</w:t>
      </w:r>
      <w:r w:rsidRPr="00072AF2">
        <w:rPr>
          <w:rFonts w:ascii="Arial" w:hAnsi="Arial" w:cs="Arial"/>
          <w:sz w:val="28"/>
          <w:szCs w:val="28"/>
        </w:rPr>
        <w:t xml:space="preserve"> 201</w:t>
      </w:r>
      <w:r>
        <w:rPr>
          <w:rFonts w:ascii="Arial" w:hAnsi="Arial" w:cs="Arial"/>
          <w:sz w:val="28"/>
          <w:szCs w:val="28"/>
        </w:rPr>
        <w:t>7</w:t>
      </w:r>
      <w:r w:rsidRPr="00072AF2">
        <w:rPr>
          <w:rFonts w:ascii="Arial" w:hAnsi="Arial" w:cs="Arial"/>
          <w:sz w:val="28"/>
          <w:szCs w:val="28"/>
        </w:rPr>
        <w:t xml:space="preserve"> -1</w:t>
      </w:r>
      <w:r>
        <w:rPr>
          <w:rFonts w:ascii="Arial" w:hAnsi="Arial" w:cs="Arial"/>
          <w:sz w:val="28"/>
          <w:szCs w:val="28"/>
        </w:rPr>
        <w:t>8.</w:t>
      </w:r>
    </w:p>
    <w:p w:rsidR="00657D0B" w:rsidRPr="00E20ED6" w:rsidRDefault="00657D0B" w:rsidP="0081742C">
      <w:pPr>
        <w:pStyle w:val="ListParagraph"/>
        <w:numPr>
          <w:ilvl w:val="0"/>
          <w:numId w:val="9"/>
        </w:numPr>
        <w:spacing w:after="0" w:line="480" w:lineRule="auto"/>
        <w:jc w:val="both"/>
        <w:rPr>
          <w:rFonts w:ascii="Arial" w:hAnsi="Arial" w:cs="Arial"/>
          <w:sz w:val="28"/>
          <w:szCs w:val="28"/>
        </w:rPr>
      </w:pPr>
      <w:r w:rsidRPr="00E20ED6">
        <w:rPr>
          <w:rFonts w:ascii="Arial" w:hAnsi="Arial" w:cs="Arial"/>
          <w:sz w:val="28"/>
          <w:szCs w:val="28"/>
        </w:rPr>
        <w:t xml:space="preserve">3.21 </w:t>
      </w:r>
      <w:proofErr w:type="spellStart"/>
      <w:r w:rsidRPr="00E20ED6">
        <w:rPr>
          <w:rFonts w:ascii="Arial" w:hAnsi="Arial" w:cs="Arial"/>
          <w:sz w:val="28"/>
          <w:szCs w:val="28"/>
        </w:rPr>
        <w:t>lakh</w:t>
      </w:r>
      <w:proofErr w:type="spellEnd"/>
      <w:r w:rsidRPr="00E20ED6">
        <w:rPr>
          <w:rFonts w:ascii="Arial" w:hAnsi="Arial" w:cs="Arial"/>
          <w:sz w:val="28"/>
          <w:szCs w:val="28"/>
        </w:rPr>
        <w:t xml:space="preserve"> pre-litigation cases relating to public utility services settled in Permanent </w:t>
      </w:r>
      <w:proofErr w:type="spellStart"/>
      <w:r w:rsidRPr="00E20ED6">
        <w:rPr>
          <w:rFonts w:ascii="Arial" w:hAnsi="Arial" w:cs="Arial"/>
          <w:sz w:val="28"/>
          <w:szCs w:val="28"/>
        </w:rPr>
        <w:t>Lok</w:t>
      </w:r>
      <w:proofErr w:type="spellEnd"/>
      <w:r w:rsidRPr="00E20ED6">
        <w:rPr>
          <w:rFonts w:ascii="Arial" w:hAnsi="Arial" w:cs="Arial"/>
          <w:sz w:val="28"/>
          <w:szCs w:val="28"/>
        </w:rPr>
        <w:t xml:space="preserve"> </w:t>
      </w:r>
      <w:proofErr w:type="spellStart"/>
      <w:r w:rsidRPr="00E20ED6">
        <w:rPr>
          <w:rFonts w:ascii="Arial" w:hAnsi="Arial" w:cs="Arial"/>
          <w:sz w:val="28"/>
          <w:szCs w:val="28"/>
        </w:rPr>
        <w:t>Adalats</w:t>
      </w:r>
      <w:proofErr w:type="spellEnd"/>
      <w:r w:rsidRPr="00E20ED6">
        <w:rPr>
          <w:rFonts w:ascii="Arial" w:hAnsi="Arial" w:cs="Arial"/>
          <w:sz w:val="28"/>
          <w:szCs w:val="28"/>
        </w:rPr>
        <w:t xml:space="preserve"> during 2015-16 to 2017-18.</w:t>
      </w:r>
    </w:p>
    <w:p w:rsidR="00657D0B" w:rsidRPr="00213BEB" w:rsidRDefault="00657D0B" w:rsidP="00657D0B">
      <w:pPr>
        <w:spacing w:after="0" w:line="480" w:lineRule="auto"/>
        <w:jc w:val="both"/>
        <w:rPr>
          <w:rFonts w:ascii="Arial" w:hAnsi="Arial" w:cs="Arial"/>
          <w:sz w:val="28"/>
          <w:szCs w:val="28"/>
        </w:rPr>
      </w:pPr>
      <w:r w:rsidRPr="00213BEB">
        <w:rPr>
          <w:rFonts w:ascii="Arial" w:hAnsi="Arial" w:cs="Arial"/>
          <w:b/>
          <w:sz w:val="28"/>
          <w:szCs w:val="28"/>
          <w:u w:val="single"/>
        </w:rPr>
        <w:t>Strengthening of National Legal Services Authority (NALSA)</w:t>
      </w:r>
      <w:r w:rsidRPr="00213BEB">
        <w:rPr>
          <w:rFonts w:ascii="Arial" w:hAnsi="Arial" w:cs="Arial"/>
          <w:sz w:val="28"/>
          <w:szCs w:val="28"/>
        </w:rPr>
        <w:t>:</w:t>
      </w:r>
    </w:p>
    <w:p w:rsidR="00657D0B" w:rsidRPr="00213BEB" w:rsidRDefault="00657D0B" w:rsidP="0081742C">
      <w:pPr>
        <w:pStyle w:val="ListParagraph"/>
        <w:numPr>
          <w:ilvl w:val="0"/>
          <w:numId w:val="9"/>
        </w:numPr>
        <w:spacing w:after="0" w:line="480" w:lineRule="auto"/>
        <w:jc w:val="both"/>
        <w:rPr>
          <w:rFonts w:ascii="Arial" w:eastAsia="Arial" w:hAnsi="Arial" w:cs="Arial"/>
          <w:sz w:val="28"/>
          <w:szCs w:val="28"/>
        </w:rPr>
      </w:pPr>
      <w:r w:rsidRPr="00213BEB">
        <w:rPr>
          <w:rFonts w:ascii="Arial" w:eastAsia="Arial" w:hAnsi="Arial" w:cs="Arial"/>
          <w:sz w:val="28"/>
          <w:szCs w:val="28"/>
        </w:rPr>
        <w:t>NALSA is constituted under the Legal Services Authorities Act, 1987.</w:t>
      </w:r>
    </w:p>
    <w:p w:rsidR="00657D0B" w:rsidRPr="00213BEB" w:rsidRDefault="00657D0B" w:rsidP="0081742C">
      <w:pPr>
        <w:pStyle w:val="ListParagraph"/>
        <w:numPr>
          <w:ilvl w:val="0"/>
          <w:numId w:val="9"/>
        </w:numPr>
        <w:spacing w:after="0" w:line="480" w:lineRule="auto"/>
        <w:jc w:val="both"/>
        <w:rPr>
          <w:rFonts w:ascii="Arial" w:eastAsia="Arial" w:hAnsi="Arial" w:cs="Arial"/>
          <w:sz w:val="28"/>
          <w:szCs w:val="28"/>
        </w:rPr>
      </w:pPr>
      <w:r w:rsidRPr="00213BEB">
        <w:rPr>
          <w:rFonts w:ascii="Arial" w:eastAsia="Arial" w:hAnsi="Arial" w:cs="Arial"/>
          <w:sz w:val="28"/>
          <w:szCs w:val="28"/>
        </w:rPr>
        <w:t xml:space="preserve">Principal objective is </w:t>
      </w:r>
      <w:r w:rsidRPr="00213BEB">
        <w:rPr>
          <w:rFonts w:ascii="Arial" w:eastAsia="Arial" w:hAnsi="Arial" w:cs="Arial"/>
          <w:sz w:val="28"/>
          <w:szCs w:val="28"/>
          <w:u w:val="single"/>
        </w:rPr>
        <w:t>to provide free and competent legal services / aid to the weaker sections of the society including SCs and STs</w:t>
      </w:r>
      <w:r w:rsidRPr="00213BEB">
        <w:rPr>
          <w:rFonts w:ascii="Arial" w:eastAsia="Arial" w:hAnsi="Arial" w:cs="Arial"/>
          <w:sz w:val="28"/>
          <w:szCs w:val="28"/>
        </w:rPr>
        <w:t xml:space="preserve">; to ensure that opportunities for securing justice are not denied to any citizen by reason of economic or other disabilities; and to organize </w:t>
      </w:r>
      <w:proofErr w:type="spellStart"/>
      <w:r w:rsidRPr="00213BEB">
        <w:rPr>
          <w:rFonts w:ascii="Arial" w:eastAsia="Arial" w:hAnsi="Arial" w:cs="Arial"/>
          <w:sz w:val="28"/>
          <w:szCs w:val="28"/>
        </w:rPr>
        <w:t>Lok</w:t>
      </w:r>
      <w:proofErr w:type="spellEnd"/>
      <w:r w:rsidRPr="00213BEB">
        <w:rPr>
          <w:rFonts w:ascii="Arial" w:eastAsia="Arial" w:hAnsi="Arial" w:cs="Arial"/>
          <w:sz w:val="28"/>
          <w:szCs w:val="28"/>
        </w:rPr>
        <w:t xml:space="preserve"> </w:t>
      </w:r>
      <w:proofErr w:type="spellStart"/>
      <w:r w:rsidRPr="00213BEB">
        <w:rPr>
          <w:rFonts w:ascii="Arial" w:eastAsia="Arial" w:hAnsi="Arial" w:cs="Arial"/>
          <w:sz w:val="28"/>
          <w:szCs w:val="28"/>
        </w:rPr>
        <w:t>Adalats</w:t>
      </w:r>
      <w:proofErr w:type="spellEnd"/>
      <w:r w:rsidRPr="00213BEB">
        <w:rPr>
          <w:rFonts w:ascii="Arial" w:eastAsia="Arial" w:hAnsi="Arial" w:cs="Arial"/>
          <w:sz w:val="28"/>
          <w:szCs w:val="28"/>
        </w:rPr>
        <w:t xml:space="preserve"> for amicable settlement of disputes. </w:t>
      </w:r>
    </w:p>
    <w:p w:rsidR="00657D0B" w:rsidRPr="00213BEB" w:rsidRDefault="00657D0B" w:rsidP="0081742C">
      <w:pPr>
        <w:pStyle w:val="ListParagraph"/>
        <w:numPr>
          <w:ilvl w:val="0"/>
          <w:numId w:val="9"/>
        </w:numPr>
        <w:spacing w:after="0" w:line="480" w:lineRule="auto"/>
        <w:jc w:val="both"/>
        <w:rPr>
          <w:rFonts w:ascii="Arial" w:eastAsia="Arial" w:hAnsi="Arial" w:cs="Arial"/>
          <w:sz w:val="28"/>
          <w:szCs w:val="28"/>
        </w:rPr>
      </w:pPr>
      <w:r w:rsidRPr="00213BEB">
        <w:rPr>
          <w:rFonts w:ascii="Arial" w:eastAsia="Arial" w:hAnsi="Arial" w:cs="Arial"/>
          <w:sz w:val="28"/>
          <w:szCs w:val="28"/>
        </w:rPr>
        <w:t>Other functions of NALSA include spreading legal literacy and awareness, undertaking social justice litigations like under-trials, human trafficking cases, etc.</w:t>
      </w:r>
    </w:p>
    <w:p w:rsidR="00657D0B" w:rsidRPr="00213BEB" w:rsidRDefault="00657D0B" w:rsidP="0081742C">
      <w:pPr>
        <w:pStyle w:val="ListParagraph"/>
        <w:numPr>
          <w:ilvl w:val="0"/>
          <w:numId w:val="9"/>
        </w:numPr>
        <w:spacing w:after="0" w:line="480" w:lineRule="auto"/>
        <w:jc w:val="both"/>
        <w:rPr>
          <w:rFonts w:ascii="Arial" w:eastAsia="Arial" w:hAnsi="Arial" w:cs="Arial"/>
          <w:sz w:val="28"/>
          <w:szCs w:val="28"/>
        </w:rPr>
      </w:pPr>
      <w:r w:rsidRPr="00213BEB">
        <w:rPr>
          <w:rFonts w:ascii="Arial" w:eastAsia="Arial" w:hAnsi="Arial" w:cs="Arial"/>
          <w:sz w:val="28"/>
          <w:szCs w:val="28"/>
        </w:rPr>
        <w:t xml:space="preserve">Highest ever funds released by Government during 2014-15 to 2017-18 to NALSA. </w:t>
      </w:r>
    </w:p>
    <w:tbl>
      <w:tblPr>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4050"/>
        <w:gridCol w:w="1980"/>
      </w:tblGrid>
      <w:tr w:rsidR="00657D0B" w:rsidRPr="00213BEB" w:rsidTr="00723E27">
        <w:trPr>
          <w:tblHeader/>
        </w:trPr>
        <w:tc>
          <w:tcPr>
            <w:tcW w:w="2448" w:type="dxa"/>
            <w:vMerge w:val="restart"/>
          </w:tcPr>
          <w:p w:rsidR="00657D0B" w:rsidRPr="00213BEB" w:rsidRDefault="00657D0B" w:rsidP="00723E27">
            <w:pPr>
              <w:tabs>
                <w:tab w:val="num" w:pos="720"/>
              </w:tabs>
              <w:spacing w:after="0" w:line="240" w:lineRule="auto"/>
              <w:jc w:val="center"/>
              <w:rPr>
                <w:rFonts w:ascii="Arial" w:hAnsi="Arial" w:cs="Arial"/>
                <w:b/>
                <w:sz w:val="28"/>
                <w:szCs w:val="28"/>
              </w:rPr>
            </w:pPr>
            <w:r w:rsidRPr="00213BEB">
              <w:rPr>
                <w:rFonts w:ascii="Arial" w:hAnsi="Arial" w:cs="Arial"/>
                <w:b/>
                <w:sz w:val="28"/>
                <w:szCs w:val="28"/>
              </w:rPr>
              <w:lastRenderedPageBreak/>
              <w:t>Financial Years</w:t>
            </w:r>
          </w:p>
        </w:tc>
        <w:tc>
          <w:tcPr>
            <w:tcW w:w="6030" w:type="dxa"/>
            <w:gridSpan w:val="2"/>
          </w:tcPr>
          <w:p w:rsidR="00657D0B" w:rsidRPr="00213BEB" w:rsidRDefault="00657D0B" w:rsidP="00723E27">
            <w:pPr>
              <w:tabs>
                <w:tab w:val="num" w:pos="720"/>
              </w:tabs>
              <w:spacing w:after="0" w:line="240" w:lineRule="auto"/>
              <w:jc w:val="center"/>
              <w:rPr>
                <w:rFonts w:ascii="Arial" w:hAnsi="Arial" w:cs="Arial"/>
                <w:b/>
                <w:sz w:val="28"/>
                <w:szCs w:val="28"/>
              </w:rPr>
            </w:pPr>
            <w:r w:rsidRPr="00213BEB">
              <w:rPr>
                <w:rFonts w:ascii="Arial" w:hAnsi="Arial" w:cs="Arial"/>
                <w:b/>
                <w:sz w:val="28"/>
                <w:szCs w:val="28"/>
              </w:rPr>
              <w:t>Funds Released for various Schemes to NALSA</w:t>
            </w:r>
          </w:p>
        </w:tc>
      </w:tr>
      <w:tr w:rsidR="00657D0B" w:rsidRPr="00213BEB" w:rsidTr="00723E27">
        <w:trPr>
          <w:tblHeader/>
        </w:trPr>
        <w:tc>
          <w:tcPr>
            <w:tcW w:w="2448" w:type="dxa"/>
            <w:vMerge/>
          </w:tcPr>
          <w:p w:rsidR="00657D0B" w:rsidRPr="00213BEB" w:rsidRDefault="00657D0B" w:rsidP="00723E27">
            <w:pPr>
              <w:tabs>
                <w:tab w:val="num" w:pos="720"/>
              </w:tabs>
              <w:spacing w:after="0" w:line="240" w:lineRule="auto"/>
              <w:jc w:val="both"/>
              <w:rPr>
                <w:rFonts w:ascii="Arial" w:hAnsi="Arial" w:cs="Arial"/>
                <w:sz w:val="28"/>
                <w:szCs w:val="28"/>
              </w:rPr>
            </w:pPr>
          </w:p>
        </w:tc>
        <w:tc>
          <w:tcPr>
            <w:tcW w:w="4050" w:type="dxa"/>
          </w:tcPr>
          <w:p w:rsidR="00657D0B" w:rsidRPr="00213BEB" w:rsidRDefault="00657D0B" w:rsidP="00723E27">
            <w:pPr>
              <w:tabs>
                <w:tab w:val="num" w:pos="720"/>
              </w:tabs>
              <w:spacing w:after="0" w:line="240" w:lineRule="auto"/>
              <w:jc w:val="center"/>
              <w:rPr>
                <w:rFonts w:ascii="Arial" w:hAnsi="Arial" w:cs="Arial"/>
                <w:b/>
                <w:sz w:val="28"/>
                <w:szCs w:val="28"/>
              </w:rPr>
            </w:pPr>
            <w:r w:rsidRPr="00213BEB">
              <w:rPr>
                <w:rFonts w:ascii="Arial" w:hAnsi="Arial" w:cs="Arial"/>
                <w:b/>
                <w:sz w:val="28"/>
                <w:szCs w:val="28"/>
              </w:rPr>
              <w:t xml:space="preserve">Amount in Rs. </w:t>
            </w:r>
            <w:proofErr w:type="spellStart"/>
            <w:r w:rsidRPr="00213BEB">
              <w:rPr>
                <w:rFonts w:ascii="Arial" w:hAnsi="Arial" w:cs="Arial"/>
                <w:b/>
                <w:sz w:val="28"/>
                <w:szCs w:val="28"/>
              </w:rPr>
              <w:t>crore</w:t>
            </w:r>
            <w:proofErr w:type="spellEnd"/>
          </w:p>
        </w:tc>
        <w:tc>
          <w:tcPr>
            <w:tcW w:w="1980" w:type="dxa"/>
          </w:tcPr>
          <w:p w:rsidR="00657D0B" w:rsidRPr="00213BEB" w:rsidRDefault="00657D0B" w:rsidP="00723E27">
            <w:pPr>
              <w:tabs>
                <w:tab w:val="num" w:pos="720"/>
              </w:tabs>
              <w:spacing w:after="0" w:line="240" w:lineRule="auto"/>
              <w:jc w:val="center"/>
              <w:rPr>
                <w:rFonts w:ascii="Arial" w:hAnsi="Arial" w:cs="Arial"/>
                <w:b/>
                <w:sz w:val="28"/>
                <w:szCs w:val="28"/>
              </w:rPr>
            </w:pPr>
            <w:r w:rsidRPr="00213BEB">
              <w:rPr>
                <w:rFonts w:ascii="Arial" w:hAnsi="Arial" w:cs="Arial"/>
                <w:b/>
                <w:sz w:val="28"/>
                <w:szCs w:val="28"/>
              </w:rPr>
              <w:t>Increase</w:t>
            </w:r>
          </w:p>
        </w:tc>
      </w:tr>
      <w:tr w:rsidR="00657D0B" w:rsidRPr="00213BEB" w:rsidTr="00723E27">
        <w:tc>
          <w:tcPr>
            <w:tcW w:w="2448" w:type="dxa"/>
            <w:vAlign w:val="center"/>
          </w:tcPr>
          <w:p w:rsidR="00657D0B" w:rsidRPr="00213BEB" w:rsidRDefault="00657D0B" w:rsidP="00723E27">
            <w:pPr>
              <w:tabs>
                <w:tab w:val="num" w:pos="720"/>
              </w:tabs>
              <w:spacing w:after="0" w:line="240" w:lineRule="auto"/>
              <w:jc w:val="both"/>
              <w:rPr>
                <w:rFonts w:ascii="Arial" w:hAnsi="Arial" w:cs="Arial"/>
                <w:sz w:val="28"/>
                <w:szCs w:val="28"/>
              </w:rPr>
            </w:pPr>
            <w:r w:rsidRPr="00213BEB">
              <w:rPr>
                <w:rFonts w:ascii="Arial" w:hAnsi="Arial" w:cs="Arial"/>
                <w:sz w:val="28"/>
                <w:szCs w:val="28"/>
              </w:rPr>
              <w:t>During 2007-08 to 2013-14</w:t>
            </w:r>
          </w:p>
          <w:p w:rsidR="00657D0B" w:rsidRPr="00213BEB" w:rsidRDefault="00657D0B" w:rsidP="00723E27">
            <w:pPr>
              <w:tabs>
                <w:tab w:val="num" w:pos="720"/>
              </w:tabs>
              <w:spacing w:after="0" w:line="240" w:lineRule="auto"/>
              <w:jc w:val="both"/>
              <w:rPr>
                <w:rFonts w:ascii="Arial" w:hAnsi="Arial" w:cs="Arial"/>
                <w:sz w:val="28"/>
                <w:szCs w:val="28"/>
              </w:rPr>
            </w:pPr>
            <w:r w:rsidRPr="00213BEB">
              <w:rPr>
                <w:rFonts w:ascii="Arial" w:hAnsi="Arial" w:cs="Arial"/>
                <w:sz w:val="28"/>
                <w:szCs w:val="28"/>
              </w:rPr>
              <w:t>(</w:t>
            </w:r>
            <w:r w:rsidRPr="00213BEB">
              <w:rPr>
                <w:rFonts w:ascii="Arial" w:hAnsi="Arial" w:cs="Arial"/>
                <w:b/>
                <w:sz w:val="28"/>
                <w:szCs w:val="28"/>
              </w:rPr>
              <w:t>7 years</w:t>
            </w:r>
            <w:r w:rsidRPr="00213BEB">
              <w:rPr>
                <w:rFonts w:ascii="Arial" w:hAnsi="Arial" w:cs="Arial"/>
                <w:sz w:val="28"/>
                <w:szCs w:val="28"/>
              </w:rPr>
              <w:t>)</w:t>
            </w:r>
          </w:p>
        </w:tc>
        <w:tc>
          <w:tcPr>
            <w:tcW w:w="4050" w:type="dxa"/>
            <w:vAlign w:val="center"/>
          </w:tcPr>
          <w:p w:rsidR="00657D0B" w:rsidRPr="00213BEB" w:rsidRDefault="00657D0B" w:rsidP="00723E27">
            <w:pPr>
              <w:tabs>
                <w:tab w:val="num" w:pos="720"/>
              </w:tabs>
              <w:spacing w:after="0" w:line="240" w:lineRule="auto"/>
              <w:jc w:val="center"/>
              <w:rPr>
                <w:rFonts w:ascii="Arial" w:hAnsi="Arial" w:cs="Arial"/>
                <w:sz w:val="28"/>
                <w:szCs w:val="28"/>
              </w:rPr>
            </w:pPr>
            <w:r w:rsidRPr="00213BEB">
              <w:rPr>
                <w:rFonts w:ascii="Arial" w:hAnsi="Arial" w:cs="Arial"/>
                <w:sz w:val="28"/>
                <w:szCs w:val="28"/>
              </w:rPr>
              <w:t>237</w:t>
            </w:r>
          </w:p>
          <w:p w:rsidR="00657D0B" w:rsidRPr="00213BEB" w:rsidRDefault="00657D0B" w:rsidP="00723E27">
            <w:pPr>
              <w:tabs>
                <w:tab w:val="num" w:pos="720"/>
              </w:tabs>
              <w:spacing w:after="0" w:line="240" w:lineRule="auto"/>
              <w:jc w:val="center"/>
              <w:rPr>
                <w:rFonts w:ascii="Arial" w:hAnsi="Arial" w:cs="Arial"/>
                <w:sz w:val="28"/>
                <w:szCs w:val="28"/>
              </w:rPr>
            </w:pPr>
            <w:r w:rsidRPr="00213BEB">
              <w:rPr>
                <w:rFonts w:ascii="Arial" w:hAnsi="Arial" w:cs="Arial"/>
                <w:sz w:val="28"/>
                <w:szCs w:val="28"/>
              </w:rPr>
              <w:t xml:space="preserve">(Rs.34 </w:t>
            </w:r>
            <w:proofErr w:type="spellStart"/>
            <w:r w:rsidRPr="00213BEB">
              <w:rPr>
                <w:rFonts w:ascii="Arial" w:hAnsi="Arial" w:cs="Arial"/>
                <w:sz w:val="28"/>
                <w:szCs w:val="28"/>
              </w:rPr>
              <w:t>crore</w:t>
            </w:r>
            <w:proofErr w:type="spellEnd"/>
            <w:r w:rsidRPr="00213BEB">
              <w:rPr>
                <w:rFonts w:ascii="Arial" w:hAnsi="Arial" w:cs="Arial"/>
                <w:sz w:val="28"/>
                <w:szCs w:val="28"/>
              </w:rPr>
              <w:t xml:space="preserve"> average per year)</w:t>
            </w:r>
          </w:p>
        </w:tc>
        <w:tc>
          <w:tcPr>
            <w:tcW w:w="1980" w:type="dxa"/>
            <w:vAlign w:val="center"/>
          </w:tcPr>
          <w:p w:rsidR="00657D0B" w:rsidRPr="00213BEB" w:rsidRDefault="00657D0B" w:rsidP="00723E27">
            <w:pPr>
              <w:tabs>
                <w:tab w:val="num" w:pos="720"/>
              </w:tabs>
              <w:spacing w:after="0" w:line="240" w:lineRule="auto"/>
              <w:jc w:val="center"/>
              <w:rPr>
                <w:rFonts w:ascii="Arial" w:hAnsi="Arial" w:cs="Arial"/>
                <w:sz w:val="28"/>
                <w:szCs w:val="28"/>
              </w:rPr>
            </w:pPr>
            <w:r w:rsidRPr="00213BEB">
              <w:rPr>
                <w:rFonts w:ascii="Arial" w:hAnsi="Arial" w:cs="Arial"/>
                <w:sz w:val="28"/>
                <w:szCs w:val="28"/>
              </w:rPr>
              <w:t>-</w:t>
            </w:r>
          </w:p>
        </w:tc>
      </w:tr>
      <w:tr w:rsidR="00657D0B" w:rsidRPr="00213BEB" w:rsidTr="00723E27">
        <w:tc>
          <w:tcPr>
            <w:tcW w:w="2448" w:type="dxa"/>
            <w:vAlign w:val="center"/>
          </w:tcPr>
          <w:p w:rsidR="00657D0B" w:rsidRPr="00213BEB" w:rsidRDefault="00657D0B" w:rsidP="00723E27">
            <w:pPr>
              <w:tabs>
                <w:tab w:val="num" w:pos="720"/>
              </w:tabs>
              <w:spacing w:after="0" w:line="240" w:lineRule="auto"/>
              <w:jc w:val="both"/>
              <w:rPr>
                <w:rFonts w:ascii="Arial" w:hAnsi="Arial" w:cs="Arial"/>
                <w:sz w:val="28"/>
                <w:szCs w:val="28"/>
              </w:rPr>
            </w:pPr>
            <w:r w:rsidRPr="00213BEB">
              <w:rPr>
                <w:rFonts w:ascii="Arial" w:hAnsi="Arial" w:cs="Arial"/>
                <w:sz w:val="28"/>
                <w:szCs w:val="28"/>
              </w:rPr>
              <w:t>During 2014-15 to 2017-18</w:t>
            </w:r>
          </w:p>
          <w:p w:rsidR="00657D0B" w:rsidRPr="00213BEB" w:rsidRDefault="00657D0B" w:rsidP="00723E27">
            <w:pPr>
              <w:tabs>
                <w:tab w:val="num" w:pos="720"/>
              </w:tabs>
              <w:spacing w:after="0" w:line="240" w:lineRule="auto"/>
              <w:jc w:val="both"/>
              <w:rPr>
                <w:rFonts w:ascii="Arial" w:hAnsi="Arial" w:cs="Arial"/>
                <w:sz w:val="28"/>
                <w:szCs w:val="28"/>
              </w:rPr>
            </w:pPr>
            <w:r w:rsidRPr="00213BEB">
              <w:rPr>
                <w:rFonts w:ascii="Arial" w:hAnsi="Arial" w:cs="Arial"/>
                <w:sz w:val="28"/>
                <w:szCs w:val="28"/>
              </w:rPr>
              <w:t>(</w:t>
            </w:r>
            <w:r w:rsidRPr="00213BEB">
              <w:rPr>
                <w:rFonts w:ascii="Arial" w:hAnsi="Arial" w:cs="Arial"/>
                <w:b/>
                <w:sz w:val="28"/>
                <w:szCs w:val="28"/>
              </w:rPr>
              <w:t>4 years</w:t>
            </w:r>
            <w:r w:rsidRPr="00213BEB">
              <w:rPr>
                <w:rFonts w:ascii="Arial" w:hAnsi="Arial" w:cs="Arial"/>
                <w:sz w:val="28"/>
                <w:szCs w:val="28"/>
              </w:rPr>
              <w:t>)</w:t>
            </w:r>
          </w:p>
        </w:tc>
        <w:tc>
          <w:tcPr>
            <w:tcW w:w="4050" w:type="dxa"/>
            <w:vAlign w:val="center"/>
          </w:tcPr>
          <w:p w:rsidR="00657D0B" w:rsidRPr="00213BEB" w:rsidRDefault="00657D0B" w:rsidP="00723E27">
            <w:pPr>
              <w:tabs>
                <w:tab w:val="num" w:pos="720"/>
              </w:tabs>
              <w:spacing w:after="0" w:line="240" w:lineRule="auto"/>
              <w:jc w:val="center"/>
              <w:rPr>
                <w:rFonts w:ascii="Arial" w:hAnsi="Arial" w:cs="Arial"/>
                <w:sz w:val="28"/>
                <w:szCs w:val="28"/>
              </w:rPr>
            </w:pPr>
            <w:r w:rsidRPr="00213BEB">
              <w:rPr>
                <w:rFonts w:ascii="Arial" w:hAnsi="Arial" w:cs="Arial"/>
                <w:sz w:val="28"/>
                <w:szCs w:val="28"/>
              </w:rPr>
              <w:t>364</w:t>
            </w:r>
          </w:p>
          <w:p w:rsidR="00657D0B" w:rsidRPr="00213BEB" w:rsidRDefault="00657D0B" w:rsidP="00723E27">
            <w:pPr>
              <w:tabs>
                <w:tab w:val="num" w:pos="720"/>
              </w:tabs>
              <w:spacing w:after="0" w:line="240" w:lineRule="auto"/>
              <w:jc w:val="center"/>
              <w:rPr>
                <w:rFonts w:ascii="Arial" w:hAnsi="Arial" w:cs="Arial"/>
                <w:sz w:val="28"/>
                <w:szCs w:val="28"/>
              </w:rPr>
            </w:pPr>
            <w:r w:rsidRPr="00213BEB">
              <w:rPr>
                <w:rFonts w:ascii="Arial" w:hAnsi="Arial" w:cs="Arial"/>
                <w:sz w:val="28"/>
                <w:szCs w:val="28"/>
              </w:rPr>
              <w:t xml:space="preserve">(Rs.91 </w:t>
            </w:r>
            <w:proofErr w:type="spellStart"/>
            <w:r w:rsidRPr="00213BEB">
              <w:rPr>
                <w:rFonts w:ascii="Arial" w:hAnsi="Arial" w:cs="Arial"/>
                <w:sz w:val="28"/>
                <w:szCs w:val="28"/>
              </w:rPr>
              <w:t>crore</w:t>
            </w:r>
            <w:proofErr w:type="spellEnd"/>
            <w:r w:rsidRPr="00213BEB">
              <w:rPr>
                <w:rFonts w:ascii="Arial" w:hAnsi="Arial" w:cs="Arial"/>
                <w:sz w:val="28"/>
                <w:szCs w:val="28"/>
              </w:rPr>
              <w:t xml:space="preserve"> average per year)</w:t>
            </w:r>
          </w:p>
        </w:tc>
        <w:tc>
          <w:tcPr>
            <w:tcW w:w="1980" w:type="dxa"/>
            <w:vAlign w:val="center"/>
          </w:tcPr>
          <w:p w:rsidR="00657D0B" w:rsidRPr="00213BEB" w:rsidRDefault="00657D0B" w:rsidP="00723E27">
            <w:pPr>
              <w:tabs>
                <w:tab w:val="num" w:pos="720"/>
              </w:tabs>
              <w:spacing w:after="0" w:line="240" w:lineRule="auto"/>
              <w:jc w:val="both"/>
              <w:rPr>
                <w:rFonts w:ascii="Arial" w:hAnsi="Arial" w:cs="Arial"/>
                <w:sz w:val="28"/>
                <w:szCs w:val="28"/>
              </w:rPr>
            </w:pPr>
            <w:r w:rsidRPr="00213BEB">
              <w:rPr>
                <w:rFonts w:ascii="Arial" w:hAnsi="Arial" w:cs="Arial"/>
                <w:sz w:val="28"/>
                <w:szCs w:val="28"/>
              </w:rPr>
              <w:t>An average annual increase of 165%</w:t>
            </w:r>
          </w:p>
        </w:tc>
      </w:tr>
    </w:tbl>
    <w:p w:rsidR="00657D0B" w:rsidRPr="00213BEB" w:rsidRDefault="00657D0B" w:rsidP="00657D0B">
      <w:pPr>
        <w:spacing w:after="0" w:line="480" w:lineRule="auto"/>
        <w:jc w:val="both"/>
        <w:rPr>
          <w:rFonts w:ascii="Arial" w:eastAsia="Arial" w:hAnsi="Arial" w:cs="Arial"/>
          <w:sz w:val="28"/>
          <w:szCs w:val="28"/>
        </w:rPr>
      </w:pPr>
    </w:p>
    <w:p w:rsidR="00657D0B" w:rsidRPr="00213BEB" w:rsidRDefault="00657D0B" w:rsidP="0081742C">
      <w:pPr>
        <w:pStyle w:val="ListParagraph"/>
        <w:numPr>
          <w:ilvl w:val="0"/>
          <w:numId w:val="6"/>
        </w:numPr>
        <w:spacing w:after="0" w:line="480" w:lineRule="auto"/>
        <w:ind w:left="0" w:firstLine="0"/>
        <w:jc w:val="both"/>
        <w:rPr>
          <w:rFonts w:ascii="Arial" w:hAnsi="Arial" w:cs="Arial"/>
          <w:b/>
          <w:bCs/>
          <w:sz w:val="28"/>
          <w:szCs w:val="28"/>
          <w:lang w:bidi="hi-IN"/>
        </w:rPr>
      </w:pPr>
      <w:r w:rsidRPr="00213BEB">
        <w:rPr>
          <w:rFonts w:ascii="Arial" w:hAnsi="Arial" w:cs="Arial"/>
          <w:b/>
          <w:bCs/>
          <w:sz w:val="28"/>
          <w:szCs w:val="28"/>
          <w:lang w:bidi="hi-IN"/>
        </w:rPr>
        <w:t>Steps taken to reduce pendency</w:t>
      </w:r>
    </w:p>
    <w:p w:rsidR="00657D0B" w:rsidRDefault="00657D0B" w:rsidP="00657D0B">
      <w:pPr>
        <w:spacing w:after="0" w:line="480" w:lineRule="auto"/>
        <w:jc w:val="both"/>
        <w:rPr>
          <w:rFonts w:ascii="Arial" w:eastAsia="Arial" w:hAnsi="Arial" w:cs="Arial"/>
          <w:sz w:val="28"/>
          <w:szCs w:val="28"/>
        </w:rPr>
      </w:pPr>
      <w:r w:rsidRPr="00213BEB">
        <w:rPr>
          <w:rFonts w:ascii="Arial" w:hAnsi="Arial" w:cs="Arial"/>
          <w:b/>
          <w:bCs/>
          <w:sz w:val="28"/>
          <w:szCs w:val="28"/>
        </w:rPr>
        <w:t xml:space="preserve">Inputs: </w:t>
      </w:r>
      <w:r>
        <w:rPr>
          <w:rFonts w:ascii="Arial" w:eastAsia="Arial" w:hAnsi="Arial" w:cs="Arial"/>
          <w:sz w:val="28"/>
          <w:szCs w:val="28"/>
        </w:rPr>
        <w:t>The Government has taken several steps to provide an ecosystem for faster disposal of cases by the judiciary.  The National Mission for Justice Delivery and Legal Reforms established by the Government has adopted a coordinated approach for phased liquidation of arrears and pendency in judicial administration through various strategic initiatives, including improving infrastructure for courts, leveraging information, communication and technology (ICT) for better justice delivery, and filling up of vacant positions of Judges in High Courts and Supreme Court.  The major achievements during the last four years under various initiatives to make the functioning of subordinate judiciary more efficient are as follows.</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F031FE">
        <w:rPr>
          <w:rFonts w:ascii="Arial" w:eastAsia="Arial" w:hAnsi="Arial" w:cs="Arial"/>
          <w:sz w:val="28"/>
          <w:szCs w:val="28"/>
          <w:u w:val="single"/>
        </w:rPr>
        <w:t>Improving infrastructure for Judicial Officers of District and Subordinate Courts</w:t>
      </w:r>
      <w:r w:rsidRPr="00F031FE">
        <w:rPr>
          <w:rFonts w:ascii="Arial" w:eastAsia="Arial" w:hAnsi="Arial" w:cs="Arial"/>
          <w:sz w:val="28"/>
          <w:szCs w:val="28"/>
        </w:rPr>
        <w:t xml:space="preserve">: </w:t>
      </w:r>
      <w:r>
        <w:rPr>
          <w:rFonts w:ascii="Arial" w:eastAsia="Arial" w:hAnsi="Arial" w:cs="Arial"/>
          <w:sz w:val="28"/>
          <w:szCs w:val="28"/>
        </w:rPr>
        <w:t xml:space="preserve">As on date, Rs. 6,302 </w:t>
      </w:r>
      <w:proofErr w:type="spellStart"/>
      <w:r>
        <w:rPr>
          <w:rFonts w:ascii="Arial" w:eastAsia="Arial" w:hAnsi="Arial" w:cs="Arial"/>
          <w:sz w:val="28"/>
          <w:szCs w:val="28"/>
        </w:rPr>
        <w:t>crore</w:t>
      </w:r>
      <w:proofErr w:type="spellEnd"/>
      <w:r>
        <w:rPr>
          <w:rFonts w:ascii="Arial" w:eastAsia="Arial" w:hAnsi="Arial" w:cs="Arial"/>
          <w:sz w:val="28"/>
          <w:szCs w:val="28"/>
        </w:rPr>
        <w:t xml:space="preserve"> has been released since the inception of the Centrally Sponsored Scheme (CSS) for Development of Infrastructure Facilities for </w:t>
      </w:r>
      <w:r>
        <w:rPr>
          <w:rFonts w:ascii="Arial" w:eastAsia="Arial" w:hAnsi="Arial" w:cs="Arial"/>
          <w:sz w:val="28"/>
          <w:szCs w:val="28"/>
        </w:rPr>
        <w:lastRenderedPageBreak/>
        <w:t>Judiciary in 1993-94. Out of this, Rs.2</w:t>
      </w:r>
      <w:proofErr w:type="gramStart"/>
      <w:r>
        <w:rPr>
          <w:rFonts w:ascii="Arial" w:eastAsia="Arial" w:hAnsi="Arial" w:cs="Arial"/>
          <w:sz w:val="28"/>
          <w:szCs w:val="28"/>
        </w:rPr>
        <w:t>,858</w:t>
      </w:r>
      <w:proofErr w:type="gramEnd"/>
      <w:r>
        <w:rPr>
          <w:rFonts w:ascii="Arial" w:eastAsia="Arial" w:hAnsi="Arial" w:cs="Arial"/>
          <w:sz w:val="28"/>
          <w:szCs w:val="28"/>
        </w:rPr>
        <w:t xml:space="preserve"> </w:t>
      </w:r>
      <w:proofErr w:type="spellStart"/>
      <w:r>
        <w:rPr>
          <w:rFonts w:ascii="Arial" w:eastAsia="Arial" w:hAnsi="Arial" w:cs="Arial"/>
          <w:sz w:val="28"/>
          <w:szCs w:val="28"/>
        </w:rPr>
        <w:t>crore</w:t>
      </w:r>
      <w:proofErr w:type="spellEnd"/>
      <w:r>
        <w:rPr>
          <w:rFonts w:ascii="Arial" w:eastAsia="Arial" w:hAnsi="Arial" w:cs="Arial"/>
          <w:sz w:val="28"/>
          <w:szCs w:val="28"/>
        </w:rPr>
        <w:t xml:space="preserve"> (which is 45.35% of the total amount released till date) has been released to the States and UTs since April, 2014.  The number of court halls has increased from 15,818 as on 30.06.2014 to 18,444 as on date and number of residential units has increased from 10,211 as on 30.06.2014 to 15,853 as on date under this scheme.  In addition, 2,709 court halls and 1,472 residential units are under construction.  The Central Government has approved continuation of the Scheme beyond the 12</w:t>
      </w:r>
      <w:r>
        <w:rPr>
          <w:rFonts w:ascii="Arial" w:eastAsia="Arial" w:hAnsi="Arial" w:cs="Arial"/>
          <w:sz w:val="28"/>
          <w:szCs w:val="28"/>
          <w:vertAlign w:val="superscript"/>
        </w:rPr>
        <w:t>th</w:t>
      </w:r>
      <w:r>
        <w:rPr>
          <w:rFonts w:ascii="Arial" w:eastAsia="Arial" w:hAnsi="Arial" w:cs="Arial"/>
          <w:sz w:val="28"/>
          <w:szCs w:val="28"/>
        </w:rPr>
        <w:t xml:space="preserve"> Five Year Plan period </w:t>
      </w:r>
      <w:r>
        <w:rPr>
          <w:rFonts w:ascii="Arial" w:eastAsia="Arial" w:hAnsi="Arial" w:cs="Arial"/>
          <w:i/>
          <w:iCs/>
          <w:sz w:val="28"/>
          <w:szCs w:val="28"/>
        </w:rPr>
        <w:t>i.e.</w:t>
      </w:r>
      <w:r>
        <w:rPr>
          <w:rFonts w:ascii="Arial" w:eastAsia="Arial" w:hAnsi="Arial" w:cs="Arial"/>
          <w:sz w:val="28"/>
          <w:szCs w:val="28"/>
        </w:rPr>
        <w:t xml:space="preserve"> from 01.04.2017 to 31.03.2020 with an estimated additional outlay of Rs.3,320 </w:t>
      </w:r>
      <w:proofErr w:type="spellStart"/>
      <w:r>
        <w:rPr>
          <w:rFonts w:ascii="Arial" w:eastAsia="Arial" w:hAnsi="Arial" w:cs="Arial"/>
          <w:sz w:val="28"/>
          <w:szCs w:val="28"/>
        </w:rPr>
        <w:t>crore</w:t>
      </w:r>
      <w:proofErr w:type="spellEnd"/>
      <w:r>
        <w:rPr>
          <w:rFonts w:ascii="Arial" w:eastAsia="Arial" w:hAnsi="Arial" w:cs="Arial"/>
          <w:sz w:val="28"/>
          <w:szCs w:val="28"/>
        </w:rPr>
        <w:t>.</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F031FE">
        <w:rPr>
          <w:rFonts w:ascii="Arial" w:eastAsia="Arial" w:hAnsi="Arial" w:cs="Arial"/>
          <w:sz w:val="28"/>
          <w:szCs w:val="28"/>
          <w:u w:val="single"/>
        </w:rPr>
        <w:t xml:space="preserve">Leveraging information, communication and technology (ICT) for </w:t>
      </w:r>
      <w:r>
        <w:rPr>
          <w:rFonts w:ascii="Arial" w:eastAsia="Arial" w:hAnsi="Arial" w:cs="Arial"/>
          <w:sz w:val="28"/>
          <w:szCs w:val="28"/>
          <w:u w:val="single"/>
        </w:rPr>
        <w:t>improved</w:t>
      </w:r>
      <w:r w:rsidRPr="00F031FE">
        <w:rPr>
          <w:rFonts w:ascii="Arial" w:eastAsia="Arial" w:hAnsi="Arial" w:cs="Arial"/>
          <w:sz w:val="28"/>
          <w:szCs w:val="28"/>
          <w:u w:val="single"/>
        </w:rPr>
        <w:t xml:space="preserve"> justice delivery</w:t>
      </w:r>
      <w:r w:rsidRPr="00F031FE">
        <w:rPr>
          <w:rFonts w:ascii="Arial" w:eastAsia="Arial" w:hAnsi="Arial" w:cs="Arial"/>
          <w:sz w:val="28"/>
          <w:szCs w:val="28"/>
        </w:rPr>
        <w:t xml:space="preserve">: </w:t>
      </w:r>
      <w:r>
        <w:rPr>
          <w:rFonts w:ascii="Arial" w:eastAsia="Arial" w:hAnsi="Arial" w:cs="Arial"/>
          <w:sz w:val="28"/>
          <w:szCs w:val="28"/>
        </w:rPr>
        <w:t xml:space="preserve">Number of computerised District &amp; Subordinate courts has increased from 13,672 to 16,089 registering an increase of 2,417 during 2014 to 2018.  National Judicial Data Grid (NJDG) has been developed which provides citizens with online information about case filings, case status and electronic copies of orders and judgments from district and subordinate courts that have already been computerized. Information regarding 10.15 </w:t>
      </w:r>
      <w:proofErr w:type="spellStart"/>
      <w:r>
        <w:rPr>
          <w:rFonts w:ascii="Arial" w:eastAsia="Arial" w:hAnsi="Arial" w:cs="Arial"/>
          <w:sz w:val="28"/>
          <w:szCs w:val="28"/>
        </w:rPr>
        <w:t>crore</w:t>
      </w:r>
      <w:proofErr w:type="spellEnd"/>
      <w:r>
        <w:rPr>
          <w:rFonts w:ascii="Arial" w:eastAsia="Arial" w:hAnsi="Arial" w:cs="Arial"/>
          <w:sz w:val="28"/>
          <w:szCs w:val="28"/>
        </w:rPr>
        <w:t xml:space="preserve"> including 2.75 </w:t>
      </w:r>
      <w:proofErr w:type="spellStart"/>
      <w:r>
        <w:rPr>
          <w:rFonts w:ascii="Arial" w:eastAsia="Arial" w:hAnsi="Arial" w:cs="Arial"/>
          <w:sz w:val="28"/>
          <w:szCs w:val="28"/>
        </w:rPr>
        <w:t>crore</w:t>
      </w:r>
      <w:proofErr w:type="spellEnd"/>
      <w:r>
        <w:rPr>
          <w:rFonts w:ascii="Arial" w:eastAsia="Arial" w:hAnsi="Arial" w:cs="Arial"/>
          <w:sz w:val="28"/>
          <w:szCs w:val="28"/>
        </w:rPr>
        <w:t xml:space="preserve"> pending cases and more than 6.97 </w:t>
      </w:r>
      <w:proofErr w:type="spellStart"/>
      <w:r>
        <w:rPr>
          <w:rFonts w:ascii="Arial" w:eastAsia="Arial" w:hAnsi="Arial" w:cs="Arial"/>
          <w:sz w:val="28"/>
          <w:szCs w:val="28"/>
        </w:rPr>
        <w:t>crore</w:t>
      </w:r>
      <w:proofErr w:type="spellEnd"/>
      <w:r>
        <w:rPr>
          <w:rFonts w:ascii="Arial" w:eastAsia="Arial" w:hAnsi="Arial" w:cs="Arial"/>
          <w:sz w:val="28"/>
          <w:szCs w:val="28"/>
        </w:rPr>
        <w:t xml:space="preserve"> orders / judgments are available on this portal.  </w:t>
      </w:r>
      <w:proofErr w:type="spellStart"/>
      <w:r>
        <w:rPr>
          <w:rFonts w:ascii="Arial" w:eastAsia="Arial" w:hAnsi="Arial" w:cs="Arial"/>
          <w:sz w:val="28"/>
          <w:szCs w:val="28"/>
        </w:rPr>
        <w:t>eCourts</w:t>
      </w:r>
      <w:proofErr w:type="spellEnd"/>
      <w:r>
        <w:rPr>
          <w:rFonts w:ascii="Arial" w:eastAsia="Arial" w:hAnsi="Arial" w:cs="Arial"/>
          <w:sz w:val="28"/>
          <w:szCs w:val="28"/>
        </w:rPr>
        <w:t xml:space="preserve"> services such as details of case registration, cause list, case status, daily orders &amp; final </w:t>
      </w:r>
      <w:r>
        <w:rPr>
          <w:rFonts w:ascii="Arial" w:eastAsia="Arial" w:hAnsi="Arial" w:cs="Arial"/>
          <w:sz w:val="28"/>
          <w:szCs w:val="28"/>
        </w:rPr>
        <w:lastRenderedPageBreak/>
        <w:t xml:space="preserve">judgments are available to litigants and advocates through </w:t>
      </w:r>
      <w:proofErr w:type="spellStart"/>
      <w:r>
        <w:rPr>
          <w:rFonts w:ascii="Arial" w:eastAsia="Arial" w:hAnsi="Arial" w:cs="Arial"/>
          <w:sz w:val="28"/>
          <w:szCs w:val="28"/>
        </w:rPr>
        <w:t>eCourts</w:t>
      </w:r>
      <w:proofErr w:type="spellEnd"/>
      <w:r>
        <w:rPr>
          <w:rFonts w:ascii="Arial" w:eastAsia="Arial" w:hAnsi="Arial" w:cs="Arial"/>
          <w:sz w:val="28"/>
          <w:szCs w:val="28"/>
        </w:rPr>
        <w:t xml:space="preserve"> web portal, Judicial Service Centres (JSC) in all computerised courts, </w:t>
      </w:r>
      <w:proofErr w:type="spellStart"/>
      <w:r>
        <w:rPr>
          <w:rFonts w:ascii="Arial" w:eastAsia="Arial" w:hAnsi="Arial" w:cs="Arial"/>
          <w:sz w:val="28"/>
          <w:szCs w:val="28"/>
        </w:rPr>
        <w:t>eCourts</w:t>
      </w:r>
      <w:proofErr w:type="spellEnd"/>
      <w:r>
        <w:rPr>
          <w:rFonts w:ascii="Arial" w:eastAsia="Arial" w:hAnsi="Arial" w:cs="Arial"/>
          <w:sz w:val="28"/>
          <w:szCs w:val="28"/>
        </w:rPr>
        <w:t xml:space="preserve"> Mobile App with facility of QR Code (6.8 </w:t>
      </w:r>
      <w:proofErr w:type="spellStart"/>
      <w:r>
        <w:rPr>
          <w:rFonts w:ascii="Arial" w:eastAsia="Arial" w:hAnsi="Arial" w:cs="Arial"/>
          <w:sz w:val="28"/>
          <w:szCs w:val="28"/>
        </w:rPr>
        <w:t>lakhs</w:t>
      </w:r>
      <w:proofErr w:type="spellEnd"/>
      <w:r>
        <w:rPr>
          <w:rFonts w:ascii="Arial" w:eastAsia="Arial" w:hAnsi="Arial" w:cs="Arial"/>
          <w:sz w:val="28"/>
          <w:szCs w:val="28"/>
        </w:rPr>
        <w:t xml:space="preserve"> downloads), email service, SMS push &amp; pull services. </w:t>
      </w:r>
      <w:proofErr w:type="spellStart"/>
      <w:proofErr w:type="gramStart"/>
      <w:r>
        <w:rPr>
          <w:rFonts w:ascii="Arial" w:eastAsia="Arial" w:hAnsi="Arial" w:cs="Arial"/>
          <w:sz w:val="28"/>
          <w:szCs w:val="28"/>
        </w:rPr>
        <w:t>eCourts</w:t>
      </w:r>
      <w:proofErr w:type="spellEnd"/>
      <w:proofErr w:type="gramEnd"/>
      <w:r>
        <w:rPr>
          <w:rFonts w:ascii="Arial" w:eastAsia="Arial" w:hAnsi="Arial" w:cs="Arial"/>
          <w:sz w:val="28"/>
          <w:szCs w:val="28"/>
        </w:rPr>
        <w:t xml:space="preserve"> Project has been consistently amongst the top 5 Mission Mode Projects of country with a total number of transactions during Phase II at 127.06 </w:t>
      </w:r>
      <w:proofErr w:type="spellStart"/>
      <w:r>
        <w:rPr>
          <w:rFonts w:ascii="Arial" w:eastAsia="Arial" w:hAnsi="Arial" w:cs="Arial"/>
          <w:sz w:val="28"/>
          <w:szCs w:val="28"/>
        </w:rPr>
        <w:t>crore</w:t>
      </w:r>
      <w:proofErr w:type="spellEnd"/>
      <w:r>
        <w:rPr>
          <w:rFonts w:ascii="Arial" w:eastAsia="Arial" w:hAnsi="Arial" w:cs="Arial"/>
          <w:sz w:val="28"/>
          <w:szCs w:val="28"/>
        </w:rPr>
        <w:t>.</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F031FE">
        <w:rPr>
          <w:rFonts w:ascii="Arial" w:eastAsia="Arial" w:hAnsi="Arial" w:cs="Arial"/>
          <w:sz w:val="28"/>
          <w:szCs w:val="28"/>
          <w:u w:val="single"/>
        </w:rPr>
        <w:t xml:space="preserve">Filling up of vacant positions in Supreme Court, High Courts and judicial officers in </w:t>
      </w:r>
      <w:r>
        <w:rPr>
          <w:rFonts w:ascii="Arial" w:eastAsia="Arial" w:hAnsi="Arial" w:cs="Arial"/>
          <w:sz w:val="28"/>
          <w:szCs w:val="28"/>
          <w:u w:val="single"/>
        </w:rPr>
        <w:t xml:space="preserve">District and </w:t>
      </w:r>
      <w:r w:rsidRPr="00F031FE">
        <w:rPr>
          <w:rFonts w:ascii="Arial" w:eastAsia="Arial" w:hAnsi="Arial" w:cs="Arial"/>
          <w:sz w:val="28"/>
          <w:szCs w:val="28"/>
          <w:u w:val="single"/>
        </w:rPr>
        <w:t>Subordinate Courts</w:t>
      </w:r>
      <w:r w:rsidRPr="00F031FE">
        <w:rPr>
          <w:rFonts w:ascii="Arial" w:eastAsia="Arial" w:hAnsi="Arial" w:cs="Arial"/>
          <w:sz w:val="28"/>
          <w:szCs w:val="28"/>
        </w:rPr>
        <w:t xml:space="preserve">: </w:t>
      </w:r>
      <w:r>
        <w:rPr>
          <w:rFonts w:ascii="Arial" w:eastAsia="Arial" w:hAnsi="Arial" w:cs="Arial"/>
          <w:sz w:val="28"/>
          <w:szCs w:val="28"/>
        </w:rPr>
        <w:t xml:space="preserve">During May 2014 – 23 July 2018, 18 Judges were appointed in Supreme Court; 349 new Judges were appointed and 316 Additional Judges were made Permanent in the High Courts. Sanctioned strength of Judges of High Courts increased from 906 in May, 2014 to 1079 currently. Sanctioned strength of Judicial Officers in District and Subordinate Courts increased from 19,518 as on 31.12.2013 to 22,545 as on 31.03.2018. </w:t>
      </w:r>
      <w:r>
        <w:rPr>
          <w:rFonts w:ascii="Arial" w:hAnsi="Arial" w:cs="Arial"/>
          <w:sz w:val="28"/>
          <w:szCs w:val="28"/>
        </w:rPr>
        <w:t>The working</w:t>
      </w:r>
      <w:r>
        <w:rPr>
          <w:rFonts w:ascii="Arial" w:eastAsia="Arial" w:hAnsi="Arial" w:cs="Arial"/>
          <w:sz w:val="28"/>
          <w:szCs w:val="28"/>
        </w:rPr>
        <w:t xml:space="preserve"> strength of Judicial Officers in District and Subordinate Courts increased from 15,115 as on 31.12.2013 to 17,109 as on 31.03.2018.</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0F42C6">
        <w:rPr>
          <w:rFonts w:ascii="Arial" w:eastAsia="Arial" w:hAnsi="Arial" w:cs="Arial"/>
          <w:sz w:val="28"/>
          <w:szCs w:val="28"/>
          <w:u w:val="single"/>
        </w:rPr>
        <w:t xml:space="preserve">Reduction in Pendency through </w:t>
      </w:r>
      <w:r>
        <w:rPr>
          <w:rFonts w:ascii="Arial" w:eastAsia="Arial" w:hAnsi="Arial" w:cs="Arial"/>
          <w:sz w:val="28"/>
          <w:szCs w:val="28"/>
          <w:u w:val="single"/>
        </w:rPr>
        <w:t xml:space="preserve">/ follow up by </w:t>
      </w:r>
      <w:r w:rsidRPr="000F42C6">
        <w:rPr>
          <w:rFonts w:ascii="Arial" w:eastAsia="Arial" w:hAnsi="Arial" w:cs="Arial"/>
          <w:sz w:val="28"/>
          <w:szCs w:val="28"/>
          <w:u w:val="single"/>
        </w:rPr>
        <w:t>Arrears Committees</w:t>
      </w:r>
      <w:r>
        <w:rPr>
          <w:rFonts w:ascii="Arial" w:eastAsia="Arial" w:hAnsi="Arial" w:cs="Arial"/>
          <w:sz w:val="28"/>
          <w:szCs w:val="28"/>
        </w:rPr>
        <w:t xml:space="preserve">: Further, in pursuance of resolution passed in Chief Justices’ Conference held in April, 2015, Arrears Committees have been set up in 24 High Courts to clear cases pending for </w:t>
      </w:r>
      <w:r>
        <w:rPr>
          <w:rFonts w:ascii="Arial" w:eastAsia="Arial" w:hAnsi="Arial" w:cs="Arial"/>
          <w:sz w:val="28"/>
          <w:szCs w:val="28"/>
        </w:rPr>
        <w:lastRenderedPageBreak/>
        <w:t>more than five years.  Arrears Committees have been set up under District Judges too.  Arrears Committee has been constituted in the Supreme Court to formulate steps to reduce pendency of cases in High Courts and District Courts.</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proofErr w:type="spellStart"/>
      <w:r w:rsidRPr="00F031FE">
        <w:rPr>
          <w:rFonts w:ascii="Arial" w:eastAsia="Arial" w:hAnsi="Arial" w:cs="Arial"/>
          <w:sz w:val="28"/>
          <w:szCs w:val="28"/>
          <w:u w:val="single"/>
        </w:rPr>
        <w:t>Nyaya</w:t>
      </w:r>
      <w:proofErr w:type="spellEnd"/>
      <w:r w:rsidRPr="00F031FE">
        <w:rPr>
          <w:rFonts w:ascii="Arial" w:eastAsia="Arial" w:hAnsi="Arial" w:cs="Arial"/>
          <w:sz w:val="28"/>
          <w:szCs w:val="28"/>
          <w:u w:val="single"/>
        </w:rPr>
        <w:t xml:space="preserve"> </w:t>
      </w:r>
      <w:proofErr w:type="spellStart"/>
      <w:r w:rsidRPr="00F031FE">
        <w:rPr>
          <w:rFonts w:ascii="Arial" w:eastAsia="Arial" w:hAnsi="Arial" w:cs="Arial"/>
          <w:sz w:val="28"/>
          <w:szCs w:val="28"/>
          <w:u w:val="single"/>
        </w:rPr>
        <w:t>Mitra</w:t>
      </w:r>
      <w:proofErr w:type="spellEnd"/>
      <w:r w:rsidRPr="00F031FE">
        <w:rPr>
          <w:rFonts w:ascii="Arial" w:eastAsia="Arial" w:hAnsi="Arial" w:cs="Arial"/>
          <w:sz w:val="28"/>
          <w:szCs w:val="28"/>
          <w:u w:val="single"/>
        </w:rPr>
        <w:t xml:space="preserve"> Scheme</w:t>
      </w:r>
      <w:r w:rsidRPr="00F031FE">
        <w:rPr>
          <w:rFonts w:ascii="Arial" w:eastAsia="Arial" w:hAnsi="Arial" w:cs="Arial"/>
          <w:sz w:val="28"/>
          <w:szCs w:val="28"/>
        </w:rPr>
        <w:t xml:space="preserve">: </w:t>
      </w:r>
      <w:r>
        <w:rPr>
          <w:rFonts w:ascii="Arial" w:eastAsia="Arial" w:hAnsi="Arial" w:cs="Arial"/>
          <w:sz w:val="28"/>
          <w:szCs w:val="28"/>
        </w:rPr>
        <w:t xml:space="preserve">In order to reduce cases pending in courts for over 10 years, the Government launched the </w:t>
      </w:r>
      <w:proofErr w:type="spellStart"/>
      <w:r>
        <w:rPr>
          <w:rFonts w:ascii="Arial" w:eastAsia="Arial" w:hAnsi="Arial" w:cs="Arial"/>
          <w:sz w:val="28"/>
          <w:szCs w:val="28"/>
        </w:rPr>
        <w:t>Nyaya</w:t>
      </w:r>
      <w:proofErr w:type="spellEnd"/>
      <w:r>
        <w:rPr>
          <w:rFonts w:ascii="Arial" w:eastAsia="Arial" w:hAnsi="Arial" w:cs="Arial"/>
          <w:sz w:val="28"/>
          <w:szCs w:val="28"/>
        </w:rPr>
        <w:t xml:space="preserve"> </w:t>
      </w:r>
      <w:proofErr w:type="spellStart"/>
      <w:r>
        <w:rPr>
          <w:rFonts w:ascii="Arial" w:eastAsia="Arial" w:hAnsi="Arial" w:cs="Arial"/>
          <w:sz w:val="28"/>
          <w:szCs w:val="28"/>
        </w:rPr>
        <w:t>Mitra</w:t>
      </w:r>
      <w:proofErr w:type="spellEnd"/>
      <w:r>
        <w:rPr>
          <w:rFonts w:ascii="Arial" w:eastAsia="Arial" w:hAnsi="Arial" w:cs="Arial"/>
          <w:sz w:val="28"/>
          <w:szCs w:val="28"/>
        </w:rPr>
        <w:t xml:space="preserve"> Scheme in April 2017. Under the Scheme, retired judicial officers are engaged and designated as ‘</w:t>
      </w:r>
      <w:proofErr w:type="spellStart"/>
      <w:r>
        <w:rPr>
          <w:rFonts w:ascii="Arial" w:eastAsia="Arial" w:hAnsi="Arial" w:cs="Arial"/>
          <w:sz w:val="28"/>
          <w:szCs w:val="28"/>
        </w:rPr>
        <w:t>Nyaya</w:t>
      </w:r>
      <w:proofErr w:type="spellEnd"/>
      <w:r>
        <w:rPr>
          <w:rFonts w:ascii="Arial" w:eastAsia="Arial" w:hAnsi="Arial" w:cs="Arial"/>
          <w:sz w:val="28"/>
          <w:szCs w:val="28"/>
        </w:rPr>
        <w:t xml:space="preserve"> </w:t>
      </w:r>
      <w:proofErr w:type="spellStart"/>
      <w:r>
        <w:rPr>
          <w:rFonts w:ascii="Arial" w:eastAsia="Arial" w:hAnsi="Arial" w:cs="Arial"/>
          <w:sz w:val="28"/>
          <w:szCs w:val="28"/>
        </w:rPr>
        <w:t>Mitra</w:t>
      </w:r>
      <w:proofErr w:type="spellEnd"/>
      <w:r>
        <w:rPr>
          <w:rFonts w:ascii="Arial" w:eastAsia="Arial" w:hAnsi="Arial" w:cs="Arial"/>
          <w:sz w:val="28"/>
          <w:szCs w:val="28"/>
        </w:rPr>
        <w:t xml:space="preserve">’ to facilitate expeditious disposal of the cases pending over 10 years.  In the first Phase, 15 </w:t>
      </w:r>
      <w:proofErr w:type="spellStart"/>
      <w:r>
        <w:rPr>
          <w:rFonts w:ascii="Arial" w:eastAsia="Arial" w:hAnsi="Arial" w:cs="Arial"/>
          <w:sz w:val="28"/>
          <w:szCs w:val="28"/>
        </w:rPr>
        <w:t>Nyaya</w:t>
      </w:r>
      <w:proofErr w:type="spellEnd"/>
      <w:r>
        <w:rPr>
          <w:rFonts w:ascii="Arial" w:eastAsia="Arial" w:hAnsi="Arial" w:cs="Arial"/>
          <w:sz w:val="28"/>
          <w:szCs w:val="28"/>
        </w:rPr>
        <w:t xml:space="preserve"> </w:t>
      </w:r>
      <w:proofErr w:type="spellStart"/>
      <w:r>
        <w:rPr>
          <w:rFonts w:ascii="Arial" w:eastAsia="Arial" w:hAnsi="Arial" w:cs="Arial"/>
          <w:sz w:val="28"/>
          <w:szCs w:val="28"/>
        </w:rPr>
        <w:t>Mitra</w:t>
      </w:r>
      <w:proofErr w:type="spellEnd"/>
      <w:r>
        <w:rPr>
          <w:rFonts w:ascii="Arial" w:eastAsia="Arial" w:hAnsi="Arial" w:cs="Arial"/>
          <w:sz w:val="28"/>
          <w:szCs w:val="28"/>
        </w:rPr>
        <w:t xml:space="preserve"> have been engaged in </w:t>
      </w:r>
      <w:r>
        <w:rPr>
          <w:rFonts w:ascii="Arial" w:hAnsi="Arial" w:cs="Arial"/>
          <w:sz w:val="28"/>
          <w:szCs w:val="28"/>
        </w:rPr>
        <w:t>15 Districts of Rajasthan, West Bengal, Bihar, UP and Tripura</w:t>
      </w:r>
      <w:r>
        <w:rPr>
          <w:rFonts w:ascii="Arial" w:eastAsia="Arial" w:hAnsi="Arial" w:cs="Arial"/>
          <w:sz w:val="28"/>
          <w:szCs w:val="28"/>
        </w:rPr>
        <w:t>.</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0F42C6">
        <w:rPr>
          <w:rFonts w:ascii="Arial" w:eastAsia="Arial" w:hAnsi="Arial" w:cs="Arial"/>
          <w:sz w:val="28"/>
          <w:szCs w:val="28"/>
          <w:u w:val="single"/>
        </w:rPr>
        <w:t xml:space="preserve">To reduce pendency through </w:t>
      </w:r>
      <w:proofErr w:type="spellStart"/>
      <w:r w:rsidRPr="000F42C6">
        <w:rPr>
          <w:rFonts w:ascii="Arial" w:eastAsia="Arial" w:hAnsi="Arial" w:cs="Arial"/>
          <w:sz w:val="28"/>
          <w:szCs w:val="28"/>
          <w:u w:val="single"/>
        </w:rPr>
        <w:t>Lok</w:t>
      </w:r>
      <w:proofErr w:type="spellEnd"/>
      <w:r w:rsidRPr="000F42C6">
        <w:rPr>
          <w:rFonts w:ascii="Arial" w:eastAsia="Arial" w:hAnsi="Arial" w:cs="Arial"/>
          <w:sz w:val="28"/>
          <w:szCs w:val="28"/>
          <w:u w:val="single"/>
        </w:rPr>
        <w:t xml:space="preserve"> </w:t>
      </w:r>
      <w:proofErr w:type="spellStart"/>
      <w:r w:rsidRPr="000F42C6">
        <w:rPr>
          <w:rFonts w:ascii="Arial" w:eastAsia="Arial" w:hAnsi="Arial" w:cs="Arial"/>
          <w:sz w:val="28"/>
          <w:szCs w:val="28"/>
          <w:u w:val="single"/>
        </w:rPr>
        <w:t>Adalats</w:t>
      </w:r>
      <w:proofErr w:type="spellEnd"/>
      <w:r>
        <w:rPr>
          <w:rFonts w:ascii="Arial" w:eastAsia="Arial" w:hAnsi="Arial" w:cs="Arial"/>
          <w:sz w:val="28"/>
          <w:szCs w:val="28"/>
        </w:rPr>
        <w:t xml:space="preserve">: A total of 140.63 </w:t>
      </w:r>
      <w:proofErr w:type="spellStart"/>
      <w:r>
        <w:rPr>
          <w:rFonts w:ascii="Arial" w:eastAsia="Arial" w:hAnsi="Arial" w:cs="Arial"/>
          <w:sz w:val="28"/>
          <w:szCs w:val="28"/>
        </w:rPr>
        <w:t>lakh</w:t>
      </w:r>
      <w:proofErr w:type="spellEnd"/>
      <w:r>
        <w:rPr>
          <w:rFonts w:ascii="Arial" w:eastAsia="Arial" w:hAnsi="Arial" w:cs="Arial"/>
          <w:sz w:val="28"/>
          <w:szCs w:val="28"/>
        </w:rPr>
        <w:t xml:space="preserve"> pending cases were settled by National </w:t>
      </w:r>
      <w:proofErr w:type="spellStart"/>
      <w:r>
        <w:rPr>
          <w:rFonts w:ascii="Arial" w:eastAsia="Arial" w:hAnsi="Arial" w:cs="Arial"/>
          <w:sz w:val="28"/>
          <w:szCs w:val="28"/>
        </w:rPr>
        <w:t>Lok</w:t>
      </w:r>
      <w:proofErr w:type="spellEnd"/>
      <w:r>
        <w:rPr>
          <w:rFonts w:ascii="Arial" w:eastAsia="Arial" w:hAnsi="Arial" w:cs="Arial"/>
          <w:sz w:val="28"/>
          <w:szCs w:val="28"/>
        </w:rPr>
        <w:t xml:space="preserve"> </w:t>
      </w:r>
      <w:proofErr w:type="spellStart"/>
      <w:r>
        <w:rPr>
          <w:rFonts w:ascii="Arial" w:eastAsia="Arial" w:hAnsi="Arial" w:cs="Arial"/>
          <w:sz w:val="28"/>
          <w:szCs w:val="28"/>
        </w:rPr>
        <w:t>Adalats</w:t>
      </w:r>
      <w:proofErr w:type="spellEnd"/>
      <w:r>
        <w:rPr>
          <w:rFonts w:ascii="Arial" w:eastAsia="Arial" w:hAnsi="Arial" w:cs="Arial"/>
          <w:sz w:val="28"/>
          <w:szCs w:val="28"/>
        </w:rPr>
        <w:t xml:space="preserve"> during 2015 to 2017. </w:t>
      </w:r>
      <w:r>
        <w:rPr>
          <w:rFonts w:ascii="Arial" w:hAnsi="Arial" w:cs="Arial"/>
          <w:sz w:val="28"/>
          <w:szCs w:val="28"/>
        </w:rPr>
        <w:t xml:space="preserve">86.14 </w:t>
      </w:r>
      <w:proofErr w:type="spellStart"/>
      <w:r>
        <w:rPr>
          <w:rFonts w:ascii="Arial" w:hAnsi="Arial" w:cs="Arial"/>
          <w:sz w:val="28"/>
          <w:szCs w:val="28"/>
        </w:rPr>
        <w:t>lakh</w:t>
      </w:r>
      <w:proofErr w:type="spellEnd"/>
      <w:r>
        <w:rPr>
          <w:rFonts w:ascii="Arial" w:hAnsi="Arial" w:cs="Arial"/>
          <w:sz w:val="28"/>
          <w:szCs w:val="28"/>
        </w:rPr>
        <w:t xml:space="preserve"> pending cases and 103.73 </w:t>
      </w:r>
      <w:proofErr w:type="spellStart"/>
      <w:r>
        <w:rPr>
          <w:rFonts w:ascii="Arial" w:hAnsi="Arial" w:cs="Arial"/>
          <w:sz w:val="28"/>
          <w:szCs w:val="28"/>
        </w:rPr>
        <w:t>lakh</w:t>
      </w:r>
      <w:proofErr w:type="spellEnd"/>
      <w:r>
        <w:rPr>
          <w:rFonts w:ascii="Arial" w:hAnsi="Arial" w:cs="Arial"/>
          <w:sz w:val="28"/>
          <w:szCs w:val="28"/>
        </w:rPr>
        <w:t xml:space="preserve"> pre-</w:t>
      </w:r>
      <w:proofErr w:type="spellStart"/>
      <w:r>
        <w:rPr>
          <w:rFonts w:ascii="Arial" w:hAnsi="Arial" w:cs="Arial"/>
          <w:sz w:val="28"/>
          <w:szCs w:val="28"/>
        </w:rPr>
        <w:t>litigative</w:t>
      </w:r>
      <w:proofErr w:type="spellEnd"/>
      <w:r>
        <w:rPr>
          <w:rFonts w:ascii="Arial" w:hAnsi="Arial" w:cs="Arial"/>
          <w:sz w:val="28"/>
          <w:szCs w:val="28"/>
        </w:rPr>
        <w:t xml:space="preserve"> cases were </w:t>
      </w:r>
      <w:r>
        <w:rPr>
          <w:rFonts w:ascii="Arial" w:eastAsia="Arial" w:hAnsi="Arial" w:cs="Arial"/>
          <w:sz w:val="28"/>
          <w:szCs w:val="28"/>
        </w:rPr>
        <w:t xml:space="preserve">settled in Regular </w:t>
      </w:r>
      <w:proofErr w:type="spellStart"/>
      <w:r>
        <w:rPr>
          <w:rFonts w:ascii="Arial" w:eastAsia="Arial" w:hAnsi="Arial" w:cs="Arial"/>
          <w:sz w:val="28"/>
          <w:szCs w:val="28"/>
        </w:rPr>
        <w:t>Lok</w:t>
      </w:r>
      <w:proofErr w:type="spellEnd"/>
      <w:r>
        <w:rPr>
          <w:rFonts w:ascii="Arial" w:eastAsia="Arial" w:hAnsi="Arial" w:cs="Arial"/>
          <w:sz w:val="28"/>
          <w:szCs w:val="28"/>
        </w:rPr>
        <w:t xml:space="preserve"> </w:t>
      </w:r>
      <w:proofErr w:type="spellStart"/>
      <w:r>
        <w:rPr>
          <w:rFonts w:ascii="Arial" w:eastAsia="Arial" w:hAnsi="Arial" w:cs="Arial"/>
          <w:sz w:val="28"/>
          <w:szCs w:val="28"/>
        </w:rPr>
        <w:t>Adalats</w:t>
      </w:r>
      <w:proofErr w:type="spellEnd"/>
      <w:r>
        <w:rPr>
          <w:rFonts w:ascii="Arial" w:eastAsia="Arial" w:hAnsi="Arial" w:cs="Arial"/>
          <w:sz w:val="28"/>
          <w:szCs w:val="28"/>
        </w:rPr>
        <w:t xml:space="preserve"> during 2015-16 to 2017-18. 3.21 </w:t>
      </w:r>
      <w:proofErr w:type="spellStart"/>
      <w:r>
        <w:rPr>
          <w:rFonts w:ascii="Arial" w:eastAsia="Arial" w:hAnsi="Arial" w:cs="Arial"/>
          <w:sz w:val="28"/>
          <w:szCs w:val="28"/>
        </w:rPr>
        <w:t>lakh</w:t>
      </w:r>
      <w:proofErr w:type="spellEnd"/>
      <w:r>
        <w:rPr>
          <w:rFonts w:ascii="Arial" w:eastAsia="Arial" w:hAnsi="Arial" w:cs="Arial"/>
          <w:sz w:val="28"/>
          <w:szCs w:val="28"/>
        </w:rPr>
        <w:t xml:space="preserve"> pre-</w:t>
      </w:r>
      <w:proofErr w:type="spellStart"/>
      <w:r>
        <w:rPr>
          <w:rFonts w:ascii="Arial" w:eastAsia="Arial" w:hAnsi="Arial" w:cs="Arial"/>
          <w:sz w:val="28"/>
          <w:szCs w:val="28"/>
        </w:rPr>
        <w:t>litigative</w:t>
      </w:r>
      <w:proofErr w:type="spellEnd"/>
      <w:r>
        <w:rPr>
          <w:rFonts w:ascii="Arial" w:eastAsia="Arial" w:hAnsi="Arial" w:cs="Arial"/>
          <w:sz w:val="28"/>
          <w:szCs w:val="28"/>
        </w:rPr>
        <w:t xml:space="preserve"> cases relating to public utility services were settled in Permanent </w:t>
      </w:r>
      <w:proofErr w:type="spellStart"/>
      <w:r>
        <w:rPr>
          <w:rFonts w:ascii="Arial" w:eastAsia="Arial" w:hAnsi="Arial" w:cs="Arial"/>
          <w:sz w:val="28"/>
          <w:szCs w:val="28"/>
        </w:rPr>
        <w:t>Lok</w:t>
      </w:r>
      <w:proofErr w:type="spellEnd"/>
      <w:r>
        <w:rPr>
          <w:rFonts w:ascii="Arial" w:eastAsia="Arial" w:hAnsi="Arial" w:cs="Arial"/>
          <w:sz w:val="28"/>
          <w:szCs w:val="28"/>
        </w:rPr>
        <w:t xml:space="preserve"> </w:t>
      </w:r>
      <w:proofErr w:type="spellStart"/>
      <w:r>
        <w:rPr>
          <w:rFonts w:ascii="Arial" w:eastAsia="Arial" w:hAnsi="Arial" w:cs="Arial"/>
          <w:sz w:val="28"/>
          <w:szCs w:val="28"/>
        </w:rPr>
        <w:t>Adalats</w:t>
      </w:r>
      <w:proofErr w:type="spellEnd"/>
      <w:r>
        <w:rPr>
          <w:rFonts w:ascii="Arial" w:eastAsia="Arial" w:hAnsi="Arial" w:cs="Arial"/>
          <w:sz w:val="28"/>
          <w:szCs w:val="28"/>
        </w:rPr>
        <w:t xml:space="preserve"> during 2015-16 to 2017-18.</w:t>
      </w:r>
    </w:p>
    <w:p w:rsidR="00657D0B"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F031FE">
        <w:rPr>
          <w:rFonts w:ascii="Arial" w:eastAsia="Arial" w:hAnsi="Arial" w:cs="Arial"/>
          <w:sz w:val="28"/>
          <w:szCs w:val="28"/>
          <w:u w:val="single"/>
        </w:rPr>
        <w:t>Emphasis on ADR</w:t>
      </w:r>
      <w:r w:rsidRPr="00CC0836">
        <w:rPr>
          <w:rFonts w:ascii="Arial" w:eastAsia="Arial" w:hAnsi="Arial" w:cs="Arial"/>
          <w:sz w:val="28"/>
          <w:szCs w:val="28"/>
        </w:rPr>
        <w:t>:</w:t>
      </w:r>
      <w:r>
        <w:rPr>
          <w:rFonts w:ascii="Arial" w:eastAsia="Arial" w:hAnsi="Arial" w:cs="Arial"/>
          <w:sz w:val="28"/>
          <w:szCs w:val="28"/>
        </w:rPr>
        <w:t xml:space="preserve"> </w:t>
      </w:r>
      <w:r w:rsidRPr="00CC0836">
        <w:rPr>
          <w:rFonts w:ascii="Arial" w:eastAsia="Arial" w:hAnsi="Arial" w:cs="Arial"/>
          <w:sz w:val="28"/>
          <w:szCs w:val="28"/>
        </w:rPr>
        <w:t>Commercial Courts, Commercial Division and Commercial Appellate Division of High Courts (Amendment) Ordinance, 2018 has been promulgated on 3</w:t>
      </w:r>
      <w:r w:rsidRPr="00CC0836">
        <w:rPr>
          <w:rFonts w:ascii="Arial" w:eastAsia="Arial" w:hAnsi="Arial" w:cs="Arial"/>
          <w:sz w:val="28"/>
          <w:szCs w:val="28"/>
          <w:vertAlign w:val="superscript"/>
        </w:rPr>
        <w:t>rd</w:t>
      </w:r>
      <w:r w:rsidRPr="00CC0836">
        <w:rPr>
          <w:rFonts w:ascii="Arial" w:eastAsia="Arial" w:hAnsi="Arial" w:cs="Arial"/>
          <w:sz w:val="28"/>
          <w:szCs w:val="28"/>
        </w:rPr>
        <w:t xml:space="preserve"> May, 2018. Mandatory pre-Institution mediation mechanism has been introduced for settlement of commercial disputes. Union </w:t>
      </w:r>
      <w:r w:rsidRPr="00CC0836">
        <w:rPr>
          <w:rFonts w:ascii="Arial" w:eastAsia="Arial" w:hAnsi="Arial" w:cs="Arial"/>
          <w:sz w:val="28"/>
          <w:szCs w:val="28"/>
        </w:rPr>
        <w:lastRenderedPageBreak/>
        <w:t>Cabinet has approved the Arbitration and Conciliation (Amendment) Bill, 2018 in March, 2018 to make India a hub of ADR mechanisms by providing for creation of an independent body namely the Arbitration Council of India (ACI).</w:t>
      </w:r>
    </w:p>
    <w:p w:rsidR="00657D0B" w:rsidRPr="00DA3190" w:rsidRDefault="00657D0B" w:rsidP="0081742C">
      <w:pPr>
        <w:pStyle w:val="ListParagraph"/>
        <w:numPr>
          <w:ilvl w:val="0"/>
          <w:numId w:val="10"/>
        </w:numPr>
        <w:spacing w:after="0" w:line="480" w:lineRule="auto"/>
        <w:ind w:left="270" w:hanging="270"/>
        <w:jc w:val="both"/>
        <w:rPr>
          <w:rFonts w:ascii="Arial" w:eastAsia="Arial" w:hAnsi="Arial" w:cs="Arial"/>
          <w:sz w:val="28"/>
          <w:szCs w:val="28"/>
        </w:rPr>
      </w:pPr>
      <w:r w:rsidRPr="002A1B39">
        <w:rPr>
          <w:rFonts w:ascii="Arial" w:eastAsia="Arial" w:hAnsi="Arial" w:cs="Arial"/>
          <w:sz w:val="28"/>
          <w:szCs w:val="28"/>
          <w:u w:val="single"/>
        </w:rPr>
        <w:t xml:space="preserve">Initiatives to Fast Track Special </w:t>
      </w:r>
      <w:r>
        <w:rPr>
          <w:rFonts w:ascii="Arial" w:eastAsia="Arial" w:hAnsi="Arial" w:cs="Arial"/>
          <w:sz w:val="28"/>
          <w:szCs w:val="28"/>
          <w:u w:val="single"/>
        </w:rPr>
        <w:t>T</w:t>
      </w:r>
      <w:r w:rsidRPr="002A1B39">
        <w:rPr>
          <w:rFonts w:ascii="Arial" w:eastAsia="Arial" w:hAnsi="Arial" w:cs="Arial"/>
          <w:sz w:val="28"/>
          <w:szCs w:val="28"/>
          <w:u w:val="single"/>
        </w:rPr>
        <w:t xml:space="preserve">ype of </w:t>
      </w:r>
      <w:r>
        <w:rPr>
          <w:rFonts w:ascii="Arial" w:eastAsia="Arial" w:hAnsi="Arial" w:cs="Arial"/>
          <w:sz w:val="28"/>
          <w:szCs w:val="28"/>
          <w:u w:val="single"/>
        </w:rPr>
        <w:t>C</w:t>
      </w:r>
      <w:r w:rsidRPr="002A1B39">
        <w:rPr>
          <w:rFonts w:ascii="Arial" w:eastAsia="Arial" w:hAnsi="Arial" w:cs="Arial"/>
          <w:sz w:val="28"/>
          <w:szCs w:val="28"/>
          <w:u w:val="single"/>
        </w:rPr>
        <w:t>ase</w:t>
      </w:r>
      <w:r>
        <w:rPr>
          <w:rFonts w:ascii="Arial" w:eastAsia="Arial" w:hAnsi="Arial" w:cs="Arial"/>
          <w:sz w:val="28"/>
          <w:szCs w:val="28"/>
          <w:u w:val="single"/>
        </w:rPr>
        <w:t>s</w:t>
      </w:r>
      <w:r w:rsidRPr="002A1B39">
        <w:rPr>
          <w:rFonts w:ascii="Arial" w:eastAsia="Arial" w:hAnsi="Arial" w:cs="Arial"/>
          <w:sz w:val="28"/>
          <w:szCs w:val="28"/>
        </w:rPr>
        <w:t xml:space="preserve">: The Fourteenth Finance Commission endorsed the proposal of the Government to strengthen the judicial system in States which included, </w:t>
      </w:r>
      <w:r w:rsidRPr="002A1B39">
        <w:rPr>
          <w:rFonts w:ascii="Arial" w:eastAsia="Arial" w:hAnsi="Arial" w:cs="Arial"/>
          <w:i/>
          <w:iCs/>
          <w:sz w:val="28"/>
          <w:szCs w:val="28"/>
        </w:rPr>
        <w:t>inter-alia</w:t>
      </w:r>
      <w:r w:rsidRPr="002A1B39">
        <w:rPr>
          <w:rFonts w:ascii="Arial" w:eastAsia="Arial" w:hAnsi="Arial" w:cs="Arial"/>
          <w:sz w:val="28"/>
          <w:szCs w:val="28"/>
        </w:rPr>
        <w:t xml:space="preserve">, establishing Fast Track Courts for cases of heinous crimes; cases involving senior citizens, women, children </w:t>
      </w:r>
      <w:r w:rsidRPr="002A1B39">
        <w:rPr>
          <w:rFonts w:ascii="Arial" w:eastAsia="Arial" w:hAnsi="Arial" w:cs="Arial"/>
          <w:i/>
          <w:iCs/>
          <w:sz w:val="28"/>
          <w:szCs w:val="28"/>
        </w:rPr>
        <w:t>etc</w:t>
      </w:r>
      <w:r w:rsidRPr="002A1B39">
        <w:rPr>
          <w:rFonts w:ascii="Arial" w:eastAsia="Arial" w:hAnsi="Arial" w:cs="Arial"/>
          <w:sz w:val="28"/>
          <w:szCs w:val="28"/>
        </w:rPr>
        <w:t>. At present, 727 such Fast Track Courts are functioning acros</w:t>
      </w:r>
      <w:r>
        <w:rPr>
          <w:rFonts w:ascii="Arial" w:eastAsia="Arial" w:hAnsi="Arial" w:cs="Arial"/>
          <w:sz w:val="28"/>
          <w:szCs w:val="28"/>
        </w:rPr>
        <w:t>s the country.  To fast track</w:t>
      </w:r>
      <w:r w:rsidRPr="002A1B39">
        <w:rPr>
          <w:rFonts w:ascii="Arial" w:eastAsia="Arial" w:hAnsi="Arial" w:cs="Arial"/>
          <w:sz w:val="28"/>
          <w:szCs w:val="28"/>
        </w:rPr>
        <w:t xml:space="preserve"> criminal cases involving elected MPs / MLAs, t</w:t>
      </w:r>
      <w:r w:rsidRPr="002A1B39">
        <w:rPr>
          <w:rFonts w:ascii="Arial" w:hAnsi="Arial" w:cs="Arial"/>
          <w:sz w:val="28"/>
          <w:szCs w:val="28"/>
        </w:rPr>
        <w:t xml:space="preserve">welve (12) Special Courts have been set up in eleven (11) States (Andhra Pradesh, </w:t>
      </w:r>
      <w:proofErr w:type="spellStart"/>
      <w:r w:rsidRPr="002A1B39">
        <w:rPr>
          <w:rFonts w:ascii="Arial" w:hAnsi="Arial" w:cs="Arial"/>
          <w:sz w:val="28"/>
          <w:szCs w:val="28"/>
        </w:rPr>
        <w:t>Telangana</w:t>
      </w:r>
      <w:proofErr w:type="spellEnd"/>
      <w:r w:rsidRPr="002A1B39">
        <w:rPr>
          <w:rFonts w:ascii="Arial" w:hAnsi="Arial" w:cs="Arial"/>
          <w:sz w:val="28"/>
          <w:szCs w:val="28"/>
        </w:rPr>
        <w:t xml:space="preserve">, Kerala, Karnataka, Tamil Nadu, Maharashtra, Madhya Pradesh, Uttar Pradesh, Bihar, West Bengal and NCT of Delhi) and proportionate funds have been released to these State Governments by the Government. The Government has promulgated ‘The Criminal Law (Amendment) Ordinance, 2018’ </w:t>
      </w:r>
      <w:r>
        <w:rPr>
          <w:rFonts w:ascii="Arial" w:hAnsi="Arial" w:cs="Arial"/>
          <w:sz w:val="28"/>
          <w:szCs w:val="28"/>
        </w:rPr>
        <w:t>to</w:t>
      </w:r>
      <w:r w:rsidRPr="002A1B39">
        <w:rPr>
          <w:rFonts w:ascii="Arial" w:hAnsi="Arial" w:cs="Arial"/>
          <w:sz w:val="28"/>
          <w:szCs w:val="28"/>
        </w:rPr>
        <w:t xml:space="preserve"> amend the IPC, Cr PC, the Indian Evidence Act and the Protection of Children from Sexual Offences Act, 2012. </w:t>
      </w:r>
    </w:p>
    <w:p w:rsidR="00657D0B" w:rsidRDefault="00657D0B" w:rsidP="00657D0B">
      <w:pPr>
        <w:pStyle w:val="ListParagraph"/>
        <w:spacing w:after="0" w:line="480" w:lineRule="auto"/>
        <w:ind w:left="270"/>
        <w:jc w:val="both"/>
        <w:rPr>
          <w:rFonts w:ascii="Arial" w:eastAsia="Arial" w:hAnsi="Arial" w:cs="Arial"/>
          <w:sz w:val="28"/>
          <w:szCs w:val="28"/>
          <w:u w:val="single"/>
        </w:rPr>
      </w:pPr>
    </w:p>
    <w:p w:rsidR="00657D0B" w:rsidRPr="00DA3190" w:rsidRDefault="00657D0B" w:rsidP="00657D0B">
      <w:pPr>
        <w:pStyle w:val="ListParagraph"/>
        <w:spacing w:after="0" w:line="480" w:lineRule="auto"/>
        <w:ind w:left="270"/>
        <w:jc w:val="both"/>
        <w:rPr>
          <w:rFonts w:ascii="Arial" w:eastAsia="Arial" w:hAnsi="Arial" w:cs="Arial"/>
          <w:sz w:val="28"/>
          <w:szCs w:val="28"/>
        </w:rPr>
      </w:pPr>
    </w:p>
    <w:p w:rsidR="00657D0B" w:rsidRPr="00213BEB" w:rsidRDefault="00657D0B" w:rsidP="0081742C">
      <w:pPr>
        <w:pStyle w:val="ListParagraph"/>
        <w:numPr>
          <w:ilvl w:val="0"/>
          <w:numId w:val="6"/>
        </w:numPr>
        <w:spacing w:after="0" w:line="240" w:lineRule="auto"/>
        <w:ind w:left="0" w:firstLine="0"/>
        <w:jc w:val="both"/>
        <w:rPr>
          <w:rFonts w:ascii="Arial" w:eastAsia="Arial" w:hAnsi="Arial" w:cs="Arial"/>
          <w:b/>
          <w:bCs/>
          <w:sz w:val="28"/>
          <w:szCs w:val="28"/>
        </w:rPr>
      </w:pPr>
      <w:r w:rsidRPr="00213BEB">
        <w:rPr>
          <w:rFonts w:ascii="Arial" w:eastAsia="Arial" w:hAnsi="Arial" w:cs="Arial"/>
          <w:b/>
          <w:bCs/>
          <w:sz w:val="28"/>
          <w:szCs w:val="28"/>
        </w:rPr>
        <w:lastRenderedPageBreak/>
        <w:t>Steps taken by Government of India with regard to improving judicial infrastructure and digitisation of courts.</w:t>
      </w:r>
    </w:p>
    <w:p w:rsidR="00657D0B" w:rsidRPr="00213BEB" w:rsidRDefault="00657D0B" w:rsidP="00657D0B">
      <w:pPr>
        <w:spacing w:after="0" w:line="480" w:lineRule="auto"/>
        <w:jc w:val="both"/>
        <w:rPr>
          <w:rFonts w:ascii="Arial" w:eastAsia="Arial" w:hAnsi="Arial" w:cs="Arial"/>
          <w:sz w:val="28"/>
          <w:szCs w:val="28"/>
        </w:rPr>
      </w:pPr>
    </w:p>
    <w:p w:rsidR="00657D0B" w:rsidRPr="00213BEB" w:rsidRDefault="00657D0B" w:rsidP="00657D0B">
      <w:pPr>
        <w:autoSpaceDE w:val="0"/>
        <w:autoSpaceDN w:val="0"/>
        <w:adjustRightInd w:val="0"/>
        <w:spacing w:after="0" w:line="480" w:lineRule="auto"/>
        <w:jc w:val="both"/>
        <w:rPr>
          <w:rFonts w:ascii="Arial" w:eastAsia="Arial" w:hAnsi="Arial" w:cs="Arial"/>
          <w:sz w:val="28"/>
          <w:szCs w:val="28"/>
        </w:rPr>
      </w:pPr>
      <w:r w:rsidRPr="00213BEB">
        <w:rPr>
          <w:rFonts w:ascii="Arial" w:eastAsia="Arial" w:hAnsi="Arial" w:cs="Arial"/>
          <w:b/>
          <w:bCs/>
          <w:sz w:val="28"/>
          <w:szCs w:val="28"/>
        </w:rPr>
        <w:t>Inputs</w:t>
      </w:r>
      <w:r w:rsidRPr="00213BEB">
        <w:rPr>
          <w:rFonts w:ascii="Arial" w:eastAsia="Arial" w:hAnsi="Arial" w:cs="Arial"/>
          <w:sz w:val="28"/>
          <w:szCs w:val="28"/>
        </w:rPr>
        <w:t>: The primary responsibility of infrastructure development for the subordinate judiciary rests with the State Governments.  The Department of Justice has been administering a Centrally Sponsored Scheme (CSS) for development of infrastructure facilities for judiciary since 1993-94.  Under the Scheme, funds are provided to the States with the objective to augment their resources for infrastructure development of the District and Subordinate Courts.  Presently, the fund sharing pattern under the Scheme is 60:40 (Centre: State) in respect of States other than North-East and Himalayan States. Fund-sharing pattern in respect of North East and Himalayan States is 90:10. 100% Assistance is given to Union Territories.</w:t>
      </w:r>
    </w:p>
    <w:p w:rsidR="00657D0B" w:rsidRPr="00213BEB" w:rsidRDefault="00657D0B" w:rsidP="00657D0B">
      <w:pPr>
        <w:autoSpaceDE w:val="0"/>
        <w:autoSpaceDN w:val="0"/>
        <w:adjustRightInd w:val="0"/>
        <w:spacing w:after="0" w:line="480" w:lineRule="auto"/>
        <w:jc w:val="both"/>
        <w:rPr>
          <w:rFonts w:ascii="Arial" w:eastAsia="Arial" w:hAnsi="Arial" w:cs="Arial"/>
          <w:sz w:val="28"/>
          <w:szCs w:val="28"/>
        </w:rPr>
      </w:pPr>
    </w:p>
    <w:p w:rsidR="00657D0B" w:rsidRPr="00213BEB" w:rsidRDefault="00657D0B" w:rsidP="00657D0B">
      <w:pPr>
        <w:autoSpaceDE w:val="0"/>
        <w:autoSpaceDN w:val="0"/>
        <w:adjustRightInd w:val="0"/>
        <w:spacing w:after="0" w:line="480" w:lineRule="auto"/>
        <w:jc w:val="both"/>
        <w:rPr>
          <w:rFonts w:ascii="Arial" w:eastAsia="Arial" w:hAnsi="Arial" w:cs="Arial"/>
          <w:sz w:val="28"/>
          <w:szCs w:val="28"/>
        </w:rPr>
      </w:pPr>
      <w:r w:rsidRPr="00213BEB">
        <w:rPr>
          <w:rFonts w:ascii="Arial" w:eastAsia="Arial" w:hAnsi="Arial" w:cs="Arial"/>
          <w:sz w:val="28"/>
          <w:szCs w:val="28"/>
        </w:rPr>
        <w:t xml:space="preserve">As on date, Rs. 6,302 </w:t>
      </w:r>
      <w:proofErr w:type="spellStart"/>
      <w:r w:rsidRPr="00213BEB">
        <w:rPr>
          <w:rFonts w:ascii="Arial" w:eastAsia="Arial" w:hAnsi="Arial" w:cs="Arial"/>
          <w:sz w:val="28"/>
          <w:szCs w:val="28"/>
        </w:rPr>
        <w:t>crore</w:t>
      </w:r>
      <w:proofErr w:type="spellEnd"/>
      <w:r w:rsidRPr="00213BEB">
        <w:rPr>
          <w:rFonts w:ascii="Arial" w:eastAsia="Arial" w:hAnsi="Arial" w:cs="Arial"/>
          <w:sz w:val="28"/>
          <w:szCs w:val="28"/>
        </w:rPr>
        <w:t xml:space="preserve"> has been released since the inception of the Centrally Sponsored Scheme (CSS) for Development of Infrastructure Facilities for Judiciary in 1993-94. Out of this, Rs.2</w:t>
      </w:r>
      <w:proofErr w:type="gramStart"/>
      <w:r w:rsidRPr="00213BEB">
        <w:rPr>
          <w:rFonts w:ascii="Arial" w:eastAsia="Arial" w:hAnsi="Arial" w:cs="Arial"/>
          <w:sz w:val="28"/>
          <w:szCs w:val="28"/>
        </w:rPr>
        <w:t>,858</w:t>
      </w:r>
      <w:proofErr w:type="gramEnd"/>
      <w:r w:rsidRPr="00213BEB">
        <w:rPr>
          <w:rFonts w:ascii="Arial" w:eastAsia="Arial" w:hAnsi="Arial" w:cs="Arial"/>
          <w:sz w:val="28"/>
          <w:szCs w:val="28"/>
        </w:rPr>
        <w:t xml:space="preserve"> </w:t>
      </w:r>
      <w:proofErr w:type="spellStart"/>
      <w:r w:rsidRPr="00213BEB">
        <w:rPr>
          <w:rFonts w:ascii="Arial" w:eastAsia="Arial" w:hAnsi="Arial" w:cs="Arial"/>
          <w:sz w:val="28"/>
          <w:szCs w:val="28"/>
        </w:rPr>
        <w:t>crore</w:t>
      </w:r>
      <w:proofErr w:type="spellEnd"/>
      <w:r w:rsidRPr="00213BEB">
        <w:rPr>
          <w:rFonts w:ascii="Arial" w:eastAsia="Arial" w:hAnsi="Arial" w:cs="Arial"/>
          <w:sz w:val="28"/>
          <w:szCs w:val="28"/>
        </w:rPr>
        <w:t xml:space="preserve"> (which is 45.35% of the total amount released till date) has been released to the States and UTs since April, 2014.</w:t>
      </w:r>
    </w:p>
    <w:p w:rsidR="00657D0B" w:rsidRPr="00213BEB" w:rsidRDefault="00657D0B" w:rsidP="00657D0B">
      <w:pPr>
        <w:autoSpaceDE w:val="0"/>
        <w:autoSpaceDN w:val="0"/>
        <w:adjustRightInd w:val="0"/>
        <w:spacing w:after="0" w:line="480" w:lineRule="auto"/>
        <w:jc w:val="both"/>
        <w:rPr>
          <w:rFonts w:ascii="Arial" w:eastAsia="Arial" w:hAnsi="Arial" w:cs="Arial"/>
          <w:sz w:val="28"/>
          <w:szCs w:val="28"/>
        </w:rPr>
      </w:pPr>
    </w:p>
    <w:p w:rsidR="00657D0B" w:rsidRPr="00213BEB" w:rsidRDefault="00657D0B" w:rsidP="00657D0B">
      <w:pPr>
        <w:autoSpaceDE w:val="0"/>
        <w:autoSpaceDN w:val="0"/>
        <w:adjustRightInd w:val="0"/>
        <w:spacing w:after="0" w:line="480" w:lineRule="auto"/>
        <w:jc w:val="both"/>
        <w:rPr>
          <w:rFonts w:ascii="Arial" w:eastAsia="Arial" w:hAnsi="Arial" w:cs="Arial"/>
          <w:sz w:val="28"/>
          <w:szCs w:val="28"/>
        </w:rPr>
      </w:pPr>
      <w:r w:rsidRPr="00213BEB">
        <w:rPr>
          <w:rFonts w:ascii="Arial" w:eastAsia="Arial" w:hAnsi="Arial" w:cs="Arial"/>
          <w:sz w:val="28"/>
          <w:szCs w:val="28"/>
        </w:rPr>
        <w:t xml:space="preserve">The number of court halls has increased from 15,818 as on 30.06.2014 to 18,444 as on date and number of residential units </w:t>
      </w:r>
      <w:r w:rsidRPr="00213BEB">
        <w:rPr>
          <w:rFonts w:ascii="Arial" w:eastAsia="Arial" w:hAnsi="Arial" w:cs="Arial"/>
          <w:sz w:val="28"/>
          <w:szCs w:val="28"/>
        </w:rPr>
        <w:lastRenderedPageBreak/>
        <w:t>has increased from 10,211 as on 30.06.2014 to 15,853 as on date under this scheme. In addition, 2,709 court halls and 1,472 residential units are under construction.</w:t>
      </w:r>
    </w:p>
    <w:p w:rsidR="00657D0B" w:rsidRPr="00213BEB" w:rsidRDefault="00657D0B" w:rsidP="00657D0B">
      <w:pPr>
        <w:autoSpaceDE w:val="0"/>
        <w:autoSpaceDN w:val="0"/>
        <w:adjustRightInd w:val="0"/>
        <w:spacing w:after="0" w:line="480" w:lineRule="auto"/>
        <w:jc w:val="both"/>
        <w:rPr>
          <w:rFonts w:ascii="Arial" w:eastAsia="Arial" w:hAnsi="Arial" w:cs="Arial"/>
          <w:sz w:val="28"/>
          <w:szCs w:val="28"/>
        </w:rPr>
      </w:pPr>
    </w:p>
    <w:p w:rsidR="00657D0B" w:rsidRPr="00213BEB" w:rsidRDefault="00657D0B" w:rsidP="00657D0B">
      <w:pPr>
        <w:spacing w:after="0" w:line="480" w:lineRule="auto"/>
        <w:jc w:val="both"/>
        <w:rPr>
          <w:rFonts w:ascii="Arial" w:eastAsia="Arial" w:hAnsi="Arial" w:cs="Arial"/>
          <w:sz w:val="28"/>
          <w:szCs w:val="28"/>
        </w:rPr>
      </w:pPr>
      <w:r w:rsidRPr="00213BEB">
        <w:rPr>
          <w:rFonts w:ascii="Arial" w:eastAsia="Arial" w:hAnsi="Arial" w:cs="Arial"/>
          <w:sz w:val="28"/>
          <w:szCs w:val="28"/>
        </w:rPr>
        <w:t>The Central Government has approved continuation of the Scheme beyond the 12</w:t>
      </w:r>
      <w:r w:rsidRPr="00213BEB">
        <w:rPr>
          <w:rFonts w:ascii="Arial" w:eastAsia="Arial" w:hAnsi="Arial" w:cs="Arial"/>
          <w:sz w:val="28"/>
          <w:szCs w:val="28"/>
          <w:vertAlign w:val="superscript"/>
        </w:rPr>
        <w:t>th</w:t>
      </w:r>
      <w:r w:rsidRPr="00213BEB">
        <w:rPr>
          <w:rFonts w:ascii="Arial" w:eastAsia="Arial" w:hAnsi="Arial" w:cs="Arial"/>
          <w:sz w:val="28"/>
          <w:szCs w:val="28"/>
        </w:rPr>
        <w:t xml:space="preserve"> Five Year Plan period i.e. from 01.04.2017 to 31.03.2020 with an estimated additional outlay of Rs.3,320 </w:t>
      </w:r>
      <w:proofErr w:type="spellStart"/>
      <w:r w:rsidRPr="00213BEB">
        <w:rPr>
          <w:rFonts w:ascii="Arial" w:eastAsia="Arial" w:hAnsi="Arial" w:cs="Arial"/>
          <w:sz w:val="28"/>
          <w:szCs w:val="28"/>
        </w:rPr>
        <w:t>crore</w:t>
      </w:r>
      <w:proofErr w:type="spellEnd"/>
      <w:r w:rsidRPr="00213BEB">
        <w:rPr>
          <w:rFonts w:ascii="Arial" w:eastAsia="Arial" w:hAnsi="Arial" w:cs="Arial"/>
          <w:sz w:val="28"/>
          <w:szCs w:val="28"/>
        </w:rPr>
        <w:t xml:space="preserve">.  Norms and specifications for infrastructure of court halls and residential units are </w:t>
      </w:r>
      <w:proofErr w:type="spellStart"/>
      <w:r w:rsidRPr="00213BEB">
        <w:rPr>
          <w:rFonts w:ascii="Arial" w:eastAsia="Arial" w:hAnsi="Arial" w:cs="Arial"/>
          <w:sz w:val="28"/>
          <w:szCs w:val="28"/>
        </w:rPr>
        <w:t>finalised</w:t>
      </w:r>
      <w:proofErr w:type="spellEnd"/>
      <w:r w:rsidRPr="00213BEB">
        <w:rPr>
          <w:rFonts w:ascii="Arial" w:eastAsia="Arial" w:hAnsi="Arial" w:cs="Arial"/>
          <w:sz w:val="28"/>
          <w:szCs w:val="28"/>
        </w:rPr>
        <w:t>.  An online monitoring system with geo-tagging is set up for effective monitoring of the works undertaken under this Scheme.</w:t>
      </w:r>
    </w:p>
    <w:p w:rsidR="00657D0B" w:rsidRPr="00213BEB" w:rsidRDefault="00657D0B" w:rsidP="00657D0B">
      <w:pPr>
        <w:spacing w:after="0" w:line="480" w:lineRule="auto"/>
        <w:jc w:val="both"/>
        <w:rPr>
          <w:rFonts w:ascii="Arial" w:eastAsia="Arial" w:hAnsi="Arial" w:cs="Arial"/>
          <w:sz w:val="28"/>
          <w:szCs w:val="28"/>
        </w:rPr>
      </w:pPr>
    </w:p>
    <w:p w:rsidR="00657D0B" w:rsidRPr="00213BEB" w:rsidRDefault="00657D0B" w:rsidP="0081742C">
      <w:pPr>
        <w:pStyle w:val="ListParagraph"/>
        <w:numPr>
          <w:ilvl w:val="0"/>
          <w:numId w:val="6"/>
        </w:numPr>
        <w:spacing w:after="0" w:line="240" w:lineRule="auto"/>
        <w:ind w:left="0" w:firstLine="0"/>
        <w:jc w:val="both"/>
        <w:rPr>
          <w:rFonts w:ascii="Arial" w:eastAsia="Arial" w:hAnsi="Arial" w:cs="Arial"/>
          <w:b/>
          <w:bCs/>
          <w:sz w:val="28"/>
          <w:szCs w:val="28"/>
        </w:rPr>
      </w:pPr>
      <w:r w:rsidRPr="00213BEB">
        <w:rPr>
          <w:rFonts w:ascii="Arial" w:eastAsia="Arial" w:hAnsi="Arial" w:cs="Arial"/>
          <w:b/>
          <w:bCs/>
          <w:sz w:val="28"/>
          <w:szCs w:val="28"/>
        </w:rPr>
        <w:t>Recent measures taken by Government of India for improving the status of women including the safety of women especially with regard to fast track courts and punishment of rape of children.</w:t>
      </w:r>
    </w:p>
    <w:p w:rsidR="00657D0B" w:rsidRPr="00213BEB" w:rsidRDefault="00657D0B" w:rsidP="00657D0B">
      <w:pPr>
        <w:pStyle w:val="ListParagraph"/>
        <w:spacing w:after="0" w:line="480" w:lineRule="auto"/>
        <w:ind w:left="0"/>
        <w:jc w:val="both"/>
        <w:rPr>
          <w:rFonts w:ascii="Arial" w:eastAsia="Arial" w:hAnsi="Arial" w:cs="Arial"/>
          <w:b/>
          <w:bCs/>
          <w:sz w:val="28"/>
          <w:szCs w:val="28"/>
        </w:rPr>
      </w:pPr>
    </w:p>
    <w:p w:rsidR="00657D0B" w:rsidRPr="00213BEB" w:rsidRDefault="00657D0B" w:rsidP="00657D0B">
      <w:pPr>
        <w:pStyle w:val="NormalWeb"/>
        <w:spacing w:before="0" w:beforeAutospacing="0" w:after="0" w:afterAutospacing="0" w:line="480" w:lineRule="auto"/>
        <w:jc w:val="both"/>
        <w:rPr>
          <w:rFonts w:ascii="Arial" w:hAnsi="Arial" w:cs="Arial"/>
          <w:color w:val="000000"/>
          <w:sz w:val="28"/>
          <w:szCs w:val="28"/>
        </w:rPr>
      </w:pPr>
      <w:r w:rsidRPr="00213BEB">
        <w:rPr>
          <w:rFonts w:ascii="Arial" w:hAnsi="Arial" w:cs="Arial"/>
          <w:b/>
          <w:bCs/>
          <w:color w:val="000000"/>
          <w:sz w:val="28"/>
          <w:szCs w:val="28"/>
        </w:rPr>
        <w:t>Inputs</w:t>
      </w:r>
      <w:r w:rsidRPr="00213BEB">
        <w:rPr>
          <w:rFonts w:ascii="Arial" w:hAnsi="Arial" w:cs="Arial"/>
          <w:color w:val="000000"/>
          <w:sz w:val="28"/>
          <w:szCs w:val="28"/>
        </w:rPr>
        <w:t>: At present, 7</w:t>
      </w:r>
      <w:r>
        <w:rPr>
          <w:rFonts w:ascii="Arial" w:hAnsi="Arial" w:cs="Arial"/>
          <w:color w:val="000000"/>
          <w:sz w:val="28"/>
          <w:szCs w:val="28"/>
        </w:rPr>
        <w:t>27</w:t>
      </w:r>
      <w:r w:rsidRPr="00213BEB">
        <w:rPr>
          <w:rFonts w:ascii="Arial" w:hAnsi="Arial" w:cs="Arial"/>
          <w:color w:val="000000"/>
          <w:sz w:val="28"/>
          <w:szCs w:val="28"/>
        </w:rPr>
        <w:t xml:space="preserve"> Fast Track Courts (FTCs) are functional across the country in which 5.70 </w:t>
      </w:r>
      <w:proofErr w:type="spellStart"/>
      <w:r w:rsidRPr="00213BEB">
        <w:rPr>
          <w:rFonts w:ascii="Arial" w:hAnsi="Arial" w:cs="Arial"/>
          <w:color w:val="000000"/>
          <w:sz w:val="28"/>
          <w:szCs w:val="28"/>
        </w:rPr>
        <w:t>lakh</w:t>
      </w:r>
      <w:proofErr w:type="spellEnd"/>
      <w:r w:rsidRPr="00213BEB">
        <w:rPr>
          <w:rFonts w:ascii="Arial" w:hAnsi="Arial" w:cs="Arial"/>
          <w:color w:val="000000"/>
          <w:sz w:val="28"/>
          <w:szCs w:val="28"/>
        </w:rPr>
        <w:t xml:space="preserve"> cases are being dealt as per information received from respective High Courts.  </w:t>
      </w:r>
      <w:proofErr w:type="gramStart"/>
      <w:r w:rsidRPr="00213BEB">
        <w:rPr>
          <w:rFonts w:ascii="Arial" w:hAnsi="Arial" w:cs="Arial"/>
          <w:color w:val="000000"/>
          <w:sz w:val="28"/>
          <w:szCs w:val="28"/>
        </w:rPr>
        <w:t>However, setting up of subordinate courts including FTCs falls within the domain of the State Governments, as per their need and resources, in consultation with the respective High Courts.</w:t>
      </w:r>
      <w:proofErr w:type="gramEnd"/>
      <w:r w:rsidRPr="00213BEB">
        <w:rPr>
          <w:rFonts w:ascii="Arial" w:hAnsi="Arial" w:cs="Arial"/>
          <w:sz w:val="28"/>
          <w:szCs w:val="28"/>
        </w:rPr>
        <w:t xml:space="preserve"> </w:t>
      </w:r>
    </w:p>
    <w:p w:rsidR="00657D0B" w:rsidRPr="00213BEB" w:rsidRDefault="00657D0B" w:rsidP="00657D0B">
      <w:pPr>
        <w:spacing w:after="0" w:line="480" w:lineRule="auto"/>
        <w:jc w:val="both"/>
        <w:rPr>
          <w:rFonts w:ascii="Arial" w:hAnsi="Arial" w:cs="Arial"/>
          <w:color w:val="000000"/>
          <w:sz w:val="28"/>
          <w:szCs w:val="28"/>
        </w:rPr>
      </w:pPr>
    </w:p>
    <w:p w:rsidR="00657D0B" w:rsidRDefault="00657D0B" w:rsidP="00657D0B">
      <w:pPr>
        <w:spacing w:after="0" w:line="480" w:lineRule="auto"/>
        <w:jc w:val="both"/>
        <w:rPr>
          <w:rFonts w:ascii="Arial" w:hAnsi="Arial" w:cs="Arial"/>
          <w:sz w:val="28"/>
          <w:szCs w:val="28"/>
        </w:rPr>
      </w:pPr>
      <w:r w:rsidRPr="00213BEB">
        <w:rPr>
          <w:rFonts w:ascii="Arial" w:hAnsi="Arial" w:cs="Arial"/>
          <w:sz w:val="28"/>
          <w:szCs w:val="28"/>
        </w:rPr>
        <w:lastRenderedPageBreak/>
        <w:t xml:space="preserve">The Union Government has earmarked an amount of </w:t>
      </w:r>
      <w:proofErr w:type="spellStart"/>
      <w:r w:rsidRPr="00213BEB">
        <w:rPr>
          <w:rFonts w:ascii="Arial" w:hAnsi="Arial" w:cs="Arial"/>
          <w:sz w:val="28"/>
          <w:szCs w:val="28"/>
        </w:rPr>
        <w:t>of</w:t>
      </w:r>
      <w:proofErr w:type="spellEnd"/>
      <w:r w:rsidRPr="00213BEB">
        <w:rPr>
          <w:rFonts w:ascii="Arial" w:hAnsi="Arial" w:cs="Arial"/>
          <w:sz w:val="28"/>
          <w:szCs w:val="28"/>
        </w:rPr>
        <w:t xml:space="preserve"> Rs.9,749.00 </w:t>
      </w:r>
      <w:proofErr w:type="spellStart"/>
      <w:r w:rsidRPr="00213BEB">
        <w:rPr>
          <w:rFonts w:ascii="Arial" w:hAnsi="Arial" w:cs="Arial"/>
          <w:sz w:val="28"/>
          <w:szCs w:val="28"/>
        </w:rPr>
        <w:t>crore</w:t>
      </w:r>
      <w:proofErr w:type="spellEnd"/>
      <w:r w:rsidRPr="00213BEB">
        <w:rPr>
          <w:rFonts w:ascii="Arial" w:hAnsi="Arial" w:cs="Arial"/>
          <w:sz w:val="28"/>
          <w:szCs w:val="28"/>
        </w:rPr>
        <w:t xml:space="preserve"> for strengthening of the Judicial Sector for five years with the concurrence of 14</w:t>
      </w:r>
      <w:r w:rsidRPr="00213BEB">
        <w:rPr>
          <w:rFonts w:ascii="Arial" w:hAnsi="Arial" w:cs="Arial"/>
          <w:sz w:val="28"/>
          <w:szCs w:val="28"/>
          <w:vertAlign w:val="superscript"/>
        </w:rPr>
        <w:t>th</w:t>
      </w:r>
      <w:r w:rsidRPr="00213BEB">
        <w:rPr>
          <w:rFonts w:ascii="Arial" w:hAnsi="Arial" w:cs="Arial"/>
          <w:sz w:val="28"/>
          <w:szCs w:val="28"/>
        </w:rPr>
        <w:t xml:space="preserve"> Finance Commission made available due to additional fiscal space through enhanced tax devolution from 32% to 42%.  Out of this amount, Rs.4</w:t>
      </w:r>
      <w:proofErr w:type="gramStart"/>
      <w:r w:rsidRPr="00213BEB">
        <w:rPr>
          <w:rFonts w:ascii="Arial" w:hAnsi="Arial" w:cs="Arial"/>
          <w:sz w:val="28"/>
          <w:szCs w:val="28"/>
        </w:rPr>
        <w:t>,144.00</w:t>
      </w:r>
      <w:proofErr w:type="gramEnd"/>
      <w:r w:rsidRPr="00213BEB">
        <w:rPr>
          <w:rFonts w:ascii="Arial" w:hAnsi="Arial" w:cs="Arial"/>
          <w:sz w:val="28"/>
          <w:szCs w:val="28"/>
        </w:rPr>
        <w:t xml:space="preserve"> </w:t>
      </w:r>
      <w:proofErr w:type="spellStart"/>
      <w:r w:rsidRPr="00213BEB">
        <w:rPr>
          <w:rFonts w:ascii="Arial" w:hAnsi="Arial" w:cs="Arial"/>
          <w:sz w:val="28"/>
          <w:szCs w:val="28"/>
        </w:rPr>
        <w:t>crore</w:t>
      </w:r>
      <w:proofErr w:type="spellEnd"/>
      <w:r w:rsidRPr="00213BEB">
        <w:rPr>
          <w:rFonts w:ascii="Arial" w:hAnsi="Arial" w:cs="Arial"/>
          <w:sz w:val="28"/>
          <w:szCs w:val="28"/>
        </w:rPr>
        <w:t xml:space="preserve"> has been specifically earmarked for the establishment of 1800 FTCs to deliver speedy justice to victims of heinous crimes; cases involving senior citizens, women, children, etc.  Further Union Government has urged State Governments time to time to expedite the efforts.</w:t>
      </w:r>
    </w:p>
    <w:p w:rsidR="00657D0B" w:rsidRDefault="00657D0B" w:rsidP="00657D0B">
      <w:pPr>
        <w:spacing w:after="0" w:line="480" w:lineRule="auto"/>
        <w:jc w:val="both"/>
        <w:rPr>
          <w:rFonts w:ascii="Arial" w:hAnsi="Arial" w:cs="Arial"/>
          <w:sz w:val="28"/>
          <w:szCs w:val="28"/>
        </w:rPr>
      </w:pPr>
    </w:p>
    <w:p w:rsidR="00657D0B" w:rsidRPr="00213BEB" w:rsidRDefault="00657D0B" w:rsidP="00657D0B">
      <w:pPr>
        <w:spacing w:after="0" w:line="480" w:lineRule="auto"/>
        <w:jc w:val="both"/>
        <w:rPr>
          <w:rFonts w:ascii="Arial" w:hAnsi="Arial" w:cs="Arial"/>
          <w:sz w:val="28"/>
          <w:szCs w:val="28"/>
        </w:rPr>
      </w:pPr>
    </w:p>
    <w:p w:rsidR="00657D0B" w:rsidRPr="00213BEB" w:rsidRDefault="00657D0B" w:rsidP="0081742C">
      <w:pPr>
        <w:pStyle w:val="ListParagraph"/>
        <w:numPr>
          <w:ilvl w:val="0"/>
          <w:numId w:val="6"/>
        </w:numPr>
        <w:spacing w:after="0" w:line="240" w:lineRule="auto"/>
        <w:ind w:left="0" w:firstLine="0"/>
        <w:jc w:val="both"/>
        <w:rPr>
          <w:rFonts w:ascii="Arial" w:eastAsia="Arial" w:hAnsi="Arial" w:cs="Arial"/>
          <w:b/>
          <w:bCs/>
          <w:sz w:val="28"/>
          <w:szCs w:val="28"/>
        </w:rPr>
      </w:pPr>
      <w:r w:rsidRPr="00213BEB">
        <w:rPr>
          <w:rFonts w:ascii="Arial" w:eastAsia="Arial" w:hAnsi="Arial" w:cs="Arial"/>
          <w:b/>
          <w:bCs/>
          <w:sz w:val="28"/>
          <w:szCs w:val="28"/>
        </w:rPr>
        <w:t>Steps taken by the Ministry of Law and Justice with regard to improving ease of doing business in India.</w:t>
      </w:r>
    </w:p>
    <w:p w:rsidR="00657D0B" w:rsidRPr="00213BEB" w:rsidRDefault="00657D0B" w:rsidP="00657D0B">
      <w:pPr>
        <w:spacing w:after="0" w:line="480" w:lineRule="auto"/>
        <w:jc w:val="both"/>
        <w:rPr>
          <w:rFonts w:ascii="Arial" w:eastAsia="Arial" w:hAnsi="Arial" w:cs="Arial"/>
          <w:sz w:val="28"/>
          <w:szCs w:val="28"/>
        </w:rPr>
      </w:pPr>
    </w:p>
    <w:p w:rsidR="00657D0B" w:rsidRPr="00213BEB" w:rsidRDefault="00657D0B" w:rsidP="00657D0B">
      <w:pPr>
        <w:spacing w:after="0" w:line="480" w:lineRule="auto"/>
        <w:jc w:val="both"/>
        <w:rPr>
          <w:rFonts w:ascii="Arial" w:hAnsi="Arial" w:cs="Arial"/>
          <w:sz w:val="28"/>
          <w:szCs w:val="28"/>
        </w:rPr>
      </w:pPr>
      <w:r w:rsidRPr="00213BEB">
        <w:rPr>
          <w:rFonts w:ascii="Arial" w:eastAsia="Arial" w:hAnsi="Arial" w:cs="Arial"/>
          <w:b/>
          <w:bCs/>
          <w:sz w:val="28"/>
          <w:szCs w:val="28"/>
        </w:rPr>
        <w:t>Inputs</w:t>
      </w:r>
      <w:r w:rsidRPr="00213BEB">
        <w:rPr>
          <w:rFonts w:ascii="Arial" w:eastAsia="Arial" w:hAnsi="Arial" w:cs="Arial"/>
          <w:sz w:val="28"/>
          <w:szCs w:val="28"/>
        </w:rPr>
        <w:t xml:space="preserve">: </w:t>
      </w:r>
      <w:r w:rsidRPr="00213BEB">
        <w:rPr>
          <w:rFonts w:ascii="Arial" w:hAnsi="Arial" w:cs="Arial"/>
          <w:sz w:val="28"/>
          <w:szCs w:val="28"/>
        </w:rPr>
        <w:t xml:space="preserve">Department of Justice has taken the following measures to improve the ranking </w:t>
      </w:r>
      <w:r w:rsidRPr="00213BEB">
        <w:rPr>
          <w:rFonts w:ascii="Arial" w:eastAsia="Arial" w:hAnsi="Arial" w:cs="Arial"/>
          <w:sz w:val="28"/>
          <w:szCs w:val="28"/>
        </w:rPr>
        <w:t xml:space="preserve">from 186 in 2014 to 164 in 2017 </w:t>
      </w:r>
      <w:r w:rsidRPr="00213BEB">
        <w:rPr>
          <w:rFonts w:ascii="Arial" w:hAnsi="Arial" w:cs="Arial"/>
          <w:sz w:val="28"/>
          <w:szCs w:val="28"/>
        </w:rPr>
        <w:t xml:space="preserve">for the </w:t>
      </w:r>
      <w:r w:rsidRPr="00213BEB">
        <w:rPr>
          <w:rFonts w:ascii="Arial" w:eastAsia="Arial" w:hAnsi="Arial" w:cs="Arial"/>
          <w:sz w:val="28"/>
          <w:szCs w:val="28"/>
        </w:rPr>
        <w:t xml:space="preserve">Enforcing Contracts parameter of the </w:t>
      </w:r>
      <w:r w:rsidRPr="00213BEB">
        <w:rPr>
          <w:rFonts w:ascii="Arial" w:eastAsia="Arial" w:hAnsi="Arial" w:cs="Arial"/>
          <w:bCs/>
          <w:sz w:val="28"/>
          <w:szCs w:val="28"/>
        </w:rPr>
        <w:t>World Bank Doing Business Report</w:t>
      </w:r>
      <w:r w:rsidRPr="00213BEB">
        <w:rPr>
          <w:rFonts w:ascii="Arial" w:eastAsia="Arial" w:hAnsi="Arial" w:cs="Arial"/>
          <w:sz w:val="28"/>
          <w:szCs w:val="28"/>
        </w:rPr>
        <w:t>:</w:t>
      </w:r>
    </w:p>
    <w:p w:rsidR="00657D0B" w:rsidRPr="00213BEB" w:rsidRDefault="00657D0B" w:rsidP="0081742C">
      <w:pPr>
        <w:pStyle w:val="ListParagraph"/>
        <w:numPr>
          <w:ilvl w:val="0"/>
          <w:numId w:val="7"/>
        </w:numPr>
        <w:spacing w:after="0" w:line="480" w:lineRule="auto"/>
        <w:jc w:val="both"/>
        <w:rPr>
          <w:rFonts w:ascii="Arial" w:eastAsia="Arial" w:hAnsi="Arial" w:cs="Arial"/>
          <w:sz w:val="28"/>
          <w:szCs w:val="28"/>
        </w:rPr>
      </w:pPr>
      <w:r w:rsidRPr="00213BEB">
        <w:rPr>
          <w:rFonts w:ascii="Arial" w:eastAsia="Arial" w:hAnsi="Arial" w:cs="Arial"/>
          <w:sz w:val="28"/>
          <w:szCs w:val="28"/>
        </w:rPr>
        <w:t>Commercial Courts, Commercial Division and Commercial Appellate Division of High Courts Act, 2015 was enacted so as to:</w:t>
      </w:r>
    </w:p>
    <w:p w:rsidR="00657D0B" w:rsidRPr="00213BEB" w:rsidRDefault="00657D0B" w:rsidP="0081742C">
      <w:pPr>
        <w:pStyle w:val="ListParagraph"/>
        <w:numPr>
          <w:ilvl w:val="1"/>
          <w:numId w:val="7"/>
        </w:numPr>
        <w:spacing w:after="0" w:line="480" w:lineRule="auto"/>
        <w:jc w:val="both"/>
        <w:rPr>
          <w:rFonts w:ascii="Arial" w:eastAsia="Arial" w:hAnsi="Arial" w:cs="Arial"/>
          <w:sz w:val="28"/>
          <w:szCs w:val="28"/>
        </w:rPr>
      </w:pPr>
      <w:r w:rsidRPr="00213BEB">
        <w:rPr>
          <w:rFonts w:ascii="Arial" w:eastAsia="Arial" w:hAnsi="Arial" w:cs="Arial"/>
          <w:sz w:val="28"/>
          <w:szCs w:val="28"/>
        </w:rPr>
        <w:t xml:space="preserve">Provide a mechanism to ensure speedy disposal of commercial disputes of value of Rs.1 </w:t>
      </w:r>
      <w:proofErr w:type="spellStart"/>
      <w:r w:rsidRPr="00213BEB">
        <w:rPr>
          <w:rFonts w:ascii="Arial" w:eastAsia="Arial" w:hAnsi="Arial" w:cs="Arial"/>
          <w:sz w:val="28"/>
          <w:szCs w:val="28"/>
        </w:rPr>
        <w:t>crore</w:t>
      </w:r>
      <w:proofErr w:type="spellEnd"/>
      <w:r w:rsidRPr="00213BEB">
        <w:rPr>
          <w:rFonts w:ascii="Arial" w:eastAsia="Arial" w:hAnsi="Arial" w:cs="Arial"/>
          <w:sz w:val="28"/>
          <w:szCs w:val="28"/>
        </w:rPr>
        <w:t xml:space="preserve"> and above </w:t>
      </w:r>
      <w:r w:rsidRPr="00213BEB">
        <w:rPr>
          <w:rFonts w:ascii="Arial" w:eastAsia="Arial" w:hAnsi="Arial" w:cs="Arial"/>
          <w:sz w:val="28"/>
          <w:szCs w:val="28"/>
        </w:rPr>
        <w:lastRenderedPageBreak/>
        <w:t xml:space="preserve">[specified value] by setting up Commercial Divisions in High Courts exercising ordinary original civil jurisdiction such as Delhi, Bombay, Calcutta, Madras, and Himachal Pradesh High Court; and </w:t>
      </w:r>
    </w:p>
    <w:p w:rsidR="00657D0B" w:rsidRPr="00213BEB" w:rsidRDefault="00657D0B" w:rsidP="0081742C">
      <w:pPr>
        <w:pStyle w:val="ListParagraph"/>
        <w:numPr>
          <w:ilvl w:val="1"/>
          <w:numId w:val="7"/>
        </w:numPr>
        <w:spacing w:after="0" w:line="480" w:lineRule="auto"/>
        <w:jc w:val="both"/>
        <w:rPr>
          <w:rFonts w:ascii="Arial" w:eastAsia="Arial" w:hAnsi="Arial" w:cs="Arial"/>
          <w:sz w:val="28"/>
          <w:szCs w:val="28"/>
        </w:rPr>
      </w:pPr>
      <w:r w:rsidRPr="00213BEB">
        <w:rPr>
          <w:rFonts w:ascii="Arial" w:eastAsia="Arial" w:hAnsi="Arial" w:cs="Arial"/>
          <w:sz w:val="28"/>
          <w:szCs w:val="28"/>
        </w:rPr>
        <w:t>Enable setting up of Commercial Courts at the District Courts level in the States and UTs where High Courts do not have ordinary original civil jurisdiction.</w:t>
      </w:r>
    </w:p>
    <w:p w:rsidR="00657D0B" w:rsidRPr="00213BEB" w:rsidRDefault="00657D0B" w:rsidP="0081742C">
      <w:pPr>
        <w:pStyle w:val="ListParagraph"/>
        <w:numPr>
          <w:ilvl w:val="0"/>
          <w:numId w:val="7"/>
        </w:numPr>
        <w:spacing w:after="0" w:line="480" w:lineRule="auto"/>
        <w:jc w:val="both"/>
        <w:rPr>
          <w:rFonts w:ascii="Arial" w:eastAsia="Arial" w:hAnsi="Arial" w:cs="Arial"/>
          <w:sz w:val="28"/>
          <w:szCs w:val="28"/>
        </w:rPr>
      </w:pPr>
      <w:r w:rsidRPr="00213BEB">
        <w:rPr>
          <w:rFonts w:ascii="Arial" w:eastAsia="Arial" w:hAnsi="Arial" w:cs="Arial"/>
          <w:sz w:val="28"/>
          <w:szCs w:val="28"/>
        </w:rPr>
        <w:t>Commercial Courts, Commercial Division and Commercial Appellate Division of High Courts (Amendment) Ordinance, 2018 has been promulgated on 3</w:t>
      </w:r>
      <w:r w:rsidRPr="00213BEB">
        <w:rPr>
          <w:rFonts w:ascii="Arial" w:eastAsia="Arial" w:hAnsi="Arial" w:cs="Arial"/>
          <w:sz w:val="28"/>
          <w:szCs w:val="28"/>
          <w:vertAlign w:val="superscript"/>
        </w:rPr>
        <w:t>rd</w:t>
      </w:r>
      <w:r w:rsidRPr="00213BEB">
        <w:rPr>
          <w:rFonts w:ascii="Arial" w:eastAsia="Arial" w:hAnsi="Arial" w:cs="Arial"/>
          <w:sz w:val="28"/>
          <w:szCs w:val="28"/>
        </w:rPr>
        <w:t xml:space="preserve"> May, 2018 to:</w:t>
      </w:r>
    </w:p>
    <w:p w:rsidR="00657D0B" w:rsidRPr="00213BEB" w:rsidRDefault="00657D0B" w:rsidP="0081742C">
      <w:pPr>
        <w:pStyle w:val="ListParagraph"/>
        <w:numPr>
          <w:ilvl w:val="1"/>
          <w:numId w:val="7"/>
        </w:numPr>
        <w:spacing w:after="0" w:line="480" w:lineRule="auto"/>
        <w:jc w:val="both"/>
        <w:rPr>
          <w:rFonts w:ascii="Arial" w:eastAsia="Arial" w:hAnsi="Arial" w:cs="Arial"/>
          <w:sz w:val="28"/>
          <w:szCs w:val="28"/>
        </w:rPr>
      </w:pPr>
      <w:r w:rsidRPr="00213BEB">
        <w:rPr>
          <w:rFonts w:ascii="Arial" w:eastAsia="Arial" w:hAnsi="Arial" w:cs="Arial"/>
          <w:sz w:val="28"/>
          <w:szCs w:val="28"/>
        </w:rPr>
        <w:t xml:space="preserve">Reduce the specified value of a commercial dispute to Rs.3 </w:t>
      </w:r>
      <w:proofErr w:type="spellStart"/>
      <w:r w:rsidRPr="00213BEB">
        <w:rPr>
          <w:rFonts w:ascii="Arial" w:eastAsia="Arial" w:hAnsi="Arial" w:cs="Arial"/>
          <w:sz w:val="28"/>
          <w:szCs w:val="28"/>
        </w:rPr>
        <w:t>lakh</w:t>
      </w:r>
      <w:proofErr w:type="spellEnd"/>
      <w:r w:rsidRPr="00213BEB">
        <w:rPr>
          <w:rFonts w:ascii="Arial" w:eastAsia="Arial" w:hAnsi="Arial" w:cs="Arial"/>
          <w:sz w:val="28"/>
          <w:szCs w:val="28"/>
        </w:rPr>
        <w:t xml:space="preserve"> from the earlier Rs.1 </w:t>
      </w:r>
      <w:proofErr w:type="spellStart"/>
      <w:r w:rsidRPr="00213BEB">
        <w:rPr>
          <w:rFonts w:ascii="Arial" w:eastAsia="Arial" w:hAnsi="Arial" w:cs="Arial"/>
          <w:sz w:val="28"/>
          <w:szCs w:val="28"/>
        </w:rPr>
        <w:t>crore</w:t>
      </w:r>
      <w:proofErr w:type="spellEnd"/>
      <w:r w:rsidRPr="00213BEB">
        <w:rPr>
          <w:rFonts w:ascii="Arial" w:eastAsia="Arial" w:hAnsi="Arial" w:cs="Arial"/>
          <w:sz w:val="28"/>
          <w:szCs w:val="28"/>
        </w:rPr>
        <w:t xml:space="preserve">; </w:t>
      </w:r>
    </w:p>
    <w:p w:rsidR="00657D0B" w:rsidRPr="00213BEB" w:rsidRDefault="00657D0B" w:rsidP="0081742C">
      <w:pPr>
        <w:pStyle w:val="ListParagraph"/>
        <w:numPr>
          <w:ilvl w:val="1"/>
          <w:numId w:val="7"/>
        </w:numPr>
        <w:spacing w:after="0" w:line="480" w:lineRule="auto"/>
        <w:jc w:val="both"/>
        <w:rPr>
          <w:rFonts w:ascii="Arial" w:eastAsia="Arial" w:hAnsi="Arial" w:cs="Arial"/>
          <w:sz w:val="28"/>
          <w:szCs w:val="28"/>
        </w:rPr>
      </w:pPr>
      <w:r w:rsidRPr="00213BEB">
        <w:rPr>
          <w:rFonts w:ascii="Arial" w:eastAsia="Arial" w:hAnsi="Arial" w:cs="Arial"/>
          <w:sz w:val="28"/>
          <w:szCs w:val="28"/>
        </w:rPr>
        <w:t xml:space="preserve">Establish Commercial Courts at district Judge level for the territories over which respective High Courts have ordinary original civil jurisdiction i.e. in the cities of Chennai, Delhi, Kolkata, Mumbai and State of Himachal Pradesh; and </w:t>
      </w:r>
    </w:p>
    <w:p w:rsidR="00657D0B" w:rsidRPr="00213BEB" w:rsidRDefault="00657D0B" w:rsidP="0081742C">
      <w:pPr>
        <w:pStyle w:val="ListParagraph"/>
        <w:numPr>
          <w:ilvl w:val="1"/>
          <w:numId w:val="7"/>
        </w:numPr>
        <w:spacing w:after="0" w:line="480" w:lineRule="auto"/>
        <w:jc w:val="both"/>
        <w:rPr>
          <w:rFonts w:ascii="Arial" w:eastAsia="Arial" w:hAnsi="Arial" w:cs="Arial"/>
          <w:sz w:val="28"/>
          <w:szCs w:val="28"/>
        </w:rPr>
      </w:pPr>
      <w:r w:rsidRPr="00213BEB">
        <w:rPr>
          <w:rFonts w:ascii="Arial" w:eastAsia="Arial" w:hAnsi="Arial" w:cs="Arial"/>
          <w:sz w:val="28"/>
          <w:szCs w:val="28"/>
        </w:rPr>
        <w:t>Introduce Pre- Institution Mediation through the authorities constituted under the Legal Services Authorities Act, 1987 in cases where no urgent, interim relief is contemplated</w:t>
      </w:r>
    </w:p>
    <w:p w:rsidR="00657D0B" w:rsidRPr="00213BEB" w:rsidRDefault="00657D0B" w:rsidP="0081742C">
      <w:pPr>
        <w:pStyle w:val="ListParagraph"/>
        <w:numPr>
          <w:ilvl w:val="0"/>
          <w:numId w:val="7"/>
        </w:numPr>
        <w:spacing w:after="0" w:line="480" w:lineRule="auto"/>
        <w:jc w:val="both"/>
        <w:rPr>
          <w:rFonts w:ascii="Arial" w:eastAsia="Arial" w:hAnsi="Arial" w:cs="Arial"/>
          <w:sz w:val="28"/>
          <w:szCs w:val="28"/>
        </w:rPr>
      </w:pPr>
      <w:r w:rsidRPr="00213BEB">
        <w:rPr>
          <w:rFonts w:ascii="Arial" w:eastAsia="Arial" w:hAnsi="Arial" w:cs="Arial"/>
          <w:sz w:val="28"/>
          <w:szCs w:val="28"/>
        </w:rPr>
        <w:t xml:space="preserve">In Mumbai, 12 Courts have been designated as commercial courts. High Court of Delhi has identified the courts. The </w:t>
      </w:r>
      <w:r w:rsidRPr="00213BEB">
        <w:rPr>
          <w:rFonts w:ascii="Arial" w:eastAsia="Arial" w:hAnsi="Arial" w:cs="Arial"/>
          <w:sz w:val="28"/>
          <w:szCs w:val="28"/>
        </w:rPr>
        <w:lastRenderedPageBreak/>
        <w:t>proposal is pending for approval before the administrative committee &amp; will be cleared shortly.</w:t>
      </w:r>
    </w:p>
    <w:p w:rsidR="00657D0B" w:rsidRPr="00213BEB" w:rsidRDefault="00657D0B" w:rsidP="0081742C">
      <w:pPr>
        <w:pStyle w:val="ListParagraph"/>
        <w:numPr>
          <w:ilvl w:val="0"/>
          <w:numId w:val="7"/>
        </w:numPr>
        <w:spacing w:after="0" w:line="480" w:lineRule="auto"/>
        <w:jc w:val="both"/>
        <w:rPr>
          <w:rFonts w:ascii="Arial" w:eastAsia="Arial" w:hAnsi="Arial" w:cs="Arial"/>
          <w:sz w:val="28"/>
          <w:szCs w:val="28"/>
        </w:rPr>
      </w:pPr>
      <w:r w:rsidRPr="00213BEB">
        <w:rPr>
          <w:rFonts w:ascii="Arial" w:eastAsia="Arial" w:hAnsi="Arial" w:cs="Arial"/>
          <w:sz w:val="28"/>
          <w:szCs w:val="28"/>
        </w:rPr>
        <w:t>Emphasis on Development of Alternate Dispute Resolution:</w:t>
      </w:r>
    </w:p>
    <w:p w:rsidR="00657D0B" w:rsidRPr="00213BEB" w:rsidRDefault="00657D0B" w:rsidP="0081742C">
      <w:pPr>
        <w:pStyle w:val="ListParagraph"/>
        <w:numPr>
          <w:ilvl w:val="1"/>
          <w:numId w:val="7"/>
        </w:numPr>
        <w:spacing w:after="0" w:line="480" w:lineRule="auto"/>
        <w:jc w:val="both"/>
        <w:rPr>
          <w:rFonts w:ascii="Arial" w:eastAsia="Arial" w:hAnsi="Arial" w:cs="Arial"/>
          <w:sz w:val="28"/>
          <w:szCs w:val="28"/>
        </w:rPr>
      </w:pPr>
      <w:r w:rsidRPr="00213BEB">
        <w:rPr>
          <w:rFonts w:ascii="Arial" w:eastAsia="Arial" w:hAnsi="Arial" w:cs="Arial"/>
          <w:sz w:val="28"/>
          <w:szCs w:val="28"/>
        </w:rPr>
        <w:t>Union Cabinet has approved the Arbitration and Conciliation (Amendment) Bill, 2018 in March, 2018 to make India a hub of ADR mechanisms by providing for creation of an independent body namely the Arbitration Council of India (ACI).</w:t>
      </w:r>
    </w:p>
    <w:p w:rsidR="00657D0B" w:rsidRPr="00A542A9" w:rsidRDefault="00657D0B" w:rsidP="0081742C">
      <w:pPr>
        <w:pStyle w:val="ListParagraph"/>
        <w:numPr>
          <w:ilvl w:val="0"/>
          <w:numId w:val="7"/>
        </w:numPr>
        <w:spacing w:after="0" w:line="480" w:lineRule="auto"/>
        <w:jc w:val="both"/>
        <w:rPr>
          <w:rFonts w:ascii="Arial" w:eastAsia="Arial" w:hAnsi="Arial" w:cs="Arial"/>
          <w:sz w:val="28"/>
          <w:szCs w:val="28"/>
        </w:rPr>
      </w:pPr>
      <w:r w:rsidRPr="00A542A9">
        <w:rPr>
          <w:rFonts w:ascii="Arial" w:eastAsia="Arial" w:hAnsi="Arial" w:cs="Arial"/>
          <w:sz w:val="28"/>
          <w:szCs w:val="28"/>
        </w:rPr>
        <w:t xml:space="preserve">The Parliament has passed the Specific Relief (Amendment) Bill 2018, proposing to bring significant amendments to Specific Relief Act 1963.  On July 23, the </w:t>
      </w:r>
      <w:proofErr w:type="spellStart"/>
      <w:r w:rsidRPr="00A542A9">
        <w:rPr>
          <w:rFonts w:ascii="Arial" w:eastAsia="Arial" w:hAnsi="Arial" w:cs="Arial"/>
          <w:sz w:val="28"/>
          <w:szCs w:val="28"/>
        </w:rPr>
        <w:t>Rajya</w:t>
      </w:r>
      <w:proofErr w:type="spellEnd"/>
      <w:r w:rsidRPr="00A542A9">
        <w:rPr>
          <w:rFonts w:ascii="Arial" w:eastAsia="Arial" w:hAnsi="Arial" w:cs="Arial"/>
          <w:sz w:val="28"/>
          <w:szCs w:val="28"/>
        </w:rPr>
        <w:t xml:space="preserve"> </w:t>
      </w:r>
      <w:proofErr w:type="spellStart"/>
      <w:r w:rsidRPr="00A542A9">
        <w:rPr>
          <w:rFonts w:ascii="Arial" w:eastAsia="Arial" w:hAnsi="Arial" w:cs="Arial"/>
          <w:sz w:val="28"/>
          <w:szCs w:val="28"/>
        </w:rPr>
        <w:t>Sabha</w:t>
      </w:r>
      <w:proofErr w:type="spellEnd"/>
      <w:r w:rsidRPr="00A542A9">
        <w:rPr>
          <w:rFonts w:ascii="Arial" w:eastAsia="Arial" w:hAnsi="Arial" w:cs="Arial"/>
          <w:sz w:val="28"/>
          <w:szCs w:val="28"/>
        </w:rPr>
        <w:t xml:space="preserve"> passed Amendment Bill, which was passed by the </w:t>
      </w:r>
      <w:proofErr w:type="spellStart"/>
      <w:r w:rsidRPr="00A542A9">
        <w:rPr>
          <w:rFonts w:ascii="Arial" w:eastAsia="Arial" w:hAnsi="Arial" w:cs="Arial"/>
          <w:sz w:val="28"/>
          <w:szCs w:val="28"/>
        </w:rPr>
        <w:t>Lok</w:t>
      </w:r>
      <w:proofErr w:type="spellEnd"/>
      <w:r w:rsidRPr="00A542A9">
        <w:rPr>
          <w:rFonts w:ascii="Arial" w:eastAsia="Arial" w:hAnsi="Arial" w:cs="Arial"/>
          <w:sz w:val="28"/>
          <w:szCs w:val="28"/>
        </w:rPr>
        <w:t xml:space="preserve"> </w:t>
      </w:r>
      <w:proofErr w:type="spellStart"/>
      <w:r w:rsidRPr="00A542A9">
        <w:rPr>
          <w:rFonts w:ascii="Arial" w:eastAsia="Arial" w:hAnsi="Arial" w:cs="Arial"/>
          <w:sz w:val="28"/>
          <w:szCs w:val="28"/>
        </w:rPr>
        <w:t>Sabha</w:t>
      </w:r>
      <w:proofErr w:type="spellEnd"/>
      <w:r w:rsidRPr="00A542A9">
        <w:rPr>
          <w:rFonts w:ascii="Arial" w:eastAsia="Arial" w:hAnsi="Arial" w:cs="Arial"/>
          <w:sz w:val="28"/>
          <w:szCs w:val="28"/>
        </w:rPr>
        <w:t xml:space="preserve"> on March 15, 2018. One of the major features of the amendment is that it takes away the discretionary power of courts in ordering specific performance of contract, by stating that specific performance of contract should be compulsorily enforced by the Court. Further, compensation need not be sought for as an alternate relief, and can be claimed in addition to specific performance</w:t>
      </w:r>
      <w:r>
        <w:rPr>
          <w:rFonts w:ascii="Arial" w:eastAsia="Arial" w:hAnsi="Arial" w:cs="Arial"/>
          <w:sz w:val="28"/>
          <w:szCs w:val="28"/>
        </w:rPr>
        <w:t>.</w:t>
      </w:r>
    </w:p>
    <w:p w:rsidR="00657D0B" w:rsidRPr="00213BEB" w:rsidRDefault="00657D0B" w:rsidP="0081742C">
      <w:pPr>
        <w:pStyle w:val="ListParagraph"/>
        <w:numPr>
          <w:ilvl w:val="0"/>
          <w:numId w:val="7"/>
        </w:numPr>
        <w:spacing w:after="0" w:line="480" w:lineRule="auto"/>
        <w:jc w:val="both"/>
        <w:rPr>
          <w:rFonts w:ascii="Arial" w:eastAsia="Arial" w:hAnsi="Arial" w:cs="Arial"/>
          <w:sz w:val="28"/>
          <w:szCs w:val="28"/>
        </w:rPr>
      </w:pPr>
      <w:r w:rsidRPr="00213BEB">
        <w:rPr>
          <w:rFonts w:ascii="Arial" w:eastAsia="Arial" w:hAnsi="Arial" w:cs="Arial"/>
          <w:sz w:val="28"/>
          <w:szCs w:val="28"/>
        </w:rPr>
        <w:t>Software has been developed for automatic random allocation of cases to judges.</w:t>
      </w:r>
    </w:p>
    <w:p w:rsidR="00657D0B" w:rsidRPr="00213BEB" w:rsidRDefault="00657D0B" w:rsidP="0081742C">
      <w:pPr>
        <w:pStyle w:val="ListParagraph"/>
        <w:numPr>
          <w:ilvl w:val="0"/>
          <w:numId w:val="7"/>
        </w:numPr>
        <w:spacing w:after="0" w:line="480" w:lineRule="auto"/>
        <w:jc w:val="both"/>
        <w:rPr>
          <w:rFonts w:ascii="Arial" w:eastAsia="Arial" w:hAnsi="Arial" w:cs="Arial"/>
          <w:sz w:val="28"/>
          <w:szCs w:val="28"/>
        </w:rPr>
      </w:pPr>
      <w:r w:rsidRPr="00213BEB">
        <w:rPr>
          <w:rFonts w:ascii="Arial" w:eastAsia="Arial" w:hAnsi="Arial" w:cs="Arial"/>
          <w:sz w:val="28"/>
          <w:szCs w:val="28"/>
        </w:rPr>
        <w:lastRenderedPageBreak/>
        <w:t xml:space="preserve">Development of </w:t>
      </w:r>
      <w:proofErr w:type="spellStart"/>
      <w:r w:rsidRPr="00213BEB">
        <w:rPr>
          <w:rFonts w:ascii="Arial" w:eastAsia="Arial" w:hAnsi="Arial" w:cs="Arial"/>
          <w:sz w:val="28"/>
          <w:szCs w:val="28"/>
        </w:rPr>
        <w:t>eCourts</w:t>
      </w:r>
      <w:proofErr w:type="spellEnd"/>
      <w:r w:rsidRPr="00213BEB">
        <w:rPr>
          <w:rFonts w:ascii="Arial" w:eastAsia="Arial" w:hAnsi="Arial" w:cs="Arial"/>
          <w:sz w:val="28"/>
          <w:szCs w:val="28"/>
        </w:rPr>
        <w:t xml:space="preserve"> mobile application – QR Code facility offers services under different captions such as CNR, case status, etc. Application useful for litigants and advocates.</w:t>
      </w:r>
    </w:p>
    <w:p w:rsidR="00657D0B" w:rsidRPr="00213BEB" w:rsidRDefault="00657D0B" w:rsidP="0081742C">
      <w:pPr>
        <w:pStyle w:val="ListParagraph"/>
        <w:numPr>
          <w:ilvl w:val="0"/>
          <w:numId w:val="7"/>
        </w:numPr>
        <w:spacing w:after="0" w:line="480" w:lineRule="auto"/>
        <w:jc w:val="both"/>
        <w:rPr>
          <w:rFonts w:ascii="Arial" w:eastAsia="Arial" w:hAnsi="Arial" w:cs="Arial"/>
          <w:sz w:val="28"/>
          <w:szCs w:val="28"/>
        </w:rPr>
      </w:pPr>
      <w:r w:rsidRPr="00213BEB">
        <w:rPr>
          <w:rFonts w:ascii="Arial" w:eastAsia="Arial" w:hAnsi="Arial" w:cs="Arial"/>
          <w:sz w:val="28"/>
          <w:szCs w:val="28"/>
        </w:rPr>
        <w:t xml:space="preserve">e-Filing to enable the initial complaint to be filed through a dedicated platform / e-Service to enable the initial complaint to be served on the defendant through a dedicated system – Pilot launched in December 2017 in </w:t>
      </w:r>
      <w:proofErr w:type="spellStart"/>
      <w:r w:rsidRPr="00213BEB">
        <w:rPr>
          <w:rFonts w:ascii="Arial" w:eastAsia="Arial" w:hAnsi="Arial" w:cs="Arial"/>
          <w:sz w:val="28"/>
          <w:szCs w:val="28"/>
        </w:rPr>
        <w:t>Tis</w:t>
      </w:r>
      <w:proofErr w:type="spellEnd"/>
      <w:r w:rsidRPr="00213BEB">
        <w:rPr>
          <w:rFonts w:ascii="Arial" w:eastAsia="Arial" w:hAnsi="Arial" w:cs="Arial"/>
          <w:sz w:val="28"/>
          <w:szCs w:val="28"/>
        </w:rPr>
        <w:t xml:space="preserve"> </w:t>
      </w:r>
      <w:proofErr w:type="spellStart"/>
      <w:r w:rsidRPr="00213BEB">
        <w:rPr>
          <w:rFonts w:ascii="Arial" w:eastAsia="Arial" w:hAnsi="Arial" w:cs="Arial"/>
          <w:sz w:val="28"/>
          <w:szCs w:val="28"/>
        </w:rPr>
        <w:t>Hazari</w:t>
      </w:r>
      <w:proofErr w:type="spellEnd"/>
      <w:r w:rsidRPr="00213BEB">
        <w:rPr>
          <w:rFonts w:ascii="Arial" w:eastAsia="Arial" w:hAnsi="Arial" w:cs="Arial"/>
          <w:sz w:val="28"/>
          <w:szCs w:val="28"/>
        </w:rPr>
        <w:t xml:space="preserve"> Courts, New Delhi, Hardware / servers procured and installed, Migration being done, Launch scheduled for April, 2018, Mobile application for electronic registration of proof of service is being developed</w:t>
      </w:r>
    </w:p>
    <w:p w:rsidR="00657D0B" w:rsidRPr="00213BEB" w:rsidRDefault="00657D0B" w:rsidP="0081742C">
      <w:pPr>
        <w:pStyle w:val="ListParagraph"/>
        <w:numPr>
          <w:ilvl w:val="0"/>
          <w:numId w:val="7"/>
        </w:numPr>
        <w:spacing w:after="0" w:line="480" w:lineRule="auto"/>
        <w:jc w:val="both"/>
        <w:rPr>
          <w:rFonts w:ascii="Arial" w:eastAsia="Arial" w:hAnsi="Arial" w:cs="Arial"/>
          <w:sz w:val="28"/>
          <w:szCs w:val="28"/>
        </w:rPr>
      </w:pPr>
      <w:r w:rsidRPr="00213BEB">
        <w:rPr>
          <w:rFonts w:ascii="Arial" w:eastAsia="Arial" w:hAnsi="Arial" w:cs="Arial"/>
          <w:sz w:val="28"/>
          <w:szCs w:val="28"/>
        </w:rPr>
        <w:t>19 meetings have been held to apprise lawyers and judges of the available case management tools.</w:t>
      </w:r>
    </w:p>
    <w:p w:rsidR="00657D0B" w:rsidRPr="00213BEB" w:rsidRDefault="00657D0B" w:rsidP="0081742C">
      <w:pPr>
        <w:pStyle w:val="ListParagraph"/>
        <w:numPr>
          <w:ilvl w:val="0"/>
          <w:numId w:val="7"/>
        </w:numPr>
        <w:spacing w:after="0" w:line="480" w:lineRule="auto"/>
        <w:jc w:val="both"/>
        <w:rPr>
          <w:rFonts w:ascii="Arial" w:eastAsia="Arial" w:hAnsi="Arial" w:cs="Arial"/>
          <w:sz w:val="28"/>
          <w:szCs w:val="28"/>
        </w:rPr>
      </w:pPr>
      <w:r w:rsidRPr="00213BEB">
        <w:rPr>
          <w:rFonts w:ascii="Arial" w:eastAsia="Arial" w:hAnsi="Arial" w:cs="Arial"/>
          <w:sz w:val="28"/>
          <w:szCs w:val="28"/>
        </w:rPr>
        <w:t>Awareness Campaigns specifically for lawyers / advocates in association with the Bar Associations are conducted in the Delhi District Court &amp; Mumbai City Civil Courts.</w:t>
      </w:r>
    </w:p>
    <w:p w:rsidR="00657D0B" w:rsidRPr="00213BEB" w:rsidRDefault="00657D0B" w:rsidP="00657D0B">
      <w:pPr>
        <w:spacing w:after="0" w:line="480" w:lineRule="auto"/>
        <w:jc w:val="center"/>
        <w:rPr>
          <w:rFonts w:ascii="Arial" w:hAnsi="Arial" w:cs="Arial"/>
          <w:sz w:val="28"/>
          <w:szCs w:val="28"/>
        </w:rPr>
      </w:pPr>
      <w:r w:rsidRPr="00213BEB">
        <w:rPr>
          <w:rFonts w:ascii="Arial" w:hAnsi="Arial" w:cs="Arial"/>
          <w:sz w:val="28"/>
          <w:szCs w:val="28"/>
        </w:rPr>
        <w:t>**************</w:t>
      </w:r>
    </w:p>
    <w:p w:rsidR="00657D0B" w:rsidRPr="00213BEB" w:rsidRDefault="00657D0B" w:rsidP="00657D0B">
      <w:pPr>
        <w:spacing w:after="0" w:line="240" w:lineRule="auto"/>
        <w:jc w:val="center"/>
        <w:rPr>
          <w:rFonts w:ascii="Arial" w:hAnsi="Arial" w:cs="Arial"/>
          <w:b/>
          <w:bCs/>
          <w:sz w:val="28"/>
          <w:szCs w:val="28"/>
        </w:rPr>
      </w:pPr>
      <w:r w:rsidRPr="00213BEB">
        <w:rPr>
          <w:rFonts w:ascii="Arial" w:hAnsi="Arial" w:cs="Arial"/>
          <w:bCs/>
          <w:sz w:val="28"/>
          <w:szCs w:val="28"/>
        </w:rPr>
        <w:br w:type="page"/>
      </w:r>
      <w:r w:rsidRPr="00213BEB">
        <w:rPr>
          <w:rFonts w:ascii="Arial" w:hAnsi="Arial" w:cs="Arial"/>
          <w:b/>
          <w:bCs/>
          <w:sz w:val="28"/>
          <w:szCs w:val="28"/>
        </w:rPr>
        <w:lastRenderedPageBreak/>
        <w:t>FACTS AT A GLANCE</w:t>
      </w:r>
    </w:p>
    <w:p w:rsidR="00657D0B" w:rsidRDefault="00657D0B" w:rsidP="00657D0B">
      <w:pPr>
        <w:spacing w:after="0" w:line="240" w:lineRule="auto"/>
        <w:jc w:val="center"/>
        <w:rPr>
          <w:rFonts w:ascii="Arial" w:hAnsi="Arial" w:cs="Arial"/>
          <w:b/>
          <w:bCs/>
          <w:sz w:val="28"/>
          <w:szCs w:val="28"/>
        </w:rPr>
      </w:pPr>
      <w:r w:rsidRPr="00213BEB">
        <w:rPr>
          <w:rFonts w:ascii="Arial" w:hAnsi="Arial" w:cs="Arial"/>
          <w:b/>
          <w:bCs/>
          <w:sz w:val="28"/>
          <w:szCs w:val="28"/>
        </w:rPr>
        <w:t>DEPARTMENT OF JUSTICE</w:t>
      </w:r>
    </w:p>
    <w:p w:rsidR="00657D0B" w:rsidRPr="00213BEB" w:rsidRDefault="00657D0B" w:rsidP="00657D0B">
      <w:pPr>
        <w:spacing w:after="0" w:line="240" w:lineRule="auto"/>
        <w:jc w:val="center"/>
        <w:rPr>
          <w:rFonts w:ascii="Arial" w:hAnsi="Arial" w:cs="Arial"/>
          <w:b/>
          <w:bCs/>
          <w:sz w:val="28"/>
          <w:szCs w:val="28"/>
        </w:rPr>
      </w:pPr>
      <w:r>
        <w:rPr>
          <w:rFonts w:ascii="Arial" w:hAnsi="Arial" w:cs="Arial"/>
          <w:b/>
          <w:bCs/>
          <w:sz w:val="28"/>
          <w:szCs w:val="28"/>
        </w:rPr>
        <w:t>(As on 25.07.2018)</w:t>
      </w:r>
    </w:p>
    <w:p w:rsidR="00657D0B" w:rsidRPr="00213BEB" w:rsidRDefault="00657D0B" w:rsidP="0081742C">
      <w:pPr>
        <w:numPr>
          <w:ilvl w:val="0"/>
          <w:numId w:val="5"/>
        </w:numPr>
        <w:spacing w:after="0" w:line="240" w:lineRule="auto"/>
        <w:rPr>
          <w:rFonts w:ascii="Arial" w:hAnsi="Arial" w:cs="Arial"/>
          <w:b/>
          <w:bCs/>
          <w:sz w:val="28"/>
          <w:szCs w:val="28"/>
        </w:rPr>
      </w:pPr>
      <w:r w:rsidRPr="00213BEB">
        <w:rPr>
          <w:rFonts w:ascii="Arial" w:hAnsi="Arial" w:cs="Arial"/>
          <w:b/>
          <w:bCs/>
          <w:sz w:val="28"/>
          <w:szCs w:val="28"/>
        </w:rPr>
        <w:t>Judges in Supreme Court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0"/>
        <w:gridCol w:w="1080"/>
      </w:tblGrid>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Sanctioned Strength</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31</w:t>
            </w:r>
          </w:p>
        </w:tc>
      </w:tr>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Working Strength</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22</w:t>
            </w:r>
          </w:p>
        </w:tc>
      </w:tr>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Vacancies</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9</w:t>
            </w:r>
          </w:p>
        </w:tc>
      </w:tr>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Appointments in 2016</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4</w:t>
            </w:r>
          </w:p>
        </w:tc>
      </w:tr>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Appointments in 2017</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5</w:t>
            </w:r>
          </w:p>
        </w:tc>
      </w:tr>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Appointments in 2018</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w:t>
            </w:r>
          </w:p>
        </w:tc>
      </w:tr>
    </w:tbl>
    <w:p w:rsidR="00657D0B" w:rsidRPr="00213BEB" w:rsidRDefault="00657D0B" w:rsidP="00657D0B">
      <w:pPr>
        <w:spacing w:after="0" w:line="240" w:lineRule="auto"/>
        <w:ind w:left="360"/>
        <w:rPr>
          <w:rFonts w:ascii="Arial" w:hAnsi="Arial" w:cs="Arial"/>
          <w:b/>
          <w:bCs/>
          <w:sz w:val="28"/>
          <w:szCs w:val="28"/>
        </w:rPr>
      </w:pPr>
    </w:p>
    <w:p w:rsidR="00657D0B" w:rsidRPr="00213BEB" w:rsidRDefault="00657D0B" w:rsidP="0081742C">
      <w:pPr>
        <w:numPr>
          <w:ilvl w:val="0"/>
          <w:numId w:val="5"/>
        </w:numPr>
        <w:spacing w:after="0" w:line="240" w:lineRule="auto"/>
        <w:rPr>
          <w:rFonts w:ascii="Arial" w:hAnsi="Arial" w:cs="Arial"/>
          <w:b/>
          <w:bCs/>
          <w:sz w:val="28"/>
          <w:szCs w:val="28"/>
        </w:rPr>
      </w:pPr>
      <w:r w:rsidRPr="00213BEB">
        <w:rPr>
          <w:rFonts w:ascii="Arial" w:hAnsi="Arial" w:cs="Arial"/>
          <w:b/>
          <w:bCs/>
          <w:sz w:val="28"/>
          <w:szCs w:val="28"/>
        </w:rPr>
        <w:t>Judges in High Courts</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0"/>
        <w:gridCol w:w="1080"/>
      </w:tblGrid>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Sanctioned Strength</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1,079</w:t>
            </w:r>
          </w:p>
        </w:tc>
      </w:tr>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Working Strength as on 23.07.2018</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662</w:t>
            </w:r>
          </w:p>
        </w:tc>
      </w:tr>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Vacancies as on 23.07.2018</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417</w:t>
            </w:r>
          </w:p>
        </w:tc>
      </w:tr>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New posts created since 2014</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173</w:t>
            </w:r>
          </w:p>
        </w:tc>
      </w:tr>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Appointments in 2016</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126</w:t>
            </w:r>
          </w:p>
        </w:tc>
      </w:tr>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Appointments in 2017</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115</w:t>
            </w:r>
          </w:p>
        </w:tc>
      </w:tr>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Appointments in 2018 till now. (23.07.2018)</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34</w:t>
            </w:r>
          </w:p>
        </w:tc>
      </w:tr>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Addl. Judges made Perm. in 2016</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131</w:t>
            </w:r>
          </w:p>
        </w:tc>
      </w:tr>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Addl. Judges made Perm. in 2017</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31</w:t>
            </w:r>
          </w:p>
        </w:tc>
      </w:tr>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Addl. Judges made Perm. in 2018 (till 23.7.18)</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69</w:t>
            </w:r>
          </w:p>
        </w:tc>
      </w:tr>
    </w:tbl>
    <w:p w:rsidR="00657D0B" w:rsidRPr="00213BEB" w:rsidRDefault="00657D0B" w:rsidP="00657D0B">
      <w:pPr>
        <w:spacing w:after="0" w:line="240" w:lineRule="auto"/>
        <w:ind w:left="720"/>
        <w:rPr>
          <w:rFonts w:ascii="Arial" w:hAnsi="Arial" w:cs="Arial"/>
          <w:b/>
          <w:bCs/>
          <w:sz w:val="28"/>
          <w:szCs w:val="28"/>
        </w:rPr>
      </w:pPr>
    </w:p>
    <w:p w:rsidR="00657D0B" w:rsidRPr="00213BEB" w:rsidRDefault="00657D0B" w:rsidP="0081742C">
      <w:pPr>
        <w:numPr>
          <w:ilvl w:val="0"/>
          <w:numId w:val="5"/>
        </w:numPr>
        <w:spacing w:after="0" w:line="240" w:lineRule="auto"/>
        <w:rPr>
          <w:rFonts w:ascii="Arial" w:hAnsi="Arial" w:cs="Arial"/>
          <w:b/>
          <w:bCs/>
          <w:sz w:val="28"/>
          <w:szCs w:val="28"/>
        </w:rPr>
      </w:pPr>
      <w:r w:rsidRPr="00213BEB">
        <w:rPr>
          <w:rFonts w:ascii="Arial" w:hAnsi="Arial" w:cs="Arial"/>
          <w:b/>
          <w:bCs/>
          <w:sz w:val="28"/>
          <w:szCs w:val="28"/>
        </w:rPr>
        <w:t>Judges in District and Subordinate Courts</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0"/>
        <w:gridCol w:w="1080"/>
      </w:tblGrid>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Sanctioned Strength</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22,545</w:t>
            </w:r>
          </w:p>
        </w:tc>
      </w:tr>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Working Strength</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17,109</w:t>
            </w:r>
          </w:p>
        </w:tc>
      </w:tr>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Vacancies</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5,436</w:t>
            </w:r>
          </w:p>
        </w:tc>
      </w:tr>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Increase in sanctioned strength since 2014</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3,027</w:t>
            </w:r>
          </w:p>
        </w:tc>
      </w:tr>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Increase in working strength since 2014</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1,994</w:t>
            </w:r>
          </w:p>
        </w:tc>
      </w:tr>
      <w:tr w:rsidR="00657D0B" w:rsidRPr="00213BEB" w:rsidTr="00723E27">
        <w:tc>
          <w:tcPr>
            <w:tcW w:w="63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Judge-Population ratio (Judge / million)</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19.55</w:t>
            </w:r>
          </w:p>
        </w:tc>
      </w:tr>
    </w:tbl>
    <w:p w:rsidR="00657D0B" w:rsidRPr="00213BEB" w:rsidRDefault="00657D0B" w:rsidP="00657D0B">
      <w:pPr>
        <w:spacing w:after="0" w:line="240" w:lineRule="auto"/>
        <w:ind w:left="720"/>
        <w:rPr>
          <w:rFonts w:ascii="Arial" w:hAnsi="Arial" w:cs="Arial"/>
          <w:b/>
          <w:bCs/>
          <w:sz w:val="28"/>
          <w:szCs w:val="28"/>
        </w:rPr>
      </w:pPr>
    </w:p>
    <w:p w:rsidR="00657D0B" w:rsidRPr="00213BEB" w:rsidRDefault="00657D0B" w:rsidP="0081742C">
      <w:pPr>
        <w:numPr>
          <w:ilvl w:val="0"/>
          <w:numId w:val="5"/>
        </w:numPr>
        <w:spacing w:after="0" w:line="240" w:lineRule="auto"/>
        <w:rPr>
          <w:rFonts w:ascii="Arial" w:hAnsi="Arial" w:cs="Arial"/>
          <w:b/>
          <w:bCs/>
          <w:sz w:val="28"/>
          <w:szCs w:val="28"/>
        </w:rPr>
      </w:pPr>
      <w:r w:rsidRPr="00213BEB">
        <w:rPr>
          <w:rFonts w:ascii="Arial" w:hAnsi="Arial" w:cs="Arial"/>
          <w:b/>
          <w:bCs/>
          <w:sz w:val="28"/>
          <w:szCs w:val="28"/>
        </w:rPr>
        <w:t>Pendency in Supreme Court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0"/>
        <w:gridCol w:w="1890"/>
      </w:tblGrid>
      <w:tr w:rsidR="00657D0B" w:rsidRPr="00213BEB" w:rsidTr="00723E27">
        <w:tc>
          <w:tcPr>
            <w:tcW w:w="54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Pendency of Cases</w:t>
            </w:r>
          </w:p>
        </w:tc>
        <w:tc>
          <w:tcPr>
            <w:tcW w:w="18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54,013</w:t>
            </w:r>
          </w:p>
        </w:tc>
      </w:tr>
      <w:tr w:rsidR="00657D0B" w:rsidRPr="00213BEB" w:rsidTr="00723E27">
        <w:tc>
          <w:tcPr>
            <w:tcW w:w="54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Reduction in pendency of cases since 2014</w:t>
            </w:r>
          </w:p>
        </w:tc>
        <w:tc>
          <w:tcPr>
            <w:tcW w:w="18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10,573</w:t>
            </w:r>
          </w:p>
        </w:tc>
      </w:tr>
    </w:tbl>
    <w:p w:rsidR="00657D0B" w:rsidRPr="00213BEB" w:rsidRDefault="00657D0B" w:rsidP="00657D0B">
      <w:pPr>
        <w:spacing w:after="0" w:line="240" w:lineRule="auto"/>
        <w:ind w:left="720"/>
        <w:rPr>
          <w:rFonts w:ascii="Arial" w:hAnsi="Arial" w:cs="Arial"/>
          <w:b/>
          <w:bCs/>
          <w:sz w:val="28"/>
          <w:szCs w:val="28"/>
        </w:rPr>
      </w:pPr>
    </w:p>
    <w:p w:rsidR="00657D0B" w:rsidRPr="00213BEB" w:rsidRDefault="00657D0B" w:rsidP="0081742C">
      <w:pPr>
        <w:numPr>
          <w:ilvl w:val="0"/>
          <w:numId w:val="5"/>
        </w:numPr>
        <w:spacing w:after="0" w:line="240" w:lineRule="auto"/>
        <w:rPr>
          <w:rFonts w:ascii="Arial" w:hAnsi="Arial" w:cs="Arial"/>
          <w:b/>
          <w:bCs/>
          <w:sz w:val="28"/>
          <w:szCs w:val="28"/>
        </w:rPr>
      </w:pPr>
      <w:r w:rsidRPr="00213BEB">
        <w:rPr>
          <w:rFonts w:ascii="Arial" w:hAnsi="Arial" w:cs="Arial"/>
          <w:b/>
          <w:bCs/>
          <w:sz w:val="28"/>
          <w:szCs w:val="28"/>
        </w:rPr>
        <w:t>Pendency in High Court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0"/>
        <w:gridCol w:w="1890"/>
      </w:tblGrid>
      <w:tr w:rsidR="00657D0B" w:rsidRPr="00213BEB" w:rsidTr="00723E27">
        <w:tc>
          <w:tcPr>
            <w:tcW w:w="54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 xml:space="preserve">Pendency of Cases </w:t>
            </w:r>
          </w:p>
        </w:tc>
        <w:tc>
          <w:tcPr>
            <w:tcW w:w="18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 xml:space="preserve">43.54 </w:t>
            </w:r>
            <w:proofErr w:type="spellStart"/>
            <w:r w:rsidRPr="00213BEB">
              <w:rPr>
                <w:rFonts w:ascii="Arial" w:hAnsi="Arial" w:cs="Arial"/>
                <w:b/>
                <w:bCs/>
                <w:sz w:val="28"/>
                <w:szCs w:val="28"/>
              </w:rPr>
              <w:t>lakh</w:t>
            </w:r>
            <w:proofErr w:type="spellEnd"/>
          </w:p>
        </w:tc>
      </w:tr>
      <w:tr w:rsidR="00657D0B" w:rsidRPr="00213BEB" w:rsidTr="00723E27">
        <w:tc>
          <w:tcPr>
            <w:tcW w:w="54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Reduction in pendency of cases since 2014</w:t>
            </w:r>
          </w:p>
        </w:tc>
        <w:tc>
          <w:tcPr>
            <w:tcW w:w="18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 xml:space="preserve">1.94 </w:t>
            </w:r>
            <w:proofErr w:type="spellStart"/>
            <w:r w:rsidRPr="00213BEB">
              <w:rPr>
                <w:rFonts w:ascii="Arial" w:hAnsi="Arial" w:cs="Arial"/>
                <w:b/>
                <w:bCs/>
                <w:sz w:val="28"/>
                <w:szCs w:val="28"/>
              </w:rPr>
              <w:t>lakh</w:t>
            </w:r>
            <w:proofErr w:type="spellEnd"/>
          </w:p>
        </w:tc>
      </w:tr>
    </w:tbl>
    <w:p w:rsidR="00657D0B" w:rsidRPr="00213BEB" w:rsidRDefault="00657D0B" w:rsidP="00657D0B">
      <w:pPr>
        <w:spacing w:after="0" w:line="240" w:lineRule="auto"/>
        <w:ind w:left="360"/>
        <w:rPr>
          <w:rFonts w:ascii="Arial" w:hAnsi="Arial" w:cs="Arial"/>
          <w:b/>
          <w:bCs/>
          <w:sz w:val="28"/>
          <w:szCs w:val="28"/>
        </w:rPr>
      </w:pPr>
    </w:p>
    <w:p w:rsidR="00657D0B" w:rsidRPr="00213BEB" w:rsidRDefault="00657D0B" w:rsidP="0081742C">
      <w:pPr>
        <w:numPr>
          <w:ilvl w:val="0"/>
          <w:numId w:val="5"/>
        </w:numPr>
        <w:spacing w:after="0" w:line="240" w:lineRule="auto"/>
        <w:rPr>
          <w:rFonts w:ascii="Arial" w:hAnsi="Arial" w:cs="Arial"/>
          <w:b/>
          <w:bCs/>
          <w:sz w:val="28"/>
          <w:szCs w:val="28"/>
        </w:rPr>
      </w:pPr>
      <w:r w:rsidRPr="00213BEB">
        <w:rPr>
          <w:rFonts w:ascii="Arial" w:hAnsi="Arial" w:cs="Arial"/>
          <w:b/>
          <w:bCs/>
          <w:sz w:val="28"/>
          <w:szCs w:val="28"/>
        </w:rPr>
        <w:t>Pendency in District and Subordinate Courts</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0"/>
        <w:gridCol w:w="3060"/>
      </w:tblGrid>
      <w:tr w:rsidR="00657D0B" w:rsidRPr="00213BEB" w:rsidTr="00723E27">
        <w:tc>
          <w:tcPr>
            <w:tcW w:w="432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Pendency of Cases as on date</w:t>
            </w:r>
          </w:p>
        </w:tc>
        <w:tc>
          <w:tcPr>
            <w:tcW w:w="306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 xml:space="preserve">2.75 </w:t>
            </w:r>
            <w:proofErr w:type="spellStart"/>
            <w:r w:rsidRPr="00213BEB">
              <w:rPr>
                <w:rFonts w:ascii="Arial" w:hAnsi="Arial" w:cs="Arial"/>
                <w:b/>
                <w:bCs/>
                <w:sz w:val="28"/>
                <w:szCs w:val="28"/>
              </w:rPr>
              <w:t>crore</w:t>
            </w:r>
            <w:proofErr w:type="spellEnd"/>
            <w:r w:rsidRPr="00213BEB">
              <w:rPr>
                <w:rFonts w:ascii="Arial" w:hAnsi="Arial" w:cs="Arial"/>
                <w:b/>
                <w:bCs/>
                <w:sz w:val="28"/>
                <w:szCs w:val="28"/>
              </w:rPr>
              <w:t xml:space="preserve"> </w:t>
            </w:r>
          </w:p>
        </w:tc>
      </w:tr>
    </w:tbl>
    <w:p w:rsidR="00657D0B" w:rsidRPr="00213BEB" w:rsidRDefault="00657D0B" w:rsidP="00657D0B">
      <w:pPr>
        <w:spacing w:after="0" w:line="240" w:lineRule="auto"/>
        <w:ind w:left="360"/>
        <w:rPr>
          <w:rFonts w:ascii="Arial" w:hAnsi="Arial" w:cs="Arial"/>
          <w:b/>
          <w:bCs/>
          <w:sz w:val="28"/>
          <w:szCs w:val="28"/>
        </w:rPr>
      </w:pPr>
    </w:p>
    <w:p w:rsidR="00657D0B" w:rsidRPr="00213BEB" w:rsidRDefault="00657D0B" w:rsidP="00657D0B">
      <w:pPr>
        <w:spacing w:after="0" w:line="240" w:lineRule="auto"/>
        <w:ind w:left="360"/>
        <w:rPr>
          <w:rFonts w:ascii="Arial" w:hAnsi="Arial" w:cs="Arial"/>
          <w:b/>
          <w:bCs/>
          <w:sz w:val="28"/>
          <w:szCs w:val="28"/>
        </w:rPr>
      </w:pPr>
    </w:p>
    <w:p w:rsidR="00657D0B" w:rsidRPr="00213BEB" w:rsidRDefault="00657D0B" w:rsidP="0081742C">
      <w:pPr>
        <w:numPr>
          <w:ilvl w:val="0"/>
          <w:numId w:val="5"/>
        </w:numPr>
        <w:spacing w:after="0" w:line="240" w:lineRule="auto"/>
        <w:rPr>
          <w:rFonts w:ascii="Arial" w:hAnsi="Arial" w:cs="Arial"/>
          <w:b/>
          <w:bCs/>
          <w:sz w:val="28"/>
          <w:szCs w:val="28"/>
        </w:rPr>
      </w:pPr>
      <w:r w:rsidRPr="00213BEB">
        <w:rPr>
          <w:rFonts w:ascii="Arial" w:hAnsi="Arial" w:cs="Arial"/>
          <w:b/>
          <w:bCs/>
          <w:sz w:val="28"/>
          <w:szCs w:val="28"/>
        </w:rPr>
        <w:t>Judicial Infrastructure</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0"/>
        <w:gridCol w:w="1890"/>
      </w:tblGrid>
      <w:tr w:rsidR="00657D0B" w:rsidRPr="00213BEB" w:rsidTr="00723E27">
        <w:tc>
          <w:tcPr>
            <w:tcW w:w="54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Court Halls Available</w:t>
            </w:r>
          </w:p>
        </w:tc>
        <w:tc>
          <w:tcPr>
            <w:tcW w:w="18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18,444</w:t>
            </w:r>
          </w:p>
        </w:tc>
      </w:tr>
      <w:tr w:rsidR="00657D0B" w:rsidRPr="00213BEB" w:rsidTr="00723E27">
        <w:tc>
          <w:tcPr>
            <w:tcW w:w="54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Court Halls under construction</w:t>
            </w:r>
          </w:p>
        </w:tc>
        <w:tc>
          <w:tcPr>
            <w:tcW w:w="18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2,709</w:t>
            </w:r>
          </w:p>
        </w:tc>
      </w:tr>
      <w:tr w:rsidR="00657D0B" w:rsidRPr="00213BEB" w:rsidTr="00723E27">
        <w:tc>
          <w:tcPr>
            <w:tcW w:w="54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Total</w:t>
            </w:r>
          </w:p>
        </w:tc>
        <w:tc>
          <w:tcPr>
            <w:tcW w:w="18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fldChar w:fldCharType="begin"/>
            </w:r>
            <w:r w:rsidRPr="00213BEB">
              <w:rPr>
                <w:rFonts w:ascii="Arial" w:hAnsi="Arial" w:cs="Arial"/>
                <w:b/>
                <w:bCs/>
                <w:sz w:val="28"/>
                <w:szCs w:val="28"/>
              </w:rPr>
              <w:instrText xml:space="preserve"> =SUM(ABOVE) </w:instrText>
            </w:r>
            <w:r w:rsidRPr="00213BEB">
              <w:rPr>
                <w:rFonts w:ascii="Arial" w:hAnsi="Arial" w:cs="Arial"/>
                <w:b/>
                <w:bCs/>
                <w:sz w:val="28"/>
                <w:szCs w:val="28"/>
              </w:rPr>
              <w:fldChar w:fldCharType="separate"/>
            </w:r>
            <w:r w:rsidRPr="00213BEB">
              <w:rPr>
                <w:rFonts w:ascii="Arial" w:hAnsi="Arial" w:cs="Arial"/>
                <w:b/>
                <w:bCs/>
                <w:noProof/>
                <w:sz w:val="28"/>
                <w:szCs w:val="28"/>
              </w:rPr>
              <w:t>21,153</w:t>
            </w:r>
            <w:r w:rsidRPr="00213BEB">
              <w:rPr>
                <w:rFonts w:ascii="Arial" w:hAnsi="Arial" w:cs="Arial"/>
                <w:b/>
                <w:bCs/>
                <w:sz w:val="28"/>
                <w:szCs w:val="28"/>
              </w:rPr>
              <w:fldChar w:fldCharType="end"/>
            </w:r>
          </w:p>
        </w:tc>
      </w:tr>
      <w:tr w:rsidR="00657D0B" w:rsidRPr="00213BEB" w:rsidTr="00723E27">
        <w:tc>
          <w:tcPr>
            <w:tcW w:w="54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Residential Units Available</w:t>
            </w:r>
          </w:p>
        </w:tc>
        <w:tc>
          <w:tcPr>
            <w:tcW w:w="18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15,853</w:t>
            </w:r>
          </w:p>
        </w:tc>
      </w:tr>
      <w:tr w:rsidR="00657D0B" w:rsidRPr="00213BEB" w:rsidTr="00723E27">
        <w:tc>
          <w:tcPr>
            <w:tcW w:w="54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Residential Units under construction</w:t>
            </w:r>
          </w:p>
        </w:tc>
        <w:tc>
          <w:tcPr>
            <w:tcW w:w="18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1,472</w:t>
            </w:r>
          </w:p>
        </w:tc>
      </w:tr>
      <w:tr w:rsidR="00657D0B" w:rsidRPr="00213BEB" w:rsidTr="00723E27">
        <w:tc>
          <w:tcPr>
            <w:tcW w:w="54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Total</w:t>
            </w:r>
          </w:p>
        </w:tc>
        <w:tc>
          <w:tcPr>
            <w:tcW w:w="18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17,325</w:t>
            </w:r>
          </w:p>
        </w:tc>
      </w:tr>
      <w:tr w:rsidR="00657D0B" w:rsidRPr="00213BEB" w:rsidTr="00723E27">
        <w:tc>
          <w:tcPr>
            <w:tcW w:w="54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Court Halls increased since 2014</w:t>
            </w:r>
          </w:p>
        </w:tc>
        <w:tc>
          <w:tcPr>
            <w:tcW w:w="18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2,819</w:t>
            </w:r>
          </w:p>
        </w:tc>
      </w:tr>
      <w:tr w:rsidR="00657D0B" w:rsidRPr="00213BEB" w:rsidTr="00723E27">
        <w:tc>
          <w:tcPr>
            <w:tcW w:w="54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Residential Units increased since 2014</w:t>
            </w:r>
          </w:p>
        </w:tc>
        <w:tc>
          <w:tcPr>
            <w:tcW w:w="189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2,321</w:t>
            </w:r>
          </w:p>
        </w:tc>
      </w:tr>
    </w:tbl>
    <w:p w:rsidR="00657D0B" w:rsidRPr="00213BEB" w:rsidRDefault="00657D0B" w:rsidP="00657D0B">
      <w:pPr>
        <w:spacing w:after="0" w:line="240" w:lineRule="auto"/>
        <w:ind w:left="360"/>
        <w:rPr>
          <w:rFonts w:ascii="Arial" w:hAnsi="Arial" w:cs="Arial"/>
          <w:b/>
          <w:bCs/>
          <w:sz w:val="28"/>
          <w:szCs w:val="28"/>
        </w:rPr>
      </w:pPr>
    </w:p>
    <w:p w:rsidR="00657D0B" w:rsidRPr="00213BEB" w:rsidRDefault="00657D0B" w:rsidP="0081742C">
      <w:pPr>
        <w:numPr>
          <w:ilvl w:val="0"/>
          <w:numId w:val="5"/>
        </w:numPr>
        <w:spacing w:after="0" w:line="240" w:lineRule="auto"/>
        <w:rPr>
          <w:rFonts w:ascii="Arial" w:hAnsi="Arial" w:cs="Arial"/>
          <w:b/>
          <w:bCs/>
          <w:sz w:val="28"/>
          <w:szCs w:val="28"/>
        </w:rPr>
      </w:pPr>
      <w:r w:rsidRPr="00213BEB">
        <w:rPr>
          <w:rFonts w:ascii="Arial" w:hAnsi="Arial" w:cs="Arial"/>
          <w:b/>
          <w:bCs/>
          <w:sz w:val="28"/>
          <w:szCs w:val="28"/>
        </w:rPr>
        <w:t>Financial Assistance for Judicial Infrastructure</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0"/>
        <w:gridCol w:w="2520"/>
      </w:tblGrid>
      <w:tr w:rsidR="00657D0B" w:rsidRPr="00213BEB" w:rsidTr="00723E27">
        <w:tc>
          <w:tcPr>
            <w:tcW w:w="486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Year</w:t>
            </w:r>
          </w:p>
        </w:tc>
        <w:tc>
          <w:tcPr>
            <w:tcW w:w="252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 xml:space="preserve">(Rs. In </w:t>
            </w:r>
            <w:proofErr w:type="spellStart"/>
            <w:r w:rsidRPr="00213BEB">
              <w:rPr>
                <w:rFonts w:ascii="Arial" w:hAnsi="Arial" w:cs="Arial"/>
                <w:b/>
                <w:bCs/>
                <w:sz w:val="28"/>
                <w:szCs w:val="28"/>
              </w:rPr>
              <w:t>crore</w:t>
            </w:r>
            <w:proofErr w:type="spellEnd"/>
            <w:r w:rsidRPr="00213BEB">
              <w:rPr>
                <w:rFonts w:ascii="Arial" w:hAnsi="Arial" w:cs="Arial"/>
                <w:b/>
                <w:bCs/>
                <w:sz w:val="28"/>
                <w:szCs w:val="28"/>
              </w:rPr>
              <w:t>)</w:t>
            </w:r>
          </w:p>
        </w:tc>
      </w:tr>
      <w:tr w:rsidR="00657D0B" w:rsidRPr="00213BEB" w:rsidTr="00723E27">
        <w:tc>
          <w:tcPr>
            <w:tcW w:w="486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Total sanction of Financial Assistance since 1993-94</w:t>
            </w:r>
          </w:p>
        </w:tc>
        <w:tc>
          <w:tcPr>
            <w:tcW w:w="252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6302.65</w:t>
            </w:r>
          </w:p>
        </w:tc>
      </w:tr>
      <w:tr w:rsidR="00657D0B" w:rsidRPr="00213BEB" w:rsidTr="00723E27">
        <w:tc>
          <w:tcPr>
            <w:tcW w:w="486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Total sanction of Financial Assistance since 2014</w:t>
            </w:r>
          </w:p>
        </w:tc>
        <w:tc>
          <w:tcPr>
            <w:tcW w:w="252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2858.35 (45.35%)</w:t>
            </w:r>
          </w:p>
        </w:tc>
      </w:tr>
      <w:tr w:rsidR="00657D0B" w:rsidRPr="00213BEB" w:rsidTr="00723E27">
        <w:tc>
          <w:tcPr>
            <w:tcW w:w="486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Financial Assistance sanctioned in the year 2017-18</w:t>
            </w:r>
          </w:p>
        </w:tc>
        <w:tc>
          <w:tcPr>
            <w:tcW w:w="252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 xml:space="preserve">621.21 </w:t>
            </w:r>
          </w:p>
        </w:tc>
      </w:tr>
      <w:tr w:rsidR="00657D0B" w:rsidRPr="00213BEB" w:rsidTr="00723E27">
        <w:tc>
          <w:tcPr>
            <w:tcW w:w="486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Financial Assistance sanctioned in the year 2018-19</w:t>
            </w:r>
          </w:p>
        </w:tc>
        <w:tc>
          <w:tcPr>
            <w:tcW w:w="252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202.41</w:t>
            </w:r>
          </w:p>
        </w:tc>
      </w:tr>
    </w:tbl>
    <w:p w:rsidR="00657D0B" w:rsidRPr="00213BEB" w:rsidRDefault="00657D0B" w:rsidP="00657D0B">
      <w:pPr>
        <w:spacing w:after="0" w:line="240" w:lineRule="auto"/>
        <w:ind w:left="360"/>
        <w:rPr>
          <w:rFonts w:ascii="Arial" w:hAnsi="Arial" w:cs="Arial"/>
          <w:b/>
          <w:bCs/>
          <w:sz w:val="28"/>
          <w:szCs w:val="28"/>
        </w:rPr>
      </w:pPr>
    </w:p>
    <w:p w:rsidR="00657D0B" w:rsidRPr="00213BEB" w:rsidRDefault="00657D0B" w:rsidP="0081742C">
      <w:pPr>
        <w:numPr>
          <w:ilvl w:val="0"/>
          <w:numId w:val="5"/>
        </w:numPr>
        <w:spacing w:after="0" w:line="240" w:lineRule="auto"/>
        <w:rPr>
          <w:rFonts w:ascii="Arial" w:hAnsi="Arial" w:cs="Arial"/>
          <w:b/>
          <w:bCs/>
          <w:sz w:val="28"/>
          <w:szCs w:val="28"/>
        </w:rPr>
      </w:pPr>
      <w:proofErr w:type="spellStart"/>
      <w:r w:rsidRPr="00213BEB">
        <w:rPr>
          <w:rFonts w:ascii="Arial" w:hAnsi="Arial" w:cs="Arial"/>
          <w:b/>
          <w:bCs/>
          <w:sz w:val="28"/>
          <w:szCs w:val="28"/>
        </w:rPr>
        <w:t>eCourts</w:t>
      </w:r>
      <w:proofErr w:type="spellEnd"/>
      <w:r w:rsidRPr="00213BEB">
        <w:rPr>
          <w:rFonts w:ascii="Arial" w:hAnsi="Arial" w:cs="Arial"/>
          <w:b/>
          <w:bCs/>
          <w:sz w:val="28"/>
          <w:szCs w:val="28"/>
        </w:rPr>
        <w:t xml:space="preserve"> Project Phase – II</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30"/>
        <w:gridCol w:w="2160"/>
      </w:tblGrid>
      <w:tr w:rsidR="00657D0B" w:rsidRPr="00213BEB" w:rsidTr="00723E27">
        <w:tc>
          <w:tcPr>
            <w:tcW w:w="513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Computerized Courts</w:t>
            </w:r>
          </w:p>
        </w:tc>
        <w:tc>
          <w:tcPr>
            <w:tcW w:w="216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16,089</w:t>
            </w:r>
          </w:p>
        </w:tc>
      </w:tr>
      <w:tr w:rsidR="00657D0B" w:rsidRPr="00213BEB" w:rsidTr="00723E27">
        <w:tc>
          <w:tcPr>
            <w:tcW w:w="513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Funds approved for Phase – II (2015-19)</w:t>
            </w:r>
          </w:p>
        </w:tc>
        <w:tc>
          <w:tcPr>
            <w:tcW w:w="216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 xml:space="preserve">Rs.1,670 </w:t>
            </w:r>
            <w:proofErr w:type="spellStart"/>
            <w:r w:rsidRPr="00213BEB">
              <w:rPr>
                <w:rFonts w:ascii="Arial" w:hAnsi="Arial" w:cs="Arial"/>
                <w:b/>
                <w:bCs/>
                <w:sz w:val="28"/>
                <w:szCs w:val="28"/>
              </w:rPr>
              <w:t>crore</w:t>
            </w:r>
            <w:proofErr w:type="spellEnd"/>
          </w:p>
        </w:tc>
      </w:tr>
      <w:tr w:rsidR="00657D0B" w:rsidRPr="00213BEB" w:rsidTr="00723E27">
        <w:tc>
          <w:tcPr>
            <w:tcW w:w="513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 xml:space="preserve">Funds released </w:t>
            </w:r>
            <w:proofErr w:type="spellStart"/>
            <w:r w:rsidRPr="00213BEB">
              <w:rPr>
                <w:rFonts w:ascii="Arial" w:hAnsi="Arial" w:cs="Arial"/>
                <w:b/>
                <w:bCs/>
                <w:sz w:val="28"/>
                <w:szCs w:val="28"/>
              </w:rPr>
              <w:t>upto</w:t>
            </w:r>
            <w:proofErr w:type="spellEnd"/>
            <w:r w:rsidRPr="00213BEB">
              <w:rPr>
                <w:rFonts w:ascii="Arial" w:hAnsi="Arial" w:cs="Arial"/>
                <w:b/>
                <w:bCs/>
                <w:sz w:val="28"/>
                <w:szCs w:val="28"/>
              </w:rPr>
              <w:t xml:space="preserve"> (2017-18)</w:t>
            </w:r>
          </w:p>
        </w:tc>
        <w:tc>
          <w:tcPr>
            <w:tcW w:w="216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 xml:space="preserve">Rs.1,073 </w:t>
            </w:r>
            <w:proofErr w:type="spellStart"/>
            <w:r w:rsidRPr="00213BEB">
              <w:rPr>
                <w:rFonts w:ascii="Arial" w:hAnsi="Arial" w:cs="Arial"/>
                <w:b/>
                <w:bCs/>
                <w:sz w:val="28"/>
                <w:szCs w:val="28"/>
              </w:rPr>
              <w:t>crore</w:t>
            </w:r>
            <w:proofErr w:type="spellEnd"/>
          </w:p>
        </w:tc>
      </w:tr>
      <w:tr w:rsidR="00657D0B" w:rsidRPr="00213BEB" w:rsidTr="00723E27">
        <w:tc>
          <w:tcPr>
            <w:tcW w:w="513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Increase in Computerized courts since 2014</w:t>
            </w:r>
          </w:p>
        </w:tc>
        <w:tc>
          <w:tcPr>
            <w:tcW w:w="216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2862</w:t>
            </w:r>
          </w:p>
        </w:tc>
      </w:tr>
      <w:tr w:rsidR="00657D0B" w:rsidRPr="00213BEB" w:rsidTr="00723E27">
        <w:tc>
          <w:tcPr>
            <w:tcW w:w="513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Cases on NJDG</w:t>
            </w:r>
          </w:p>
        </w:tc>
        <w:tc>
          <w:tcPr>
            <w:tcW w:w="216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10.1</w:t>
            </w:r>
            <w:r>
              <w:rPr>
                <w:rFonts w:ascii="Arial" w:hAnsi="Arial" w:cs="Arial"/>
                <w:b/>
                <w:bCs/>
                <w:sz w:val="28"/>
                <w:szCs w:val="28"/>
              </w:rPr>
              <w:t>5</w:t>
            </w:r>
            <w:r w:rsidRPr="00213BEB">
              <w:rPr>
                <w:rFonts w:ascii="Arial" w:hAnsi="Arial" w:cs="Arial"/>
                <w:b/>
                <w:bCs/>
                <w:sz w:val="28"/>
                <w:szCs w:val="28"/>
              </w:rPr>
              <w:t xml:space="preserve"> </w:t>
            </w:r>
            <w:proofErr w:type="spellStart"/>
            <w:r w:rsidRPr="00213BEB">
              <w:rPr>
                <w:rFonts w:ascii="Arial" w:hAnsi="Arial" w:cs="Arial"/>
                <w:b/>
                <w:bCs/>
                <w:sz w:val="28"/>
                <w:szCs w:val="28"/>
              </w:rPr>
              <w:t>crore</w:t>
            </w:r>
            <w:proofErr w:type="spellEnd"/>
          </w:p>
        </w:tc>
      </w:tr>
      <w:tr w:rsidR="00657D0B" w:rsidRPr="00213BEB" w:rsidTr="00723E27">
        <w:tc>
          <w:tcPr>
            <w:tcW w:w="513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Judgments on NJDG</w:t>
            </w:r>
          </w:p>
        </w:tc>
        <w:tc>
          <w:tcPr>
            <w:tcW w:w="216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6.9</w:t>
            </w:r>
            <w:r>
              <w:rPr>
                <w:rFonts w:ascii="Arial" w:hAnsi="Arial" w:cs="Arial"/>
                <w:b/>
                <w:bCs/>
                <w:sz w:val="28"/>
                <w:szCs w:val="28"/>
              </w:rPr>
              <w:t>7</w:t>
            </w:r>
            <w:r w:rsidRPr="00213BEB">
              <w:rPr>
                <w:rFonts w:ascii="Arial" w:hAnsi="Arial" w:cs="Arial"/>
                <w:b/>
                <w:bCs/>
                <w:sz w:val="28"/>
                <w:szCs w:val="28"/>
              </w:rPr>
              <w:t xml:space="preserve"> </w:t>
            </w:r>
            <w:proofErr w:type="spellStart"/>
            <w:r w:rsidRPr="00213BEB">
              <w:rPr>
                <w:rFonts w:ascii="Arial" w:hAnsi="Arial" w:cs="Arial"/>
                <w:b/>
                <w:bCs/>
                <w:sz w:val="28"/>
                <w:szCs w:val="28"/>
              </w:rPr>
              <w:t>crore</w:t>
            </w:r>
            <w:proofErr w:type="spellEnd"/>
          </w:p>
        </w:tc>
      </w:tr>
      <w:tr w:rsidR="00657D0B" w:rsidRPr="00213BEB" w:rsidTr="00723E27">
        <w:tc>
          <w:tcPr>
            <w:tcW w:w="513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Video Conference Facility</w:t>
            </w:r>
          </w:p>
        </w:tc>
        <w:tc>
          <w:tcPr>
            <w:tcW w:w="216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both"/>
              <w:rPr>
                <w:rFonts w:ascii="Arial" w:hAnsi="Arial" w:cs="Arial"/>
                <w:b/>
                <w:bCs/>
                <w:sz w:val="28"/>
                <w:szCs w:val="28"/>
              </w:rPr>
            </w:pPr>
            <w:r w:rsidRPr="00213BEB">
              <w:rPr>
                <w:rFonts w:ascii="Arial" w:hAnsi="Arial" w:cs="Arial"/>
                <w:b/>
                <w:bCs/>
                <w:sz w:val="28"/>
                <w:szCs w:val="28"/>
              </w:rPr>
              <w:t>488 court complexes and 342 jails.</w:t>
            </w:r>
          </w:p>
        </w:tc>
      </w:tr>
    </w:tbl>
    <w:p w:rsidR="00657D0B" w:rsidRPr="00213BEB" w:rsidRDefault="00657D0B" w:rsidP="00657D0B">
      <w:pPr>
        <w:spacing w:after="0" w:line="240" w:lineRule="auto"/>
        <w:ind w:left="720"/>
        <w:rPr>
          <w:rFonts w:ascii="Arial" w:hAnsi="Arial" w:cs="Arial"/>
          <w:b/>
          <w:bCs/>
          <w:sz w:val="28"/>
          <w:szCs w:val="28"/>
        </w:rPr>
      </w:pPr>
    </w:p>
    <w:p w:rsidR="00657D0B" w:rsidRPr="00213BEB" w:rsidRDefault="00657D0B" w:rsidP="0081742C">
      <w:pPr>
        <w:numPr>
          <w:ilvl w:val="0"/>
          <w:numId w:val="5"/>
        </w:numPr>
        <w:spacing w:after="0" w:line="240" w:lineRule="auto"/>
        <w:ind w:left="1134" w:hanging="774"/>
        <w:rPr>
          <w:rFonts w:ascii="Arial" w:hAnsi="Arial" w:cs="Arial"/>
          <w:b/>
          <w:bCs/>
          <w:sz w:val="28"/>
          <w:szCs w:val="28"/>
        </w:rPr>
      </w:pPr>
      <w:r w:rsidRPr="00213BEB">
        <w:rPr>
          <w:rFonts w:ascii="Arial" w:hAnsi="Arial" w:cs="Arial"/>
          <w:b/>
          <w:bCs/>
          <w:sz w:val="28"/>
          <w:szCs w:val="28"/>
        </w:rPr>
        <w:t>Family Courts</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10"/>
        <w:gridCol w:w="1980"/>
      </w:tblGrid>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Functional Family Courts</w:t>
            </w:r>
          </w:p>
        </w:tc>
        <w:tc>
          <w:tcPr>
            <w:tcW w:w="19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521</w:t>
            </w:r>
          </w:p>
        </w:tc>
      </w:tr>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Cases disposed in 2014</w:t>
            </w:r>
          </w:p>
        </w:tc>
        <w:tc>
          <w:tcPr>
            <w:tcW w:w="19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 xml:space="preserve">3.30 </w:t>
            </w:r>
            <w:proofErr w:type="spellStart"/>
            <w:r w:rsidRPr="00213BEB">
              <w:rPr>
                <w:rFonts w:ascii="Arial" w:hAnsi="Arial" w:cs="Arial"/>
                <w:b/>
                <w:bCs/>
                <w:sz w:val="28"/>
                <w:szCs w:val="28"/>
              </w:rPr>
              <w:t>lakh</w:t>
            </w:r>
            <w:proofErr w:type="spellEnd"/>
          </w:p>
        </w:tc>
      </w:tr>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Cases disposed in 2015</w:t>
            </w:r>
          </w:p>
        </w:tc>
        <w:tc>
          <w:tcPr>
            <w:tcW w:w="19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 xml:space="preserve">4.21 </w:t>
            </w:r>
            <w:proofErr w:type="spellStart"/>
            <w:r w:rsidRPr="00213BEB">
              <w:rPr>
                <w:rFonts w:ascii="Arial" w:hAnsi="Arial" w:cs="Arial"/>
                <w:b/>
                <w:bCs/>
                <w:sz w:val="28"/>
                <w:szCs w:val="28"/>
              </w:rPr>
              <w:t>lakh</w:t>
            </w:r>
            <w:proofErr w:type="spellEnd"/>
          </w:p>
        </w:tc>
      </w:tr>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Cases disposed in 2016</w:t>
            </w:r>
          </w:p>
        </w:tc>
        <w:tc>
          <w:tcPr>
            <w:tcW w:w="19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78 thousand</w:t>
            </w:r>
          </w:p>
        </w:tc>
      </w:tr>
    </w:tbl>
    <w:p w:rsidR="00657D0B" w:rsidRPr="00213BEB" w:rsidRDefault="00657D0B" w:rsidP="00657D0B">
      <w:pPr>
        <w:spacing w:after="0" w:line="240" w:lineRule="auto"/>
        <w:ind w:left="720"/>
        <w:rPr>
          <w:rFonts w:ascii="Arial" w:hAnsi="Arial" w:cs="Arial"/>
          <w:b/>
          <w:bCs/>
          <w:sz w:val="28"/>
          <w:szCs w:val="28"/>
        </w:rPr>
      </w:pPr>
    </w:p>
    <w:p w:rsidR="00657D0B" w:rsidRPr="00213BEB" w:rsidRDefault="00657D0B" w:rsidP="0081742C">
      <w:pPr>
        <w:numPr>
          <w:ilvl w:val="0"/>
          <w:numId w:val="5"/>
        </w:numPr>
        <w:spacing w:after="0" w:line="240" w:lineRule="auto"/>
        <w:ind w:left="1134" w:hanging="774"/>
        <w:rPr>
          <w:rFonts w:ascii="Arial" w:hAnsi="Arial" w:cs="Arial"/>
          <w:b/>
          <w:bCs/>
          <w:sz w:val="28"/>
          <w:szCs w:val="28"/>
        </w:rPr>
      </w:pPr>
      <w:r w:rsidRPr="00213BEB">
        <w:rPr>
          <w:rFonts w:ascii="Arial" w:hAnsi="Arial" w:cs="Arial"/>
          <w:b/>
          <w:bCs/>
          <w:sz w:val="28"/>
          <w:szCs w:val="28"/>
        </w:rPr>
        <w:t>Fast Track Courts</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10"/>
        <w:gridCol w:w="1980"/>
      </w:tblGrid>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Functional Fast Track Courts</w:t>
            </w:r>
          </w:p>
        </w:tc>
        <w:tc>
          <w:tcPr>
            <w:tcW w:w="19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7</w:t>
            </w:r>
            <w:r>
              <w:rPr>
                <w:rFonts w:ascii="Arial" w:hAnsi="Arial" w:cs="Arial"/>
                <w:b/>
                <w:bCs/>
                <w:sz w:val="28"/>
                <w:szCs w:val="28"/>
              </w:rPr>
              <w:t>27</w:t>
            </w:r>
          </w:p>
        </w:tc>
      </w:tr>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Cases disposed in 2014</w:t>
            </w:r>
          </w:p>
        </w:tc>
        <w:tc>
          <w:tcPr>
            <w:tcW w:w="19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 xml:space="preserve">4.61 </w:t>
            </w:r>
            <w:proofErr w:type="spellStart"/>
            <w:r w:rsidRPr="00213BEB">
              <w:rPr>
                <w:rFonts w:ascii="Arial" w:hAnsi="Arial" w:cs="Arial"/>
                <w:b/>
                <w:bCs/>
                <w:sz w:val="28"/>
                <w:szCs w:val="28"/>
              </w:rPr>
              <w:t>lakh</w:t>
            </w:r>
            <w:proofErr w:type="spellEnd"/>
          </w:p>
        </w:tc>
      </w:tr>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lastRenderedPageBreak/>
              <w:t>Cases disposed in 2015</w:t>
            </w:r>
          </w:p>
        </w:tc>
        <w:tc>
          <w:tcPr>
            <w:tcW w:w="19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 xml:space="preserve">3.84 </w:t>
            </w:r>
            <w:proofErr w:type="spellStart"/>
            <w:r w:rsidRPr="00213BEB">
              <w:rPr>
                <w:rFonts w:ascii="Arial" w:hAnsi="Arial" w:cs="Arial"/>
                <w:b/>
                <w:bCs/>
                <w:sz w:val="28"/>
                <w:szCs w:val="28"/>
              </w:rPr>
              <w:t>lakh</w:t>
            </w:r>
            <w:proofErr w:type="spellEnd"/>
          </w:p>
        </w:tc>
      </w:tr>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Cases disposed in 2016</w:t>
            </w:r>
          </w:p>
        </w:tc>
        <w:tc>
          <w:tcPr>
            <w:tcW w:w="19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 xml:space="preserve">8.72 </w:t>
            </w:r>
            <w:proofErr w:type="spellStart"/>
            <w:r w:rsidRPr="00213BEB">
              <w:rPr>
                <w:rFonts w:ascii="Arial" w:hAnsi="Arial" w:cs="Arial"/>
                <w:b/>
                <w:bCs/>
                <w:sz w:val="28"/>
                <w:szCs w:val="28"/>
              </w:rPr>
              <w:t>lakh</w:t>
            </w:r>
            <w:proofErr w:type="spellEnd"/>
          </w:p>
        </w:tc>
      </w:tr>
    </w:tbl>
    <w:p w:rsidR="00657D0B" w:rsidRPr="00213BEB" w:rsidRDefault="00657D0B" w:rsidP="00657D0B">
      <w:pPr>
        <w:spacing w:after="0" w:line="240" w:lineRule="auto"/>
        <w:ind w:left="720"/>
        <w:rPr>
          <w:rFonts w:ascii="Arial" w:hAnsi="Arial" w:cs="Arial"/>
          <w:b/>
          <w:bCs/>
          <w:sz w:val="28"/>
          <w:szCs w:val="28"/>
        </w:rPr>
      </w:pPr>
    </w:p>
    <w:p w:rsidR="00657D0B" w:rsidRPr="00213BEB" w:rsidRDefault="00657D0B" w:rsidP="0081742C">
      <w:pPr>
        <w:numPr>
          <w:ilvl w:val="0"/>
          <w:numId w:val="5"/>
        </w:numPr>
        <w:spacing w:after="0" w:line="240" w:lineRule="auto"/>
        <w:ind w:left="993" w:hanging="633"/>
        <w:rPr>
          <w:rFonts w:ascii="Arial" w:hAnsi="Arial" w:cs="Arial"/>
          <w:b/>
          <w:bCs/>
          <w:sz w:val="28"/>
          <w:szCs w:val="28"/>
        </w:rPr>
      </w:pPr>
      <w:r w:rsidRPr="00213BEB">
        <w:rPr>
          <w:rFonts w:ascii="Arial" w:hAnsi="Arial" w:cs="Arial"/>
          <w:b/>
          <w:bCs/>
          <w:sz w:val="28"/>
          <w:szCs w:val="28"/>
        </w:rPr>
        <w:t>Ease of Doing Business</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30"/>
        <w:gridCol w:w="1080"/>
      </w:tblGrid>
      <w:tr w:rsidR="00657D0B" w:rsidRPr="00213BEB" w:rsidTr="00723E27">
        <w:tc>
          <w:tcPr>
            <w:tcW w:w="603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India’s Rank in 2016 (Enforcing Contract Indicator)</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178</w:t>
            </w:r>
          </w:p>
        </w:tc>
      </w:tr>
      <w:tr w:rsidR="00657D0B" w:rsidRPr="00213BEB" w:rsidTr="00723E27">
        <w:tc>
          <w:tcPr>
            <w:tcW w:w="603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India’s Rank in 2017</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172</w:t>
            </w:r>
          </w:p>
        </w:tc>
      </w:tr>
      <w:tr w:rsidR="00657D0B" w:rsidRPr="00213BEB" w:rsidTr="00723E27">
        <w:tc>
          <w:tcPr>
            <w:tcW w:w="603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India’s Rank in 2018</w:t>
            </w:r>
          </w:p>
        </w:tc>
        <w:tc>
          <w:tcPr>
            <w:tcW w:w="108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164</w:t>
            </w:r>
          </w:p>
        </w:tc>
      </w:tr>
    </w:tbl>
    <w:p w:rsidR="00657D0B" w:rsidRPr="00213BEB" w:rsidRDefault="00657D0B" w:rsidP="00657D0B">
      <w:pPr>
        <w:spacing w:after="0" w:line="240" w:lineRule="auto"/>
        <w:ind w:left="720"/>
        <w:rPr>
          <w:rFonts w:ascii="Arial" w:hAnsi="Arial" w:cs="Arial"/>
          <w:b/>
          <w:bCs/>
          <w:sz w:val="28"/>
          <w:szCs w:val="28"/>
        </w:rPr>
      </w:pPr>
    </w:p>
    <w:p w:rsidR="00657D0B" w:rsidRPr="00213BEB" w:rsidRDefault="00657D0B" w:rsidP="0081742C">
      <w:pPr>
        <w:numPr>
          <w:ilvl w:val="0"/>
          <w:numId w:val="5"/>
        </w:numPr>
        <w:spacing w:after="0" w:line="240" w:lineRule="auto"/>
        <w:ind w:left="993" w:hanging="633"/>
        <w:rPr>
          <w:rFonts w:ascii="Arial" w:hAnsi="Arial" w:cs="Arial"/>
          <w:b/>
          <w:bCs/>
          <w:sz w:val="28"/>
          <w:szCs w:val="28"/>
        </w:rPr>
      </w:pPr>
      <w:r w:rsidRPr="00213BEB">
        <w:rPr>
          <w:rFonts w:ascii="Arial" w:hAnsi="Arial" w:cs="Arial"/>
          <w:b/>
          <w:bCs/>
          <w:sz w:val="28"/>
          <w:szCs w:val="28"/>
        </w:rPr>
        <w:t>Ease of Doing Business Overall Rank</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8"/>
        <w:gridCol w:w="4092"/>
      </w:tblGrid>
      <w:tr w:rsidR="00657D0B" w:rsidRPr="00213BEB" w:rsidTr="00723E27">
        <w:tc>
          <w:tcPr>
            <w:tcW w:w="3018"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India’s Rank in 2017</w:t>
            </w:r>
          </w:p>
        </w:tc>
        <w:tc>
          <w:tcPr>
            <w:tcW w:w="4092"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130</w:t>
            </w:r>
            <w:r w:rsidRPr="00213BEB">
              <w:rPr>
                <w:rFonts w:ascii="Arial" w:hAnsi="Arial" w:cs="Arial"/>
                <w:b/>
                <w:bCs/>
                <w:sz w:val="28"/>
                <w:szCs w:val="28"/>
                <w:vertAlign w:val="superscript"/>
              </w:rPr>
              <w:t>th</w:t>
            </w:r>
          </w:p>
        </w:tc>
      </w:tr>
      <w:tr w:rsidR="00657D0B" w:rsidRPr="00213BEB" w:rsidTr="00723E27">
        <w:tc>
          <w:tcPr>
            <w:tcW w:w="3018"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India’s Rank in 2018</w:t>
            </w:r>
          </w:p>
        </w:tc>
        <w:tc>
          <w:tcPr>
            <w:tcW w:w="4092"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100</w:t>
            </w:r>
            <w:r w:rsidRPr="00213BEB">
              <w:rPr>
                <w:rFonts w:ascii="Arial" w:hAnsi="Arial" w:cs="Arial"/>
                <w:b/>
                <w:bCs/>
                <w:sz w:val="28"/>
                <w:szCs w:val="28"/>
                <w:vertAlign w:val="superscript"/>
              </w:rPr>
              <w:t>th</w:t>
            </w:r>
          </w:p>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(out of 190 economies)</w:t>
            </w:r>
          </w:p>
        </w:tc>
      </w:tr>
      <w:tr w:rsidR="00657D0B" w:rsidRPr="00213BEB" w:rsidTr="00723E27">
        <w:tc>
          <w:tcPr>
            <w:tcW w:w="3018"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both"/>
              <w:rPr>
                <w:rFonts w:ascii="Arial" w:hAnsi="Arial" w:cs="Arial"/>
                <w:b/>
                <w:bCs/>
                <w:sz w:val="28"/>
                <w:szCs w:val="28"/>
              </w:rPr>
            </w:pPr>
            <w:r w:rsidRPr="00213BEB">
              <w:rPr>
                <w:rFonts w:ascii="Arial" w:hAnsi="Arial" w:cs="Arial"/>
                <w:b/>
                <w:bCs/>
                <w:sz w:val="28"/>
                <w:szCs w:val="28"/>
              </w:rPr>
              <w:t>Improvement in India’s Rank in 2018 with respect to 2017</w:t>
            </w:r>
          </w:p>
        </w:tc>
        <w:tc>
          <w:tcPr>
            <w:tcW w:w="4092"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30 Points</w:t>
            </w:r>
          </w:p>
        </w:tc>
      </w:tr>
    </w:tbl>
    <w:p w:rsidR="00657D0B" w:rsidRPr="00213BEB" w:rsidRDefault="00657D0B" w:rsidP="00657D0B">
      <w:pPr>
        <w:spacing w:after="0" w:line="240" w:lineRule="auto"/>
        <w:ind w:left="720"/>
        <w:rPr>
          <w:rFonts w:ascii="Arial" w:hAnsi="Arial" w:cs="Arial"/>
          <w:b/>
          <w:bCs/>
          <w:sz w:val="28"/>
          <w:szCs w:val="28"/>
        </w:rPr>
      </w:pPr>
    </w:p>
    <w:p w:rsidR="00657D0B" w:rsidRPr="00213BEB" w:rsidRDefault="00657D0B" w:rsidP="0081742C">
      <w:pPr>
        <w:numPr>
          <w:ilvl w:val="0"/>
          <w:numId w:val="5"/>
        </w:numPr>
        <w:spacing w:after="0" w:line="240" w:lineRule="auto"/>
        <w:ind w:left="993" w:hanging="633"/>
        <w:rPr>
          <w:rFonts w:ascii="Arial" w:hAnsi="Arial" w:cs="Arial"/>
          <w:b/>
          <w:bCs/>
          <w:sz w:val="28"/>
          <w:szCs w:val="28"/>
        </w:rPr>
      </w:pPr>
      <w:proofErr w:type="spellStart"/>
      <w:r w:rsidRPr="00213BEB">
        <w:rPr>
          <w:rFonts w:ascii="Arial" w:hAnsi="Arial" w:cs="Arial"/>
          <w:b/>
          <w:bCs/>
          <w:sz w:val="28"/>
          <w:szCs w:val="28"/>
        </w:rPr>
        <w:t>Lok</w:t>
      </w:r>
      <w:proofErr w:type="spellEnd"/>
      <w:r w:rsidRPr="00213BEB">
        <w:rPr>
          <w:rFonts w:ascii="Arial" w:hAnsi="Arial" w:cs="Arial"/>
          <w:b/>
          <w:bCs/>
          <w:sz w:val="28"/>
          <w:szCs w:val="28"/>
        </w:rPr>
        <w:t xml:space="preserve"> </w:t>
      </w:r>
      <w:proofErr w:type="spellStart"/>
      <w:r w:rsidRPr="00213BEB">
        <w:rPr>
          <w:rFonts w:ascii="Arial" w:hAnsi="Arial" w:cs="Arial"/>
          <w:b/>
          <w:bCs/>
          <w:sz w:val="28"/>
          <w:szCs w:val="28"/>
        </w:rPr>
        <w:t>Adalat</w:t>
      </w:r>
      <w:proofErr w:type="spellEnd"/>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10"/>
        <w:gridCol w:w="1800"/>
      </w:tblGrid>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 xml:space="preserve">Mega </w:t>
            </w:r>
            <w:proofErr w:type="spellStart"/>
            <w:r w:rsidRPr="00213BEB">
              <w:rPr>
                <w:rFonts w:ascii="Arial" w:hAnsi="Arial" w:cs="Arial"/>
                <w:b/>
                <w:bCs/>
                <w:sz w:val="28"/>
                <w:szCs w:val="28"/>
              </w:rPr>
              <w:t>Lok</w:t>
            </w:r>
            <w:proofErr w:type="spellEnd"/>
            <w:r w:rsidRPr="00213BEB">
              <w:rPr>
                <w:rFonts w:ascii="Arial" w:hAnsi="Arial" w:cs="Arial"/>
                <w:b/>
                <w:bCs/>
                <w:sz w:val="28"/>
                <w:szCs w:val="28"/>
              </w:rPr>
              <w:t xml:space="preserve"> </w:t>
            </w:r>
            <w:proofErr w:type="spellStart"/>
            <w:r w:rsidRPr="00213BEB">
              <w:rPr>
                <w:rFonts w:ascii="Arial" w:hAnsi="Arial" w:cs="Arial"/>
                <w:b/>
                <w:bCs/>
                <w:sz w:val="28"/>
                <w:szCs w:val="28"/>
              </w:rPr>
              <w:t>Adalats</w:t>
            </w:r>
            <w:proofErr w:type="spellEnd"/>
            <w:r w:rsidRPr="00213BEB">
              <w:rPr>
                <w:rFonts w:ascii="Arial" w:hAnsi="Arial" w:cs="Arial"/>
                <w:b/>
                <w:bCs/>
                <w:sz w:val="28"/>
                <w:szCs w:val="28"/>
              </w:rPr>
              <w:t xml:space="preserve"> held since 2014</w:t>
            </w:r>
          </w:p>
        </w:tc>
        <w:tc>
          <w:tcPr>
            <w:tcW w:w="18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15</w:t>
            </w:r>
          </w:p>
        </w:tc>
      </w:tr>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 xml:space="preserve">Cases settled in National </w:t>
            </w:r>
            <w:proofErr w:type="spellStart"/>
            <w:r w:rsidRPr="00213BEB">
              <w:rPr>
                <w:rFonts w:ascii="Arial" w:hAnsi="Arial" w:cs="Arial"/>
                <w:b/>
                <w:bCs/>
                <w:sz w:val="28"/>
                <w:szCs w:val="28"/>
              </w:rPr>
              <w:t>Lok</w:t>
            </w:r>
            <w:proofErr w:type="spellEnd"/>
            <w:r w:rsidRPr="00213BEB">
              <w:rPr>
                <w:rFonts w:ascii="Arial" w:hAnsi="Arial" w:cs="Arial"/>
                <w:b/>
                <w:bCs/>
                <w:sz w:val="28"/>
                <w:szCs w:val="28"/>
              </w:rPr>
              <w:t xml:space="preserve"> </w:t>
            </w:r>
            <w:proofErr w:type="spellStart"/>
            <w:r w:rsidRPr="00213BEB">
              <w:rPr>
                <w:rFonts w:ascii="Arial" w:hAnsi="Arial" w:cs="Arial"/>
                <w:b/>
                <w:bCs/>
                <w:sz w:val="28"/>
                <w:szCs w:val="28"/>
              </w:rPr>
              <w:t>Adalat</w:t>
            </w:r>
            <w:proofErr w:type="spellEnd"/>
            <w:r w:rsidRPr="00213BEB">
              <w:rPr>
                <w:rFonts w:ascii="Arial" w:hAnsi="Arial" w:cs="Arial"/>
                <w:b/>
                <w:bCs/>
                <w:sz w:val="28"/>
                <w:szCs w:val="28"/>
              </w:rPr>
              <w:t xml:space="preserve"> in 2014</w:t>
            </w:r>
          </w:p>
        </w:tc>
        <w:tc>
          <w:tcPr>
            <w:tcW w:w="18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 xml:space="preserve">4.77 </w:t>
            </w:r>
            <w:proofErr w:type="spellStart"/>
            <w:r w:rsidRPr="00213BEB">
              <w:rPr>
                <w:rFonts w:ascii="Arial" w:hAnsi="Arial" w:cs="Arial"/>
                <w:b/>
                <w:bCs/>
                <w:sz w:val="28"/>
                <w:szCs w:val="28"/>
              </w:rPr>
              <w:t>crore</w:t>
            </w:r>
            <w:proofErr w:type="spellEnd"/>
          </w:p>
        </w:tc>
      </w:tr>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 xml:space="preserve">Cases settled in National </w:t>
            </w:r>
            <w:proofErr w:type="spellStart"/>
            <w:r w:rsidRPr="00213BEB">
              <w:rPr>
                <w:rFonts w:ascii="Arial" w:hAnsi="Arial" w:cs="Arial"/>
                <w:b/>
                <w:bCs/>
                <w:sz w:val="28"/>
                <w:szCs w:val="28"/>
              </w:rPr>
              <w:t>Lok</w:t>
            </w:r>
            <w:proofErr w:type="spellEnd"/>
            <w:r w:rsidRPr="00213BEB">
              <w:rPr>
                <w:rFonts w:ascii="Arial" w:hAnsi="Arial" w:cs="Arial"/>
                <w:b/>
                <w:bCs/>
                <w:sz w:val="28"/>
                <w:szCs w:val="28"/>
              </w:rPr>
              <w:t xml:space="preserve"> </w:t>
            </w:r>
            <w:proofErr w:type="spellStart"/>
            <w:r w:rsidRPr="00213BEB">
              <w:rPr>
                <w:rFonts w:ascii="Arial" w:hAnsi="Arial" w:cs="Arial"/>
                <w:b/>
                <w:bCs/>
                <w:sz w:val="28"/>
                <w:szCs w:val="28"/>
              </w:rPr>
              <w:t>Adalat</w:t>
            </w:r>
            <w:proofErr w:type="spellEnd"/>
            <w:r w:rsidRPr="00213BEB">
              <w:rPr>
                <w:rFonts w:ascii="Arial" w:hAnsi="Arial" w:cs="Arial"/>
                <w:b/>
                <w:bCs/>
                <w:sz w:val="28"/>
                <w:szCs w:val="28"/>
              </w:rPr>
              <w:t xml:space="preserve"> in 2015</w:t>
            </w:r>
          </w:p>
        </w:tc>
        <w:tc>
          <w:tcPr>
            <w:tcW w:w="18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 xml:space="preserve">2.25 </w:t>
            </w:r>
            <w:proofErr w:type="spellStart"/>
            <w:r w:rsidRPr="00213BEB">
              <w:rPr>
                <w:rFonts w:ascii="Arial" w:hAnsi="Arial" w:cs="Arial"/>
                <w:b/>
                <w:bCs/>
                <w:sz w:val="28"/>
                <w:szCs w:val="28"/>
              </w:rPr>
              <w:t>crore</w:t>
            </w:r>
            <w:proofErr w:type="spellEnd"/>
          </w:p>
        </w:tc>
      </w:tr>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 xml:space="preserve">Cases settled in National </w:t>
            </w:r>
            <w:proofErr w:type="spellStart"/>
            <w:r w:rsidRPr="00213BEB">
              <w:rPr>
                <w:rFonts w:ascii="Arial" w:hAnsi="Arial" w:cs="Arial"/>
                <w:b/>
                <w:bCs/>
                <w:sz w:val="28"/>
                <w:szCs w:val="28"/>
              </w:rPr>
              <w:t>Lok</w:t>
            </w:r>
            <w:proofErr w:type="spellEnd"/>
            <w:r w:rsidRPr="00213BEB">
              <w:rPr>
                <w:rFonts w:ascii="Arial" w:hAnsi="Arial" w:cs="Arial"/>
                <w:b/>
                <w:bCs/>
                <w:sz w:val="28"/>
                <w:szCs w:val="28"/>
              </w:rPr>
              <w:t xml:space="preserve"> </w:t>
            </w:r>
            <w:proofErr w:type="spellStart"/>
            <w:r w:rsidRPr="00213BEB">
              <w:rPr>
                <w:rFonts w:ascii="Arial" w:hAnsi="Arial" w:cs="Arial"/>
                <w:b/>
                <w:bCs/>
                <w:sz w:val="28"/>
                <w:szCs w:val="28"/>
              </w:rPr>
              <w:t>Adalat</w:t>
            </w:r>
            <w:proofErr w:type="spellEnd"/>
            <w:r w:rsidRPr="00213BEB">
              <w:rPr>
                <w:rFonts w:ascii="Arial" w:hAnsi="Arial" w:cs="Arial"/>
                <w:b/>
                <w:bCs/>
                <w:sz w:val="28"/>
                <w:szCs w:val="28"/>
              </w:rPr>
              <w:t xml:space="preserve"> in 2016</w:t>
            </w:r>
          </w:p>
        </w:tc>
        <w:tc>
          <w:tcPr>
            <w:tcW w:w="18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 xml:space="preserve">1.04 </w:t>
            </w:r>
            <w:proofErr w:type="spellStart"/>
            <w:r w:rsidRPr="00213BEB">
              <w:rPr>
                <w:rFonts w:ascii="Arial" w:hAnsi="Arial" w:cs="Arial"/>
                <w:b/>
                <w:bCs/>
                <w:sz w:val="28"/>
                <w:szCs w:val="28"/>
              </w:rPr>
              <w:t>crore</w:t>
            </w:r>
            <w:proofErr w:type="spellEnd"/>
          </w:p>
        </w:tc>
      </w:tr>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 xml:space="preserve">Cases settled in National </w:t>
            </w:r>
            <w:proofErr w:type="spellStart"/>
            <w:r w:rsidRPr="00213BEB">
              <w:rPr>
                <w:rFonts w:ascii="Arial" w:hAnsi="Arial" w:cs="Arial"/>
                <w:b/>
                <w:bCs/>
                <w:sz w:val="28"/>
                <w:szCs w:val="28"/>
              </w:rPr>
              <w:t>Lok</w:t>
            </w:r>
            <w:proofErr w:type="spellEnd"/>
            <w:r w:rsidRPr="00213BEB">
              <w:rPr>
                <w:rFonts w:ascii="Arial" w:hAnsi="Arial" w:cs="Arial"/>
                <w:b/>
                <w:bCs/>
                <w:sz w:val="28"/>
                <w:szCs w:val="28"/>
              </w:rPr>
              <w:t xml:space="preserve"> </w:t>
            </w:r>
            <w:proofErr w:type="spellStart"/>
            <w:r w:rsidRPr="00213BEB">
              <w:rPr>
                <w:rFonts w:ascii="Arial" w:hAnsi="Arial" w:cs="Arial"/>
                <w:b/>
                <w:bCs/>
                <w:sz w:val="28"/>
                <w:szCs w:val="28"/>
              </w:rPr>
              <w:t>Adalats</w:t>
            </w:r>
            <w:proofErr w:type="spellEnd"/>
            <w:r w:rsidRPr="00213BEB">
              <w:rPr>
                <w:rFonts w:ascii="Arial" w:hAnsi="Arial" w:cs="Arial"/>
                <w:b/>
                <w:bCs/>
                <w:sz w:val="28"/>
                <w:szCs w:val="28"/>
              </w:rPr>
              <w:t xml:space="preserve"> 2017</w:t>
            </w:r>
          </w:p>
        </w:tc>
        <w:tc>
          <w:tcPr>
            <w:tcW w:w="18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 xml:space="preserve">54.05 </w:t>
            </w:r>
            <w:proofErr w:type="spellStart"/>
            <w:r w:rsidRPr="00213BEB">
              <w:rPr>
                <w:rFonts w:ascii="Arial" w:hAnsi="Arial" w:cs="Arial"/>
                <w:b/>
                <w:bCs/>
                <w:sz w:val="28"/>
                <w:szCs w:val="28"/>
              </w:rPr>
              <w:t>lakh</w:t>
            </w:r>
            <w:proofErr w:type="spellEnd"/>
          </w:p>
        </w:tc>
      </w:tr>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 xml:space="preserve">No. of Pending Cases disposed during National </w:t>
            </w:r>
            <w:proofErr w:type="spellStart"/>
            <w:r w:rsidRPr="00213BEB">
              <w:rPr>
                <w:rFonts w:ascii="Arial" w:hAnsi="Arial" w:cs="Arial"/>
                <w:b/>
                <w:bCs/>
                <w:sz w:val="28"/>
                <w:szCs w:val="28"/>
              </w:rPr>
              <w:t>Lok</w:t>
            </w:r>
            <w:proofErr w:type="spellEnd"/>
            <w:r w:rsidRPr="00213BEB">
              <w:rPr>
                <w:rFonts w:ascii="Arial" w:hAnsi="Arial" w:cs="Arial"/>
                <w:b/>
                <w:bCs/>
                <w:sz w:val="28"/>
                <w:szCs w:val="28"/>
              </w:rPr>
              <w:t xml:space="preserve"> </w:t>
            </w:r>
            <w:proofErr w:type="spellStart"/>
            <w:r w:rsidRPr="00213BEB">
              <w:rPr>
                <w:rFonts w:ascii="Arial" w:hAnsi="Arial" w:cs="Arial"/>
                <w:b/>
                <w:bCs/>
                <w:sz w:val="28"/>
                <w:szCs w:val="28"/>
              </w:rPr>
              <w:t>Adalats</w:t>
            </w:r>
            <w:proofErr w:type="spellEnd"/>
            <w:r w:rsidRPr="00213BEB">
              <w:rPr>
                <w:rFonts w:ascii="Arial" w:hAnsi="Arial" w:cs="Arial"/>
                <w:b/>
                <w:bCs/>
                <w:sz w:val="28"/>
                <w:szCs w:val="28"/>
              </w:rPr>
              <w:t xml:space="preserve"> 2017 </w:t>
            </w:r>
          </w:p>
        </w:tc>
        <w:tc>
          <w:tcPr>
            <w:tcW w:w="18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 xml:space="preserve">29.28 </w:t>
            </w:r>
            <w:proofErr w:type="spellStart"/>
            <w:r w:rsidRPr="00213BEB">
              <w:rPr>
                <w:rFonts w:ascii="Arial" w:hAnsi="Arial" w:cs="Arial"/>
                <w:b/>
                <w:bCs/>
                <w:sz w:val="28"/>
                <w:szCs w:val="28"/>
              </w:rPr>
              <w:t>lakh</w:t>
            </w:r>
            <w:proofErr w:type="spellEnd"/>
          </w:p>
        </w:tc>
      </w:tr>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bCs/>
                <w:sz w:val="28"/>
                <w:szCs w:val="28"/>
              </w:rPr>
              <w:t xml:space="preserve">No. of Cases </w:t>
            </w:r>
            <w:proofErr w:type="spellStart"/>
            <w:r w:rsidRPr="00213BEB">
              <w:rPr>
                <w:rFonts w:ascii="Arial" w:hAnsi="Arial" w:cs="Arial"/>
                <w:b/>
                <w:bCs/>
                <w:sz w:val="28"/>
                <w:szCs w:val="28"/>
              </w:rPr>
              <w:t>diposed</w:t>
            </w:r>
            <w:proofErr w:type="spellEnd"/>
            <w:r w:rsidRPr="00213BEB">
              <w:rPr>
                <w:rFonts w:ascii="Arial" w:hAnsi="Arial" w:cs="Arial"/>
                <w:b/>
                <w:bCs/>
                <w:sz w:val="28"/>
                <w:szCs w:val="28"/>
              </w:rPr>
              <w:t xml:space="preserve"> at pre-litigation stage during </w:t>
            </w:r>
            <w:r>
              <w:rPr>
                <w:rFonts w:ascii="Arial" w:hAnsi="Arial" w:cs="Arial"/>
                <w:b/>
                <w:bCs/>
                <w:sz w:val="28"/>
                <w:szCs w:val="28"/>
              </w:rPr>
              <w:t>N</w:t>
            </w:r>
            <w:r w:rsidRPr="00213BEB">
              <w:rPr>
                <w:rFonts w:ascii="Arial" w:hAnsi="Arial" w:cs="Arial"/>
                <w:b/>
                <w:bCs/>
                <w:sz w:val="28"/>
                <w:szCs w:val="28"/>
              </w:rPr>
              <w:t xml:space="preserve">ational </w:t>
            </w:r>
            <w:proofErr w:type="spellStart"/>
            <w:r w:rsidRPr="00213BEB">
              <w:rPr>
                <w:rFonts w:ascii="Arial" w:hAnsi="Arial" w:cs="Arial"/>
                <w:b/>
                <w:bCs/>
                <w:sz w:val="28"/>
                <w:szCs w:val="28"/>
              </w:rPr>
              <w:t>Lok</w:t>
            </w:r>
            <w:proofErr w:type="spellEnd"/>
            <w:r w:rsidRPr="00213BEB">
              <w:rPr>
                <w:rFonts w:ascii="Arial" w:hAnsi="Arial" w:cs="Arial"/>
                <w:b/>
                <w:bCs/>
                <w:sz w:val="28"/>
                <w:szCs w:val="28"/>
              </w:rPr>
              <w:t xml:space="preserve"> </w:t>
            </w:r>
            <w:proofErr w:type="spellStart"/>
            <w:r w:rsidRPr="00213BEB">
              <w:rPr>
                <w:rFonts w:ascii="Arial" w:hAnsi="Arial" w:cs="Arial"/>
                <w:b/>
                <w:bCs/>
                <w:sz w:val="28"/>
                <w:szCs w:val="28"/>
              </w:rPr>
              <w:t>Adalats</w:t>
            </w:r>
            <w:proofErr w:type="spellEnd"/>
            <w:r w:rsidRPr="00213BEB">
              <w:rPr>
                <w:rFonts w:ascii="Arial" w:hAnsi="Arial" w:cs="Arial"/>
                <w:b/>
                <w:bCs/>
                <w:sz w:val="28"/>
                <w:szCs w:val="28"/>
              </w:rPr>
              <w:t xml:space="preserve"> 2017</w:t>
            </w:r>
          </w:p>
        </w:tc>
        <w:tc>
          <w:tcPr>
            <w:tcW w:w="18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bCs/>
                <w:sz w:val="28"/>
                <w:szCs w:val="28"/>
              </w:rPr>
              <w:t xml:space="preserve">24.77 </w:t>
            </w:r>
            <w:proofErr w:type="spellStart"/>
            <w:r w:rsidRPr="00213BEB">
              <w:rPr>
                <w:rFonts w:ascii="Arial" w:hAnsi="Arial" w:cs="Arial"/>
                <w:b/>
                <w:bCs/>
                <w:sz w:val="28"/>
                <w:szCs w:val="28"/>
              </w:rPr>
              <w:t>lakh</w:t>
            </w:r>
            <w:proofErr w:type="spellEnd"/>
          </w:p>
        </w:tc>
      </w:tr>
    </w:tbl>
    <w:p w:rsidR="00657D0B" w:rsidRPr="00213BEB" w:rsidRDefault="00657D0B" w:rsidP="00657D0B">
      <w:pPr>
        <w:spacing w:after="0" w:line="240" w:lineRule="auto"/>
        <w:ind w:left="720"/>
        <w:jc w:val="center"/>
        <w:rPr>
          <w:rFonts w:ascii="Arial" w:hAnsi="Arial" w:cs="Arial"/>
          <w:b/>
          <w:bCs/>
          <w:sz w:val="28"/>
          <w:szCs w:val="28"/>
        </w:rPr>
      </w:pPr>
    </w:p>
    <w:p w:rsidR="00657D0B" w:rsidRPr="00213BEB" w:rsidRDefault="00657D0B" w:rsidP="00657D0B">
      <w:pPr>
        <w:spacing w:after="0" w:line="240" w:lineRule="auto"/>
        <w:ind w:left="426"/>
        <w:rPr>
          <w:rFonts w:ascii="Arial" w:hAnsi="Arial" w:cs="Arial"/>
          <w:color w:val="000000"/>
          <w:sz w:val="28"/>
          <w:szCs w:val="28"/>
        </w:rPr>
      </w:pPr>
      <w:r w:rsidRPr="00213BEB">
        <w:rPr>
          <w:rFonts w:ascii="Arial" w:hAnsi="Arial" w:cs="Arial"/>
          <w:b/>
          <w:color w:val="000000"/>
          <w:sz w:val="28"/>
          <w:szCs w:val="28"/>
        </w:rPr>
        <w:t xml:space="preserve">15.  </w:t>
      </w:r>
      <w:r w:rsidRPr="00213BEB">
        <w:rPr>
          <w:rFonts w:ascii="Arial" w:hAnsi="Arial" w:cs="Arial"/>
          <w:b/>
          <w:color w:val="000000"/>
          <w:sz w:val="28"/>
          <w:szCs w:val="28"/>
          <w:u w:val="single"/>
        </w:rPr>
        <w:t xml:space="preserve">Tele Law </w:t>
      </w:r>
      <w:proofErr w:type="gramStart"/>
      <w:r w:rsidRPr="00213BEB">
        <w:rPr>
          <w:rFonts w:ascii="Arial" w:hAnsi="Arial" w:cs="Arial"/>
          <w:b/>
          <w:color w:val="000000"/>
          <w:sz w:val="28"/>
          <w:szCs w:val="28"/>
          <w:u w:val="single"/>
        </w:rPr>
        <w:t>Scheme</w:t>
      </w:r>
      <w:r w:rsidRPr="00213BEB">
        <w:rPr>
          <w:rFonts w:ascii="Arial" w:hAnsi="Arial" w:cs="Arial"/>
          <w:color w:val="000000"/>
          <w:sz w:val="28"/>
          <w:szCs w:val="28"/>
          <w:u w:val="single"/>
        </w:rPr>
        <w:t>(</w:t>
      </w:r>
      <w:proofErr w:type="gramEnd"/>
      <w:r w:rsidRPr="00213BEB">
        <w:rPr>
          <w:rFonts w:ascii="Arial" w:hAnsi="Arial" w:cs="Arial"/>
          <w:color w:val="000000"/>
          <w:sz w:val="28"/>
          <w:szCs w:val="28"/>
          <w:u w:val="single"/>
        </w:rPr>
        <w:t>launched on 20</w:t>
      </w:r>
      <w:r w:rsidRPr="00213BEB">
        <w:rPr>
          <w:rFonts w:ascii="Arial" w:hAnsi="Arial" w:cs="Arial"/>
          <w:color w:val="000000"/>
          <w:sz w:val="28"/>
          <w:szCs w:val="28"/>
          <w:u w:val="single"/>
          <w:vertAlign w:val="superscript"/>
        </w:rPr>
        <w:t>th</w:t>
      </w:r>
      <w:r w:rsidRPr="00213BEB">
        <w:rPr>
          <w:rFonts w:ascii="Arial" w:hAnsi="Arial" w:cs="Arial"/>
          <w:color w:val="000000"/>
          <w:sz w:val="28"/>
          <w:szCs w:val="28"/>
          <w:u w:val="single"/>
        </w:rPr>
        <w:t xml:space="preserve"> April, 2017)</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70"/>
        <w:gridCol w:w="2245"/>
      </w:tblGrid>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color w:val="000000"/>
                <w:sz w:val="28"/>
                <w:szCs w:val="28"/>
              </w:rPr>
              <w:t>U.P., Bihar, J&amp;K, Assam, Arunachal Pradesh, Meghalaya, Mizoram, Manipur, Tripura, Nagaland, Sikkim</w:t>
            </w:r>
          </w:p>
        </w:tc>
        <w:tc>
          <w:tcPr>
            <w:tcW w:w="225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both"/>
              <w:rPr>
                <w:rFonts w:ascii="Arial" w:hAnsi="Arial" w:cs="Arial"/>
                <w:b/>
                <w:bCs/>
                <w:sz w:val="28"/>
                <w:szCs w:val="28"/>
              </w:rPr>
            </w:pPr>
            <w:r w:rsidRPr="00213BEB">
              <w:rPr>
                <w:rFonts w:ascii="Arial" w:hAnsi="Arial" w:cs="Arial"/>
                <w:b/>
                <w:color w:val="000000"/>
                <w:sz w:val="28"/>
                <w:szCs w:val="28"/>
              </w:rPr>
              <w:t xml:space="preserve">1800 Gram </w:t>
            </w:r>
            <w:proofErr w:type="spellStart"/>
            <w:r w:rsidRPr="00213BEB">
              <w:rPr>
                <w:rFonts w:ascii="Arial" w:hAnsi="Arial" w:cs="Arial"/>
                <w:b/>
                <w:color w:val="000000"/>
                <w:sz w:val="28"/>
                <w:szCs w:val="28"/>
              </w:rPr>
              <w:t>Panchayats</w:t>
            </w:r>
            <w:proofErr w:type="spellEnd"/>
            <w:r w:rsidRPr="00213BEB">
              <w:rPr>
                <w:rFonts w:ascii="Arial" w:hAnsi="Arial" w:cs="Arial"/>
                <w:b/>
                <w:color w:val="000000"/>
                <w:sz w:val="28"/>
                <w:szCs w:val="28"/>
              </w:rPr>
              <w:t xml:space="preserve"> in 11 States</w:t>
            </w:r>
          </w:p>
        </w:tc>
      </w:tr>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both"/>
              <w:rPr>
                <w:rFonts w:ascii="Arial" w:hAnsi="Arial" w:cs="Arial"/>
                <w:b/>
                <w:bCs/>
                <w:sz w:val="28"/>
                <w:szCs w:val="28"/>
              </w:rPr>
            </w:pPr>
            <w:r w:rsidRPr="00213BEB">
              <w:rPr>
                <w:rFonts w:ascii="Arial" w:hAnsi="Arial" w:cs="Arial"/>
                <w:b/>
                <w:color w:val="000000"/>
                <w:sz w:val="28"/>
                <w:szCs w:val="28"/>
              </w:rPr>
              <w:t>Total of number cases registered by PLVs</w:t>
            </w:r>
          </w:p>
        </w:tc>
        <w:tc>
          <w:tcPr>
            <w:tcW w:w="225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Pr>
                <w:rFonts w:ascii="Arial" w:hAnsi="Arial" w:cs="Arial"/>
                <w:b/>
                <w:color w:val="000000"/>
                <w:sz w:val="28"/>
                <w:szCs w:val="28"/>
              </w:rPr>
              <w:t>26,157</w:t>
            </w:r>
          </w:p>
        </w:tc>
      </w:tr>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both"/>
              <w:rPr>
                <w:rFonts w:ascii="Arial" w:hAnsi="Arial" w:cs="Arial"/>
                <w:b/>
                <w:color w:val="000000"/>
                <w:sz w:val="28"/>
                <w:szCs w:val="28"/>
              </w:rPr>
            </w:pPr>
            <w:r w:rsidRPr="00213BEB">
              <w:rPr>
                <w:rFonts w:ascii="Arial" w:hAnsi="Arial" w:cs="Arial"/>
                <w:b/>
                <w:color w:val="000000"/>
                <w:sz w:val="28"/>
                <w:szCs w:val="28"/>
              </w:rPr>
              <w:t xml:space="preserve">Number of cases for which legal advice has been provided </w:t>
            </w:r>
          </w:p>
        </w:tc>
        <w:tc>
          <w:tcPr>
            <w:tcW w:w="225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color w:val="000000"/>
                <w:sz w:val="28"/>
                <w:szCs w:val="28"/>
              </w:rPr>
            </w:pPr>
            <w:r w:rsidRPr="00213BEB">
              <w:rPr>
                <w:rFonts w:ascii="Arial" w:hAnsi="Arial" w:cs="Arial"/>
                <w:b/>
                <w:color w:val="000000"/>
                <w:sz w:val="28"/>
                <w:szCs w:val="28"/>
              </w:rPr>
              <w:t>22,</w:t>
            </w:r>
            <w:r>
              <w:rPr>
                <w:rFonts w:ascii="Arial" w:hAnsi="Arial" w:cs="Arial"/>
                <w:b/>
                <w:color w:val="000000"/>
                <w:sz w:val="28"/>
                <w:szCs w:val="28"/>
              </w:rPr>
              <w:t>950</w:t>
            </w:r>
          </w:p>
        </w:tc>
      </w:tr>
    </w:tbl>
    <w:p w:rsidR="00657D0B" w:rsidRPr="00213BEB" w:rsidRDefault="00657D0B" w:rsidP="00657D0B">
      <w:pPr>
        <w:spacing w:after="0" w:line="240" w:lineRule="auto"/>
        <w:rPr>
          <w:rFonts w:ascii="Arial" w:hAnsi="Arial" w:cs="Arial"/>
          <w:sz w:val="28"/>
          <w:szCs w:val="28"/>
        </w:rPr>
      </w:pPr>
    </w:p>
    <w:p w:rsidR="00657D0B" w:rsidRPr="00213BEB" w:rsidRDefault="00657D0B" w:rsidP="00657D0B">
      <w:pPr>
        <w:spacing w:after="0" w:line="240" w:lineRule="auto"/>
        <w:rPr>
          <w:rFonts w:ascii="Arial" w:hAnsi="Arial" w:cs="Arial"/>
          <w:sz w:val="28"/>
          <w:szCs w:val="28"/>
        </w:rPr>
      </w:pPr>
    </w:p>
    <w:p w:rsidR="00657D0B" w:rsidRPr="00213BEB" w:rsidRDefault="00657D0B" w:rsidP="00657D0B">
      <w:pPr>
        <w:spacing w:after="0" w:line="240" w:lineRule="auto"/>
        <w:ind w:left="426"/>
        <w:rPr>
          <w:rFonts w:ascii="Arial" w:hAnsi="Arial" w:cs="Arial"/>
          <w:color w:val="000000"/>
          <w:sz w:val="28"/>
          <w:szCs w:val="28"/>
        </w:rPr>
      </w:pPr>
      <w:r w:rsidRPr="00213BEB">
        <w:rPr>
          <w:rFonts w:ascii="Arial" w:hAnsi="Arial" w:cs="Arial"/>
          <w:b/>
          <w:color w:val="000000"/>
          <w:sz w:val="28"/>
          <w:szCs w:val="28"/>
        </w:rPr>
        <w:t xml:space="preserve">16. </w:t>
      </w:r>
      <w:r w:rsidRPr="00213BEB">
        <w:rPr>
          <w:rFonts w:ascii="Arial" w:hAnsi="Arial" w:cs="Arial"/>
          <w:b/>
          <w:color w:val="000000"/>
          <w:sz w:val="28"/>
          <w:szCs w:val="28"/>
          <w:u w:val="single"/>
        </w:rPr>
        <w:t>Pro Bono Legal Services</w:t>
      </w:r>
      <w:r w:rsidRPr="00213BEB">
        <w:rPr>
          <w:rFonts w:ascii="Arial" w:hAnsi="Arial" w:cs="Arial"/>
          <w:color w:val="000000"/>
          <w:sz w:val="28"/>
          <w:szCs w:val="28"/>
          <w:u w:val="single"/>
        </w:rPr>
        <w:t xml:space="preserve"> (launched in April, 2017)</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5"/>
        <w:gridCol w:w="2270"/>
      </w:tblGrid>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both"/>
              <w:rPr>
                <w:rFonts w:ascii="Arial" w:hAnsi="Arial" w:cs="Arial"/>
                <w:b/>
                <w:color w:val="000000"/>
                <w:sz w:val="28"/>
                <w:szCs w:val="28"/>
              </w:rPr>
            </w:pPr>
            <w:r w:rsidRPr="00213BEB">
              <w:rPr>
                <w:rFonts w:ascii="Arial" w:hAnsi="Arial" w:cs="Arial"/>
                <w:b/>
                <w:color w:val="000000"/>
                <w:sz w:val="28"/>
                <w:szCs w:val="28"/>
              </w:rPr>
              <w:lastRenderedPageBreak/>
              <w:t>Interested lawyers and litigants can register on the website to provide and avail pro-bono legal services as may be required.</w:t>
            </w:r>
          </w:p>
        </w:tc>
        <w:tc>
          <w:tcPr>
            <w:tcW w:w="18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color w:val="000000"/>
                <w:sz w:val="28"/>
                <w:szCs w:val="28"/>
              </w:rPr>
            </w:pPr>
            <w:hyperlink r:id="rId5" w:history="1">
              <w:r w:rsidRPr="00213BEB">
                <w:rPr>
                  <w:rStyle w:val="Hyperlink"/>
                  <w:rFonts w:ascii="Arial" w:hAnsi="Arial" w:cs="Arial"/>
                  <w:b/>
                  <w:sz w:val="28"/>
                  <w:szCs w:val="28"/>
                </w:rPr>
                <w:t>www.doj.gov.in</w:t>
              </w:r>
            </w:hyperlink>
          </w:p>
        </w:tc>
      </w:tr>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color w:val="000000"/>
                <w:sz w:val="28"/>
                <w:szCs w:val="28"/>
              </w:rPr>
              <w:t>Number of lawyers have registered on the portal</w:t>
            </w:r>
          </w:p>
        </w:tc>
        <w:tc>
          <w:tcPr>
            <w:tcW w:w="18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color w:val="000000"/>
                <w:sz w:val="28"/>
                <w:szCs w:val="28"/>
              </w:rPr>
              <w:t>2</w:t>
            </w:r>
            <w:r>
              <w:rPr>
                <w:rFonts w:ascii="Arial" w:hAnsi="Arial" w:cs="Arial"/>
                <w:b/>
                <w:color w:val="000000"/>
                <w:sz w:val="28"/>
                <w:szCs w:val="28"/>
              </w:rPr>
              <w:t>81</w:t>
            </w:r>
          </w:p>
        </w:tc>
      </w:tr>
      <w:tr w:rsidR="00657D0B" w:rsidRPr="00213BEB" w:rsidTr="00723E27">
        <w:tc>
          <w:tcPr>
            <w:tcW w:w="531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rPr>
                <w:rFonts w:ascii="Arial" w:hAnsi="Arial" w:cs="Arial"/>
                <w:b/>
                <w:bCs/>
                <w:sz w:val="28"/>
                <w:szCs w:val="28"/>
              </w:rPr>
            </w:pPr>
            <w:r w:rsidRPr="00213BEB">
              <w:rPr>
                <w:rFonts w:ascii="Arial" w:hAnsi="Arial" w:cs="Arial"/>
                <w:b/>
                <w:color w:val="000000"/>
                <w:sz w:val="28"/>
                <w:szCs w:val="28"/>
              </w:rPr>
              <w:t>Total number of cases assigned for pro bono assistance</w:t>
            </w:r>
          </w:p>
        </w:tc>
        <w:tc>
          <w:tcPr>
            <w:tcW w:w="1800" w:type="dxa"/>
            <w:tcBorders>
              <w:top w:val="single" w:sz="4" w:space="0" w:color="000000"/>
              <w:left w:val="single" w:sz="4" w:space="0" w:color="000000"/>
              <w:bottom w:val="single" w:sz="4" w:space="0" w:color="000000"/>
              <w:right w:val="single" w:sz="4" w:space="0" w:color="000000"/>
            </w:tcBorders>
            <w:hideMark/>
          </w:tcPr>
          <w:p w:rsidR="00657D0B" w:rsidRPr="00213BEB" w:rsidRDefault="00657D0B" w:rsidP="00723E27">
            <w:pPr>
              <w:spacing w:after="0" w:line="240" w:lineRule="auto"/>
              <w:jc w:val="right"/>
              <w:rPr>
                <w:rFonts w:ascii="Arial" w:hAnsi="Arial" w:cs="Arial"/>
                <w:b/>
                <w:bCs/>
                <w:sz w:val="28"/>
                <w:szCs w:val="28"/>
              </w:rPr>
            </w:pPr>
            <w:r w:rsidRPr="00213BEB">
              <w:rPr>
                <w:rFonts w:ascii="Arial" w:hAnsi="Arial" w:cs="Arial"/>
                <w:b/>
                <w:color w:val="000000"/>
                <w:sz w:val="28"/>
                <w:szCs w:val="28"/>
              </w:rPr>
              <w:t>31</w:t>
            </w:r>
            <w:r>
              <w:rPr>
                <w:rFonts w:ascii="Arial" w:hAnsi="Arial" w:cs="Arial"/>
                <w:b/>
                <w:color w:val="000000"/>
                <w:sz w:val="28"/>
                <w:szCs w:val="28"/>
              </w:rPr>
              <w:t>6</w:t>
            </w:r>
          </w:p>
        </w:tc>
      </w:tr>
    </w:tbl>
    <w:p w:rsidR="00657D0B" w:rsidRPr="00213BEB" w:rsidRDefault="00657D0B" w:rsidP="00657D0B">
      <w:pPr>
        <w:spacing w:after="0" w:line="240" w:lineRule="auto"/>
        <w:ind w:left="720"/>
        <w:jc w:val="center"/>
        <w:rPr>
          <w:rFonts w:ascii="Arial" w:hAnsi="Arial" w:cs="Arial"/>
          <w:b/>
          <w:sz w:val="28"/>
          <w:szCs w:val="28"/>
        </w:rPr>
      </w:pPr>
      <w:r w:rsidRPr="00213BEB">
        <w:rPr>
          <w:rFonts w:ascii="Arial" w:hAnsi="Arial" w:cs="Arial"/>
          <w:b/>
          <w:bCs/>
          <w:sz w:val="28"/>
          <w:szCs w:val="28"/>
        </w:rPr>
        <w:t>************</w:t>
      </w:r>
      <w:r w:rsidRPr="00213BEB">
        <w:rPr>
          <w:rFonts w:ascii="Arial" w:hAnsi="Arial" w:cs="Arial"/>
          <w:b/>
          <w:bCs/>
          <w:sz w:val="28"/>
          <w:szCs w:val="28"/>
        </w:rPr>
        <w:br w:type="page"/>
      </w:r>
      <w:r w:rsidRPr="00213BEB">
        <w:rPr>
          <w:rFonts w:ascii="Arial" w:hAnsi="Arial" w:cs="Arial"/>
          <w:b/>
          <w:sz w:val="28"/>
          <w:szCs w:val="28"/>
        </w:rPr>
        <w:lastRenderedPageBreak/>
        <w:t>Department of Justice</w:t>
      </w:r>
    </w:p>
    <w:p w:rsidR="00657D0B" w:rsidRPr="00213BEB" w:rsidRDefault="00657D0B" w:rsidP="00657D0B">
      <w:pPr>
        <w:spacing w:after="0" w:line="240" w:lineRule="auto"/>
        <w:jc w:val="center"/>
        <w:rPr>
          <w:rFonts w:ascii="Arial" w:hAnsi="Arial" w:cs="Arial"/>
          <w:b/>
          <w:sz w:val="28"/>
          <w:szCs w:val="28"/>
        </w:rPr>
      </w:pPr>
      <w:r w:rsidRPr="00213BEB">
        <w:rPr>
          <w:rFonts w:ascii="Arial" w:hAnsi="Arial" w:cs="Arial"/>
          <w:b/>
          <w:sz w:val="28"/>
          <w:szCs w:val="28"/>
        </w:rPr>
        <w:t>*****</w:t>
      </w:r>
    </w:p>
    <w:p w:rsidR="00657D0B" w:rsidRPr="00213BEB" w:rsidRDefault="00657D0B" w:rsidP="00657D0B">
      <w:pPr>
        <w:spacing w:after="0" w:line="240" w:lineRule="auto"/>
        <w:jc w:val="center"/>
        <w:rPr>
          <w:rFonts w:ascii="Arial" w:hAnsi="Arial" w:cs="Arial"/>
          <w:b/>
          <w:sz w:val="28"/>
          <w:szCs w:val="28"/>
          <w:u w:val="single"/>
        </w:rPr>
      </w:pPr>
      <w:r w:rsidRPr="00213BEB">
        <w:rPr>
          <w:rFonts w:ascii="Arial" w:hAnsi="Arial" w:cs="Arial"/>
          <w:b/>
          <w:sz w:val="28"/>
          <w:szCs w:val="28"/>
          <w:u w:val="single"/>
        </w:rPr>
        <w:t>AT A GLANCE</w:t>
      </w:r>
    </w:p>
    <w:p w:rsidR="00657D0B" w:rsidRPr="00213BEB" w:rsidRDefault="00657D0B" w:rsidP="00657D0B">
      <w:pPr>
        <w:spacing w:after="0" w:line="240" w:lineRule="auto"/>
        <w:contextualSpacing/>
        <w:jc w:val="both"/>
        <w:rPr>
          <w:rFonts w:ascii="Arial" w:hAnsi="Arial" w:cs="Arial"/>
          <w:b/>
          <w:i/>
          <w:sz w:val="28"/>
          <w:szCs w:val="28"/>
          <w:u w:val="single"/>
        </w:rPr>
      </w:pPr>
      <w:r w:rsidRPr="00213BEB">
        <w:rPr>
          <w:rFonts w:ascii="Arial" w:hAnsi="Arial" w:cs="Arial"/>
          <w:b/>
          <w:sz w:val="28"/>
          <w:szCs w:val="28"/>
          <w:u w:val="single"/>
        </w:rPr>
        <w:t xml:space="preserve">RAJYA SABHA STARRED QUESTION NO. *111 FOR ANSWER ON </w:t>
      </w:r>
      <w:r w:rsidRPr="00213BEB">
        <w:rPr>
          <w:rFonts w:ascii="Arial" w:hAnsi="Arial" w:cs="Arial"/>
          <w:b/>
          <w:bCs/>
          <w:sz w:val="28"/>
          <w:szCs w:val="28"/>
          <w:u w:val="single"/>
        </w:rPr>
        <w:t>27</w:t>
      </w:r>
      <w:r w:rsidRPr="00213BEB">
        <w:rPr>
          <w:rFonts w:ascii="Arial" w:hAnsi="Arial" w:cs="Arial"/>
          <w:b/>
          <w:bCs/>
          <w:sz w:val="28"/>
          <w:szCs w:val="28"/>
          <w:u w:val="single"/>
          <w:vertAlign w:val="superscript"/>
        </w:rPr>
        <w:t>TH</w:t>
      </w:r>
      <w:r w:rsidRPr="00213BEB">
        <w:rPr>
          <w:rFonts w:ascii="Arial" w:hAnsi="Arial" w:cs="Arial"/>
          <w:b/>
          <w:bCs/>
          <w:sz w:val="28"/>
          <w:szCs w:val="28"/>
          <w:u w:val="single"/>
        </w:rPr>
        <w:t xml:space="preserve"> JULY, 2018</w:t>
      </w:r>
      <w:r w:rsidRPr="00213BEB">
        <w:rPr>
          <w:rFonts w:ascii="Arial" w:hAnsi="Arial" w:cs="Arial"/>
          <w:b/>
          <w:sz w:val="28"/>
          <w:szCs w:val="28"/>
          <w:u w:val="single"/>
        </w:rPr>
        <w:t>.</w:t>
      </w:r>
    </w:p>
    <w:p w:rsidR="00657D0B" w:rsidRPr="00213BEB" w:rsidRDefault="00657D0B" w:rsidP="00657D0B">
      <w:pPr>
        <w:spacing w:after="0" w:line="480" w:lineRule="auto"/>
        <w:contextualSpacing/>
        <w:jc w:val="both"/>
        <w:rPr>
          <w:rFonts w:ascii="Arial" w:hAnsi="Arial" w:cs="Arial"/>
          <w:b/>
          <w:sz w:val="28"/>
          <w:szCs w:val="28"/>
          <w:u w:val="single"/>
        </w:rPr>
      </w:pPr>
    </w:p>
    <w:p w:rsidR="00657D0B" w:rsidRPr="00213BEB" w:rsidRDefault="00657D0B" w:rsidP="00657D0B">
      <w:pPr>
        <w:spacing w:after="0" w:line="480" w:lineRule="auto"/>
        <w:contextualSpacing/>
        <w:jc w:val="both"/>
        <w:rPr>
          <w:rFonts w:ascii="Arial" w:hAnsi="Arial" w:cs="Arial"/>
          <w:b/>
          <w:sz w:val="28"/>
          <w:szCs w:val="28"/>
        </w:rPr>
      </w:pPr>
      <w:r w:rsidRPr="00213BEB">
        <w:rPr>
          <w:rFonts w:ascii="Arial" w:hAnsi="Arial" w:cs="Arial"/>
          <w:b/>
          <w:sz w:val="28"/>
          <w:szCs w:val="28"/>
          <w:u w:val="single"/>
        </w:rPr>
        <w:t xml:space="preserve">Pending Cases in District and Subordinate </w:t>
      </w:r>
      <w:proofErr w:type="gramStart"/>
      <w:r w:rsidRPr="00213BEB">
        <w:rPr>
          <w:rFonts w:ascii="Arial" w:hAnsi="Arial" w:cs="Arial"/>
          <w:b/>
          <w:sz w:val="28"/>
          <w:szCs w:val="28"/>
          <w:u w:val="single"/>
        </w:rPr>
        <w:t xml:space="preserve">Courts </w:t>
      </w:r>
      <w:r w:rsidRPr="00213BEB">
        <w:rPr>
          <w:rFonts w:ascii="Arial" w:hAnsi="Arial" w:cs="Arial"/>
          <w:b/>
          <w:sz w:val="28"/>
          <w:szCs w:val="28"/>
        </w:rPr>
        <w:t>:</w:t>
      </w:r>
      <w:proofErr w:type="gramEnd"/>
      <w:r w:rsidRPr="00213BEB">
        <w:rPr>
          <w:rFonts w:ascii="Arial" w:hAnsi="Arial" w:cs="Arial"/>
          <w:b/>
          <w:sz w:val="28"/>
          <w:szCs w:val="28"/>
        </w:rPr>
        <w:t xml:space="preserve"> </w:t>
      </w:r>
    </w:p>
    <w:p w:rsidR="00657D0B" w:rsidRPr="00213BEB" w:rsidRDefault="00657D0B" w:rsidP="0081742C">
      <w:pPr>
        <w:pStyle w:val="ListParagraph"/>
        <w:numPr>
          <w:ilvl w:val="0"/>
          <w:numId w:val="2"/>
        </w:numPr>
        <w:spacing w:after="0" w:line="480" w:lineRule="auto"/>
        <w:jc w:val="both"/>
        <w:rPr>
          <w:rFonts w:ascii="Arial" w:hAnsi="Arial" w:cs="Arial"/>
          <w:sz w:val="28"/>
          <w:szCs w:val="28"/>
        </w:rPr>
      </w:pPr>
      <w:r w:rsidRPr="00213BEB">
        <w:rPr>
          <w:rFonts w:ascii="Arial" w:hAnsi="Arial" w:cs="Arial"/>
          <w:sz w:val="28"/>
          <w:szCs w:val="28"/>
        </w:rPr>
        <w:t xml:space="preserve">As on date, there were 2.75 </w:t>
      </w:r>
      <w:proofErr w:type="spellStart"/>
      <w:r w:rsidRPr="00213BEB">
        <w:rPr>
          <w:rFonts w:ascii="Arial" w:hAnsi="Arial" w:cs="Arial"/>
          <w:sz w:val="28"/>
          <w:szCs w:val="28"/>
        </w:rPr>
        <w:t>crore</w:t>
      </w:r>
      <w:proofErr w:type="spellEnd"/>
      <w:r w:rsidRPr="00213BEB">
        <w:rPr>
          <w:rFonts w:ascii="Arial" w:hAnsi="Arial" w:cs="Arial"/>
          <w:sz w:val="28"/>
          <w:szCs w:val="28"/>
        </w:rPr>
        <w:t xml:space="preserve"> cases pending in the District and Subordinate Courts (</w:t>
      </w:r>
      <w:r w:rsidRPr="00213BEB">
        <w:rPr>
          <w:rFonts w:ascii="Arial" w:hAnsi="Arial" w:cs="Arial"/>
          <w:i/>
          <w:iCs/>
          <w:sz w:val="28"/>
          <w:szCs w:val="28"/>
        </w:rPr>
        <w:t>excluding</w:t>
      </w:r>
      <w:r w:rsidRPr="00213BEB">
        <w:rPr>
          <w:rFonts w:ascii="Arial" w:hAnsi="Arial" w:cs="Arial"/>
          <w:sz w:val="28"/>
          <w:szCs w:val="28"/>
        </w:rPr>
        <w:t xml:space="preserve"> District and Subordinate Courts in the States of Arunachal Pradesh, Nagaland, and Union Territories of Lakshadweep and </w:t>
      </w:r>
      <w:proofErr w:type="spellStart"/>
      <w:r w:rsidRPr="00213BEB">
        <w:rPr>
          <w:rFonts w:ascii="Arial" w:hAnsi="Arial" w:cs="Arial"/>
          <w:sz w:val="28"/>
          <w:szCs w:val="28"/>
        </w:rPr>
        <w:t>Puducherry</w:t>
      </w:r>
      <w:proofErr w:type="spellEnd"/>
      <w:r w:rsidRPr="00213BEB">
        <w:rPr>
          <w:rFonts w:ascii="Arial" w:hAnsi="Arial" w:cs="Arial"/>
          <w:sz w:val="28"/>
          <w:szCs w:val="28"/>
        </w:rPr>
        <w:t>).</w:t>
      </w:r>
    </w:p>
    <w:p w:rsidR="00657D0B" w:rsidRPr="00213BEB" w:rsidRDefault="00657D0B" w:rsidP="00657D0B">
      <w:pPr>
        <w:spacing w:after="0" w:line="480" w:lineRule="auto"/>
        <w:contextualSpacing/>
        <w:jc w:val="both"/>
        <w:rPr>
          <w:rFonts w:ascii="Arial" w:hAnsi="Arial" w:cs="Arial"/>
          <w:b/>
          <w:sz w:val="28"/>
          <w:szCs w:val="28"/>
        </w:rPr>
      </w:pPr>
      <w:r w:rsidRPr="00213BEB">
        <w:rPr>
          <w:rFonts w:ascii="Arial" w:hAnsi="Arial" w:cs="Arial"/>
          <w:b/>
          <w:sz w:val="28"/>
          <w:szCs w:val="28"/>
          <w:u w:val="single"/>
        </w:rPr>
        <w:t xml:space="preserve">Pending Cases in High </w:t>
      </w:r>
      <w:proofErr w:type="gramStart"/>
      <w:r w:rsidRPr="00213BEB">
        <w:rPr>
          <w:rFonts w:ascii="Arial" w:hAnsi="Arial" w:cs="Arial"/>
          <w:b/>
          <w:sz w:val="28"/>
          <w:szCs w:val="28"/>
          <w:u w:val="single"/>
        </w:rPr>
        <w:t xml:space="preserve">Courts </w:t>
      </w:r>
      <w:r w:rsidRPr="00213BEB">
        <w:rPr>
          <w:rFonts w:ascii="Arial" w:hAnsi="Arial" w:cs="Arial"/>
          <w:b/>
          <w:sz w:val="28"/>
          <w:szCs w:val="28"/>
        </w:rPr>
        <w:t>:</w:t>
      </w:r>
      <w:proofErr w:type="gramEnd"/>
    </w:p>
    <w:p w:rsidR="00657D0B" w:rsidRPr="00213BEB" w:rsidRDefault="00657D0B" w:rsidP="0081742C">
      <w:pPr>
        <w:pStyle w:val="ListParagraph"/>
        <w:numPr>
          <w:ilvl w:val="0"/>
          <w:numId w:val="2"/>
        </w:numPr>
        <w:spacing w:after="0" w:line="480" w:lineRule="auto"/>
        <w:jc w:val="both"/>
        <w:rPr>
          <w:rFonts w:ascii="Arial" w:hAnsi="Arial" w:cs="Arial"/>
          <w:sz w:val="28"/>
          <w:szCs w:val="28"/>
        </w:rPr>
      </w:pPr>
      <w:r w:rsidRPr="00213BEB">
        <w:rPr>
          <w:rFonts w:ascii="Arial" w:hAnsi="Arial" w:cs="Arial"/>
          <w:sz w:val="28"/>
          <w:szCs w:val="28"/>
        </w:rPr>
        <w:t xml:space="preserve">As on date, there were 43.54 </w:t>
      </w:r>
      <w:proofErr w:type="spellStart"/>
      <w:r w:rsidRPr="00213BEB">
        <w:rPr>
          <w:rFonts w:ascii="Arial" w:hAnsi="Arial" w:cs="Arial"/>
          <w:sz w:val="28"/>
          <w:szCs w:val="28"/>
        </w:rPr>
        <w:t>lakh</w:t>
      </w:r>
      <w:proofErr w:type="spellEnd"/>
      <w:r w:rsidRPr="00213BEB">
        <w:rPr>
          <w:rFonts w:ascii="Arial" w:hAnsi="Arial" w:cs="Arial"/>
          <w:sz w:val="28"/>
          <w:szCs w:val="28"/>
        </w:rPr>
        <w:t xml:space="preserve"> cases are pending in the High </w:t>
      </w:r>
      <w:proofErr w:type="spellStart"/>
      <w:r w:rsidRPr="00213BEB">
        <w:rPr>
          <w:rFonts w:ascii="Arial" w:hAnsi="Arial" w:cs="Arial"/>
          <w:sz w:val="28"/>
          <w:szCs w:val="28"/>
        </w:rPr>
        <w:t>Courts</w:t>
      </w:r>
      <w:proofErr w:type="spellEnd"/>
      <w:r w:rsidRPr="00213BEB">
        <w:rPr>
          <w:rFonts w:ascii="Arial" w:hAnsi="Arial" w:cs="Arial"/>
          <w:sz w:val="28"/>
          <w:szCs w:val="28"/>
        </w:rPr>
        <w:t xml:space="preserve"> (as per information available on the National Judicial Data Grid. However, it does not provide data on cases pending in the Allahabad and Jammu &amp;Kashmir High Court.</w:t>
      </w:r>
    </w:p>
    <w:p w:rsidR="00657D0B" w:rsidRPr="00213BEB" w:rsidRDefault="00657D0B" w:rsidP="00657D0B">
      <w:pPr>
        <w:spacing w:after="0" w:line="480" w:lineRule="auto"/>
        <w:contextualSpacing/>
        <w:jc w:val="both"/>
        <w:rPr>
          <w:rFonts w:ascii="Arial" w:hAnsi="Arial" w:cs="Arial"/>
          <w:sz w:val="28"/>
          <w:szCs w:val="28"/>
        </w:rPr>
      </w:pPr>
      <w:r w:rsidRPr="00213BEB">
        <w:rPr>
          <w:rFonts w:ascii="Arial" w:hAnsi="Arial" w:cs="Arial"/>
          <w:b/>
          <w:sz w:val="28"/>
          <w:szCs w:val="28"/>
        </w:rPr>
        <w:t>Pending Cases in the Supreme Court</w:t>
      </w:r>
      <w:r w:rsidRPr="00213BEB">
        <w:rPr>
          <w:rFonts w:ascii="Arial" w:hAnsi="Arial" w:cs="Arial"/>
          <w:sz w:val="28"/>
          <w:szCs w:val="28"/>
        </w:rPr>
        <w:t>:</w:t>
      </w:r>
    </w:p>
    <w:p w:rsidR="00657D0B" w:rsidRPr="00213BEB" w:rsidRDefault="00657D0B" w:rsidP="0081742C">
      <w:pPr>
        <w:pStyle w:val="ListParagraph"/>
        <w:numPr>
          <w:ilvl w:val="0"/>
          <w:numId w:val="2"/>
        </w:numPr>
        <w:spacing w:after="0" w:line="480" w:lineRule="auto"/>
        <w:jc w:val="both"/>
        <w:rPr>
          <w:rFonts w:ascii="Arial" w:hAnsi="Arial" w:cs="Arial"/>
          <w:b/>
          <w:color w:val="000000"/>
          <w:sz w:val="28"/>
          <w:szCs w:val="28"/>
          <w:u w:val="single"/>
        </w:rPr>
      </w:pPr>
      <w:r w:rsidRPr="00213BEB">
        <w:rPr>
          <w:rFonts w:ascii="Arial" w:hAnsi="Arial" w:cs="Arial"/>
          <w:sz w:val="28"/>
          <w:szCs w:val="28"/>
        </w:rPr>
        <w:t>As per the information made available by the Supreme Court of India, the total number of pending cases in the Supreme Court as on date is 54,013.</w:t>
      </w:r>
    </w:p>
    <w:p w:rsidR="00657D0B" w:rsidRPr="00213BEB" w:rsidRDefault="00657D0B" w:rsidP="00657D0B">
      <w:pPr>
        <w:spacing w:after="0" w:line="480" w:lineRule="auto"/>
        <w:contextualSpacing/>
        <w:jc w:val="both"/>
        <w:rPr>
          <w:rFonts w:ascii="Arial" w:hAnsi="Arial" w:cs="Arial"/>
          <w:b/>
          <w:color w:val="000000"/>
          <w:sz w:val="28"/>
          <w:szCs w:val="28"/>
          <w:u w:val="single"/>
        </w:rPr>
      </w:pPr>
      <w:r w:rsidRPr="00213BEB">
        <w:rPr>
          <w:rFonts w:ascii="Arial" w:hAnsi="Arial" w:cs="Arial"/>
          <w:b/>
          <w:sz w:val="28"/>
          <w:szCs w:val="28"/>
          <w:u w:val="single"/>
        </w:rPr>
        <w:t>Arrears Committees</w:t>
      </w:r>
    </w:p>
    <w:p w:rsidR="00657D0B" w:rsidRPr="00213BEB" w:rsidRDefault="00657D0B" w:rsidP="0081742C">
      <w:pPr>
        <w:pStyle w:val="ListParagraph"/>
        <w:numPr>
          <w:ilvl w:val="0"/>
          <w:numId w:val="1"/>
        </w:numPr>
        <w:spacing w:after="0" w:line="480" w:lineRule="auto"/>
        <w:jc w:val="both"/>
        <w:rPr>
          <w:rFonts w:ascii="Arial" w:eastAsia="Times New Roman" w:hAnsi="Arial" w:cs="Arial"/>
          <w:sz w:val="28"/>
          <w:szCs w:val="28"/>
        </w:rPr>
      </w:pPr>
      <w:r w:rsidRPr="00213BEB">
        <w:rPr>
          <w:rFonts w:ascii="Arial" w:hAnsi="Arial" w:cs="Arial"/>
          <w:sz w:val="28"/>
          <w:szCs w:val="28"/>
        </w:rPr>
        <w:t>All 24 High Courts have set up Arrears Committees to clear the backlog of cases pending for more than five years.</w:t>
      </w:r>
    </w:p>
    <w:p w:rsidR="00657D0B" w:rsidRPr="00213BEB" w:rsidRDefault="00657D0B" w:rsidP="0081742C">
      <w:pPr>
        <w:pStyle w:val="ListParagraph"/>
        <w:numPr>
          <w:ilvl w:val="0"/>
          <w:numId w:val="1"/>
        </w:numPr>
        <w:spacing w:after="0" w:line="480" w:lineRule="auto"/>
        <w:jc w:val="both"/>
        <w:rPr>
          <w:rFonts w:ascii="Arial" w:hAnsi="Arial" w:cs="Arial"/>
          <w:sz w:val="28"/>
          <w:szCs w:val="28"/>
        </w:rPr>
      </w:pPr>
      <w:r w:rsidRPr="00213BEB">
        <w:rPr>
          <w:rFonts w:ascii="Arial" w:hAnsi="Arial" w:cs="Arial"/>
          <w:sz w:val="28"/>
          <w:szCs w:val="28"/>
        </w:rPr>
        <w:lastRenderedPageBreak/>
        <w:t xml:space="preserve">The Supreme Court has also constituted an Arrears Committee consisting of two </w:t>
      </w:r>
      <w:proofErr w:type="spellStart"/>
      <w:r w:rsidRPr="00213BEB">
        <w:rPr>
          <w:rFonts w:ascii="Arial" w:hAnsi="Arial" w:cs="Arial"/>
          <w:sz w:val="28"/>
          <w:szCs w:val="28"/>
        </w:rPr>
        <w:t>Hon’ble</w:t>
      </w:r>
      <w:proofErr w:type="spellEnd"/>
      <w:r w:rsidRPr="00213BEB">
        <w:rPr>
          <w:rFonts w:ascii="Arial" w:hAnsi="Arial" w:cs="Arial"/>
          <w:sz w:val="28"/>
          <w:szCs w:val="28"/>
        </w:rPr>
        <w:t xml:space="preserve"> Judges to formulate steps to reduce pendency of cases in High Courts and District Courts.</w:t>
      </w:r>
    </w:p>
    <w:p w:rsidR="00657D0B" w:rsidRPr="00213BEB" w:rsidRDefault="00657D0B" w:rsidP="00657D0B">
      <w:pPr>
        <w:spacing w:after="0" w:line="480" w:lineRule="auto"/>
        <w:contextualSpacing/>
        <w:jc w:val="both"/>
        <w:rPr>
          <w:rFonts w:ascii="Arial" w:hAnsi="Arial" w:cs="Arial"/>
          <w:b/>
          <w:sz w:val="28"/>
          <w:szCs w:val="28"/>
          <w:u w:val="single"/>
        </w:rPr>
      </w:pPr>
    </w:p>
    <w:p w:rsidR="00657D0B" w:rsidRPr="00213BEB" w:rsidRDefault="00657D0B" w:rsidP="00657D0B">
      <w:pPr>
        <w:spacing w:after="0" w:line="480" w:lineRule="auto"/>
        <w:contextualSpacing/>
        <w:jc w:val="both"/>
        <w:rPr>
          <w:rFonts w:ascii="Arial" w:hAnsi="Arial" w:cs="Arial"/>
          <w:sz w:val="28"/>
          <w:szCs w:val="28"/>
        </w:rPr>
      </w:pPr>
      <w:r w:rsidRPr="00213BEB">
        <w:rPr>
          <w:rFonts w:ascii="Arial" w:hAnsi="Arial" w:cs="Arial"/>
          <w:b/>
          <w:sz w:val="28"/>
          <w:szCs w:val="28"/>
          <w:u w:val="single"/>
        </w:rPr>
        <w:t>Central Recruitment Mechanism</w:t>
      </w:r>
      <w:r w:rsidRPr="00213BEB">
        <w:rPr>
          <w:rFonts w:ascii="Arial" w:hAnsi="Arial" w:cs="Arial"/>
          <w:sz w:val="28"/>
          <w:szCs w:val="28"/>
        </w:rPr>
        <w:t xml:space="preserve">: </w:t>
      </w:r>
    </w:p>
    <w:p w:rsidR="00657D0B" w:rsidRPr="00213BEB" w:rsidRDefault="00657D0B" w:rsidP="0081742C">
      <w:pPr>
        <w:pStyle w:val="ListParagraph"/>
        <w:numPr>
          <w:ilvl w:val="0"/>
          <w:numId w:val="2"/>
        </w:numPr>
        <w:spacing w:after="0" w:line="480" w:lineRule="auto"/>
        <w:jc w:val="both"/>
        <w:rPr>
          <w:rFonts w:ascii="Arial" w:hAnsi="Arial" w:cs="Arial"/>
          <w:sz w:val="28"/>
          <w:szCs w:val="28"/>
        </w:rPr>
      </w:pPr>
      <w:r w:rsidRPr="00213BEB">
        <w:rPr>
          <w:rFonts w:ascii="Arial" w:hAnsi="Arial" w:cs="Arial"/>
          <w:color w:val="000000"/>
          <w:sz w:val="28"/>
          <w:szCs w:val="28"/>
        </w:rPr>
        <w:t>The appointment of Judges and Judicial Officers in the District and Subordinate Courts falls within the domain of the High Courts and State Governments concerned in which the Central Government has no role.</w:t>
      </w:r>
    </w:p>
    <w:p w:rsidR="00657D0B" w:rsidRPr="00213BEB" w:rsidRDefault="00657D0B" w:rsidP="0081742C">
      <w:pPr>
        <w:pStyle w:val="ListParagraph"/>
        <w:numPr>
          <w:ilvl w:val="0"/>
          <w:numId w:val="2"/>
        </w:numPr>
        <w:spacing w:after="0" w:line="480" w:lineRule="auto"/>
        <w:jc w:val="both"/>
        <w:rPr>
          <w:rFonts w:ascii="Arial" w:hAnsi="Arial" w:cs="Arial"/>
          <w:sz w:val="28"/>
          <w:szCs w:val="28"/>
        </w:rPr>
      </w:pPr>
      <w:r w:rsidRPr="00213BEB">
        <w:rPr>
          <w:rFonts w:ascii="Arial" w:hAnsi="Arial" w:cs="Arial"/>
          <w:color w:val="000000"/>
          <w:sz w:val="28"/>
          <w:szCs w:val="28"/>
        </w:rPr>
        <w:t xml:space="preserve">In order to facilitate regular filling up of these vacancies in a smooth and time-bound manner, the Department of Justice </w:t>
      </w:r>
      <w:r w:rsidRPr="00213BEB">
        <w:rPr>
          <w:rFonts w:ascii="Arial" w:hAnsi="Arial" w:cs="Arial"/>
          <w:i/>
          <w:iCs/>
          <w:color w:val="000000"/>
          <w:sz w:val="28"/>
          <w:szCs w:val="28"/>
        </w:rPr>
        <w:t>vide</w:t>
      </w:r>
      <w:r w:rsidRPr="00213BEB">
        <w:rPr>
          <w:rFonts w:ascii="Arial" w:hAnsi="Arial" w:cs="Arial"/>
          <w:sz w:val="28"/>
          <w:szCs w:val="28"/>
        </w:rPr>
        <w:t xml:space="preserve"> its letter dated 28</w:t>
      </w:r>
      <w:r w:rsidRPr="00213BEB">
        <w:rPr>
          <w:rFonts w:ascii="Arial" w:hAnsi="Arial" w:cs="Arial"/>
          <w:sz w:val="28"/>
          <w:szCs w:val="28"/>
          <w:vertAlign w:val="superscript"/>
        </w:rPr>
        <w:t>th</w:t>
      </w:r>
      <w:r w:rsidRPr="00213BEB">
        <w:rPr>
          <w:rFonts w:ascii="Arial" w:hAnsi="Arial" w:cs="Arial"/>
          <w:sz w:val="28"/>
          <w:szCs w:val="28"/>
        </w:rPr>
        <w:t xml:space="preserve"> April, 2017 suggested certain options to the </w:t>
      </w:r>
      <w:proofErr w:type="spellStart"/>
      <w:r w:rsidRPr="00213BEB">
        <w:rPr>
          <w:rFonts w:ascii="Arial" w:hAnsi="Arial" w:cs="Arial"/>
          <w:sz w:val="28"/>
          <w:szCs w:val="28"/>
        </w:rPr>
        <w:t>Hon’ble</w:t>
      </w:r>
      <w:proofErr w:type="spellEnd"/>
      <w:r w:rsidRPr="00213BEB">
        <w:rPr>
          <w:rFonts w:ascii="Arial" w:hAnsi="Arial" w:cs="Arial"/>
          <w:sz w:val="28"/>
          <w:szCs w:val="28"/>
        </w:rPr>
        <w:t xml:space="preserve"> Supreme Court for creation of a Central Selection Mechanism.</w:t>
      </w:r>
    </w:p>
    <w:p w:rsidR="00657D0B" w:rsidRPr="00213BEB" w:rsidRDefault="00657D0B" w:rsidP="0081742C">
      <w:pPr>
        <w:pStyle w:val="ListParagraph"/>
        <w:numPr>
          <w:ilvl w:val="0"/>
          <w:numId w:val="2"/>
        </w:numPr>
        <w:spacing w:after="0" w:line="480" w:lineRule="auto"/>
        <w:jc w:val="both"/>
        <w:rPr>
          <w:rFonts w:ascii="Arial" w:hAnsi="Arial" w:cs="Arial"/>
          <w:sz w:val="28"/>
          <w:szCs w:val="28"/>
        </w:rPr>
      </w:pPr>
      <w:r w:rsidRPr="00213BEB">
        <w:rPr>
          <w:rFonts w:ascii="Arial" w:hAnsi="Arial" w:cs="Arial"/>
          <w:sz w:val="28"/>
          <w:szCs w:val="28"/>
        </w:rPr>
        <w:t xml:space="preserve">The </w:t>
      </w:r>
      <w:proofErr w:type="spellStart"/>
      <w:r w:rsidRPr="00213BEB">
        <w:rPr>
          <w:rFonts w:ascii="Arial" w:hAnsi="Arial" w:cs="Arial"/>
          <w:sz w:val="28"/>
          <w:szCs w:val="28"/>
        </w:rPr>
        <w:t>Hon’ble</w:t>
      </w:r>
      <w:proofErr w:type="spellEnd"/>
      <w:r w:rsidRPr="00213BEB">
        <w:rPr>
          <w:rFonts w:ascii="Arial" w:hAnsi="Arial" w:cs="Arial"/>
          <w:sz w:val="28"/>
          <w:szCs w:val="28"/>
        </w:rPr>
        <w:t xml:space="preserve"> Supreme Court </w:t>
      </w:r>
      <w:proofErr w:type="spellStart"/>
      <w:r w:rsidRPr="00213BEB">
        <w:rPr>
          <w:rFonts w:ascii="Arial" w:hAnsi="Arial" w:cs="Arial"/>
          <w:i/>
          <w:iCs/>
          <w:sz w:val="28"/>
          <w:szCs w:val="28"/>
        </w:rPr>
        <w:t>suo</w:t>
      </w:r>
      <w:proofErr w:type="spellEnd"/>
      <w:r w:rsidRPr="00213BEB">
        <w:rPr>
          <w:rFonts w:ascii="Arial" w:hAnsi="Arial" w:cs="Arial"/>
          <w:i/>
          <w:iCs/>
          <w:sz w:val="28"/>
          <w:szCs w:val="28"/>
        </w:rPr>
        <w:t xml:space="preserve"> </w:t>
      </w:r>
      <w:proofErr w:type="spellStart"/>
      <w:r w:rsidRPr="00213BEB">
        <w:rPr>
          <w:rFonts w:ascii="Arial" w:hAnsi="Arial" w:cs="Arial"/>
          <w:i/>
          <w:iCs/>
          <w:sz w:val="28"/>
          <w:szCs w:val="28"/>
        </w:rPr>
        <w:t>motu</w:t>
      </w:r>
      <w:proofErr w:type="spellEnd"/>
      <w:r w:rsidRPr="00213BEB">
        <w:rPr>
          <w:rFonts w:ascii="Arial" w:hAnsi="Arial" w:cs="Arial"/>
          <w:sz w:val="28"/>
          <w:szCs w:val="28"/>
        </w:rPr>
        <w:t xml:space="preserve"> converted the Government’s suggestions into a writ petition on 09</w:t>
      </w:r>
      <w:r w:rsidRPr="00213BEB">
        <w:rPr>
          <w:rFonts w:ascii="Arial" w:hAnsi="Arial" w:cs="Arial"/>
          <w:sz w:val="28"/>
          <w:szCs w:val="28"/>
          <w:vertAlign w:val="superscript"/>
        </w:rPr>
        <w:t>th</w:t>
      </w:r>
      <w:r w:rsidRPr="00213BEB">
        <w:rPr>
          <w:rFonts w:ascii="Arial" w:hAnsi="Arial" w:cs="Arial"/>
          <w:sz w:val="28"/>
          <w:szCs w:val="28"/>
        </w:rPr>
        <w:t xml:space="preserve"> May, 2017 and directed all State Governments (including Union Territories) to file their responses and suggestions by way of affidavits. </w:t>
      </w:r>
    </w:p>
    <w:p w:rsidR="00657D0B" w:rsidRPr="00213BEB" w:rsidRDefault="00657D0B" w:rsidP="0081742C">
      <w:pPr>
        <w:pStyle w:val="ListParagraph"/>
        <w:numPr>
          <w:ilvl w:val="0"/>
          <w:numId w:val="2"/>
        </w:numPr>
        <w:spacing w:after="0" w:line="480" w:lineRule="auto"/>
        <w:jc w:val="both"/>
        <w:rPr>
          <w:rFonts w:ascii="Arial" w:hAnsi="Arial" w:cs="Arial"/>
          <w:sz w:val="28"/>
          <w:szCs w:val="28"/>
        </w:rPr>
      </w:pPr>
      <w:r w:rsidRPr="00213BEB">
        <w:rPr>
          <w:rFonts w:ascii="Arial" w:hAnsi="Arial" w:cs="Arial"/>
          <w:sz w:val="28"/>
          <w:szCs w:val="28"/>
        </w:rPr>
        <w:t xml:space="preserve"> 21 states have filed affidavits supporting the scheme and the above matter is </w:t>
      </w:r>
      <w:proofErr w:type="spellStart"/>
      <w:r w:rsidRPr="00213BEB">
        <w:rPr>
          <w:rFonts w:ascii="Arial" w:hAnsi="Arial" w:cs="Arial"/>
          <w:i/>
          <w:iCs/>
          <w:sz w:val="28"/>
          <w:szCs w:val="28"/>
        </w:rPr>
        <w:t>subjudice</w:t>
      </w:r>
      <w:proofErr w:type="spellEnd"/>
      <w:r w:rsidRPr="00213BEB">
        <w:rPr>
          <w:rFonts w:ascii="Arial" w:hAnsi="Arial" w:cs="Arial"/>
          <w:sz w:val="28"/>
          <w:szCs w:val="28"/>
        </w:rPr>
        <w:t xml:space="preserve"> at present.</w:t>
      </w:r>
    </w:p>
    <w:p w:rsidR="00657D0B" w:rsidRPr="00213BEB" w:rsidRDefault="00657D0B" w:rsidP="00657D0B">
      <w:pPr>
        <w:spacing w:after="0" w:line="480" w:lineRule="auto"/>
        <w:contextualSpacing/>
        <w:jc w:val="both"/>
        <w:rPr>
          <w:rFonts w:ascii="Arial" w:hAnsi="Arial" w:cs="Arial"/>
          <w:b/>
          <w:color w:val="000000"/>
          <w:sz w:val="28"/>
          <w:szCs w:val="28"/>
          <w:u w:val="single"/>
        </w:rPr>
      </w:pPr>
    </w:p>
    <w:p w:rsidR="00657D0B" w:rsidRPr="00213BEB" w:rsidRDefault="00657D0B" w:rsidP="00657D0B">
      <w:pPr>
        <w:spacing w:after="0" w:line="480" w:lineRule="auto"/>
        <w:contextualSpacing/>
        <w:jc w:val="both"/>
        <w:rPr>
          <w:rFonts w:ascii="Arial" w:hAnsi="Arial" w:cs="Arial"/>
          <w:color w:val="000000"/>
          <w:sz w:val="28"/>
          <w:szCs w:val="28"/>
        </w:rPr>
      </w:pPr>
      <w:r w:rsidRPr="00213BEB">
        <w:rPr>
          <w:rFonts w:ascii="Arial" w:hAnsi="Arial" w:cs="Arial"/>
          <w:b/>
          <w:color w:val="000000"/>
          <w:sz w:val="28"/>
          <w:szCs w:val="28"/>
          <w:u w:val="single"/>
        </w:rPr>
        <w:t>Sanctioned strength of Judicial Officers of District and Subordinate Courts</w:t>
      </w:r>
      <w:r w:rsidRPr="00213BEB">
        <w:rPr>
          <w:rFonts w:ascii="Arial" w:hAnsi="Arial" w:cs="Arial"/>
          <w:color w:val="000000"/>
          <w:sz w:val="28"/>
          <w:szCs w:val="28"/>
        </w:rPr>
        <w:t xml:space="preserve">: </w:t>
      </w:r>
    </w:p>
    <w:p w:rsidR="00657D0B" w:rsidRPr="00213BEB" w:rsidRDefault="00657D0B" w:rsidP="0081742C">
      <w:pPr>
        <w:pStyle w:val="ListParagraph"/>
        <w:numPr>
          <w:ilvl w:val="0"/>
          <w:numId w:val="1"/>
        </w:numPr>
        <w:spacing w:after="0" w:line="480" w:lineRule="auto"/>
        <w:jc w:val="both"/>
        <w:rPr>
          <w:rFonts w:ascii="Arial" w:hAnsi="Arial" w:cs="Arial"/>
          <w:sz w:val="28"/>
          <w:szCs w:val="28"/>
        </w:rPr>
      </w:pPr>
      <w:r w:rsidRPr="00213BEB">
        <w:rPr>
          <w:rFonts w:ascii="Arial" w:hAnsi="Arial" w:cs="Arial"/>
          <w:color w:val="000000"/>
          <w:sz w:val="28"/>
          <w:szCs w:val="28"/>
        </w:rPr>
        <w:t>As on date 22,545, number of Judges in position and vacant posts is 17,109 and 5,436 respectively.</w:t>
      </w:r>
    </w:p>
    <w:p w:rsidR="00657D0B" w:rsidRPr="00213BEB" w:rsidRDefault="00657D0B" w:rsidP="0081742C">
      <w:pPr>
        <w:pStyle w:val="ListParagraph"/>
        <w:numPr>
          <w:ilvl w:val="0"/>
          <w:numId w:val="1"/>
        </w:numPr>
        <w:spacing w:after="0" w:line="480" w:lineRule="auto"/>
        <w:jc w:val="both"/>
        <w:rPr>
          <w:rFonts w:ascii="Arial" w:hAnsi="Arial" w:cs="Arial"/>
          <w:sz w:val="28"/>
          <w:szCs w:val="28"/>
        </w:rPr>
      </w:pPr>
      <w:r w:rsidRPr="00213BEB">
        <w:rPr>
          <w:rFonts w:ascii="Arial" w:hAnsi="Arial" w:cs="Arial"/>
          <w:sz w:val="28"/>
          <w:szCs w:val="28"/>
        </w:rPr>
        <w:t>Working strength of judges / judicial officers in District and Subordinate Courts has increased from 15,634 in the year 2014 to 17,109 in 2018.</w:t>
      </w:r>
    </w:p>
    <w:p w:rsidR="00657D0B" w:rsidRPr="00213BEB" w:rsidRDefault="00657D0B" w:rsidP="00657D0B">
      <w:pPr>
        <w:pStyle w:val="gmail-msonormal"/>
        <w:spacing w:before="0" w:beforeAutospacing="0" w:after="0" w:afterAutospacing="0" w:line="480" w:lineRule="auto"/>
        <w:contextualSpacing/>
        <w:jc w:val="both"/>
        <w:rPr>
          <w:rFonts w:ascii="Arial" w:hAnsi="Arial" w:cs="Arial"/>
          <w:b/>
          <w:i/>
          <w:color w:val="000000"/>
          <w:sz w:val="28"/>
          <w:szCs w:val="28"/>
          <w:u w:val="single"/>
        </w:rPr>
      </w:pPr>
      <w:r w:rsidRPr="00213BEB">
        <w:rPr>
          <w:rFonts w:ascii="Arial" w:hAnsi="Arial" w:cs="Arial"/>
          <w:b/>
          <w:i/>
          <w:color w:val="000000"/>
          <w:sz w:val="28"/>
          <w:szCs w:val="28"/>
          <w:u w:val="single"/>
        </w:rPr>
        <w:t>Filling up of vacancies in Supreme Court</w:t>
      </w:r>
    </w:p>
    <w:p w:rsidR="00657D0B" w:rsidRPr="00213BEB" w:rsidRDefault="00657D0B" w:rsidP="0081742C">
      <w:pPr>
        <w:pStyle w:val="gmail-msonormal"/>
        <w:numPr>
          <w:ilvl w:val="0"/>
          <w:numId w:val="1"/>
        </w:numPr>
        <w:spacing w:before="0" w:beforeAutospacing="0" w:after="0" w:afterAutospacing="0" w:line="480" w:lineRule="auto"/>
        <w:contextualSpacing/>
        <w:jc w:val="both"/>
        <w:rPr>
          <w:rFonts w:ascii="Arial" w:hAnsi="Arial" w:cs="Arial"/>
          <w:i/>
          <w:color w:val="000000"/>
          <w:sz w:val="28"/>
          <w:szCs w:val="28"/>
        </w:rPr>
      </w:pPr>
      <w:r w:rsidRPr="00213BEB">
        <w:rPr>
          <w:rFonts w:ascii="Arial" w:hAnsi="Arial" w:cs="Arial"/>
          <w:bCs/>
          <w:iCs/>
          <w:sz w:val="28"/>
          <w:szCs w:val="28"/>
        </w:rPr>
        <w:t xml:space="preserve">Based on the proposal received from the Supreme Court </w:t>
      </w:r>
      <w:proofErr w:type="spellStart"/>
      <w:r w:rsidRPr="00213BEB">
        <w:rPr>
          <w:rFonts w:ascii="Arial" w:hAnsi="Arial" w:cs="Arial"/>
          <w:bCs/>
          <w:iCs/>
          <w:sz w:val="28"/>
          <w:szCs w:val="28"/>
        </w:rPr>
        <w:t>Collegium</w:t>
      </w:r>
      <w:proofErr w:type="spellEnd"/>
      <w:r w:rsidRPr="00213BEB">
        <w:rPr>
          <w:rFonts w:ascii="Arial" w:hAnsi="Arial" w:cs="Arial"/>
          <w:bCs/>
          <w:iCs/>
          <w:sz w:val="28"/>
          <w:szCs w:val="28"/>
        </w:rPr>
        <w:t>, 4 judges were appointed in the Supreme Court in 2016.</w:t>
      </w:r>
    </w:p>
    <w:p w:rsidR="00657D0B" w:rsidRPr="00213BEB" w:rsidRDefault="00657D0B" w:rsidP="0081742C">
      <w:pPr>
        <w:pStyle w:val="gmail-msonormal"/>
        <w:numPr>
          <w:ilvl w:val="0"/>
          <w:numId w:val="1"/>
        </w:numPr>
        <w:spacing w:before="0" w:beforeAutospacing="0" w:after="0" w:afterAutospacing="0" w:line="480" w:lineRule="auto"/>
        <w:contextualSpacing/>
        <w:jc w:val="both"/>
        <w:rPr>
          <w:rFonts w:ascii="Arial" w:hAnsi="Arial" w:cs="Arial"/>
          <w:i/>
          <w:color w:val="000000"/>
          <w:sz w:val="28"/>
          <w:szCs w:val="28"/>
        </w:rPr>
      </w:pPr>
      <w:r w:rsidRPr="00213BEB">
        <w:rPr>
          <w:rFonts w:ascii="Arial" w:hAnsi="Arial" w:cs="Arial"/>
          <w:sz w:val="28"/>
          <w:szCs w:val="28"/>
        </w:rPr>
        <w:t>During the year (2017), 05 Judges have been appointed in the Supreme Court</w:t>
      </w:r>
    </w:p>
    <w:p w:rsidR="00657D0B" w:rsidRPr="00213BEB" w:rsidRDefault="00657D0B" w:rsidP="0081742C">
      <w:pPr>
        <w:pStyle w:val="gmail-msonormal"/>
        <w:numPr>
          <w:ilvl w:val="0"/>
          <w:numId w:val="1"/>
        </w:numPr>
        <w:spacing w:before="0" w:beforeAutospacing="0" w:after="0" w:afterAutospacing="0" w:line="480" w:lineRule="auto"/>
        <w:contextualSpacing/>
        <w:jc w:val="both"/>
        <w:rPr>
          <w:rFonts w:ascii="Arial" w:hAnsi="Arial" w:cs="Arial"/>
          <w:i/>
          <w:color w:val="000000"/>
          <w:sz w:val="28"/>
          <w:szCs w:val="28"/>
        </w:rPr>
      </w:pPr>
      <w:r w:rsidRPr="00213BEB">
        <w:rPr>
          <w:rFonts w:ascii="Arial" w:hAnsi="Arial" w:cs="Arial"/>
          <w:sz w:val="28"/>
          <w:szCs w:val="28"/>
        </w:rPr>
        <w:t xml:space="preserve">During the year (2018), 01 </w:t>
      </w:r>
      <w:proofErr w:type="gramStart"/>
      <w:r w:rsidRPr="00213BEB">
        <w:rPr>
          <w:rFonts w:ascii="Arial" w:hAnsi="Arial" w:cs="Arial"/>
          <w:sz w:val="28"/>
          <w:szCs w:val="28"/>
        </w:rPr>
        <w:t>Judges</w:t>
      </w:r>
      <w:proofErr w:type="gramEnd"/>
      <w:r w:rsidRPr="00213BEB">
        <w:rPr>
          <w:rFonts w:ascii="Arial" w:hAnsi="Arial" w:cs="Arial"/>
          <w:sz w:val="28"/>
          <w:szCs w:val="28"/>
        </w:rPr>
        <w:t xml:space="preserve"> have been appointed in the Supreme Court.</w:t>
      </w:r>
    </w:p>
    <w:p w:rsidR="00657D0B" w:rsidRPr="00213BEB" w:rsidRDefault="00657D0B" w:rsidP="00657D0B">
      <w:pPr>
        <w:pStyle w:val="gmail-msonormal"/>
        <w:spacing w:before="0" w:beforeAutospacing="0" w:after="0" w:afterAutospacing="0" w:line="480" w:lineRule="auto"/>
        <w:ind w:left="720"/>
        <w:contextualSpacing/>
        <w:jc w:val="both"/>
        <w:rPr>
          <w:rFonts w:ascii="Arial" w:hAnsi="Arial" w:cs="Arial"/>
          <w:i/>
          <w:color w:val="000000"/>
          <w:sz w:val="28"/>
          <w:szCs w:val="28"/>
        </w:rPr>
      </w:pPr>
    </w:p>
    <w:p w:rsidR="00657D0B" w:rsidRPr="00213BEB" w:rsidRDefault="00657D0B" w:rsidP="00657D0B">
      <w:pPr>
        <w:spacing w:after="0" w:line="480" w:lineRule="auto"/>
        <w:contextualSpacing/>
        <w:jc w:val="both"/>
        <w:rPr>
          <w:rFonts w:ascii="Arial" w:hAnsi="Arial" w:cs="Arial"/>
          <w:color w:val="000000"/>
          <w:sz w:val="28"/>
          <w:szCs w:val="28"/>
        </w:rPr>
      </w:pPr>
      <w:r w:rsidRPr="00213BEB">
        <w:rPr>
          <w:rFonts w:ascii="Arial" w:hAnsi="Arial" w:cs="Arial"/>
          <w:b/>
          <w:i/>
          <w:color w:val="000000"/>
          <w:sz w:val="28"/>
          <w:szCs w:val="28"/>
          <w:u w:val="single"/>
        </w:rPr>
        <w:t>Filling up of vacancies in High Courts</w:t>
      </w:r>
      <w:r w:rsidRPr="00213BEB">
        <w:rPr>
          <w:rFonts w:ascii="Arial" w:hAnsi="Arial" w:cs="Arial"/>
          <w:b/>
          <w:i/>
          <w:color w:val="000000"/>
          <w:sz w:val="28"/>
          <w:szCs w:val="28"/>
        </w:rPr>
        <w:t>:</w:t>
      </w:r>
      <w:r w:rsidRPr="00213BEB">
        <w:rPr>
          <w:rFonts w:ascii="Arial" w:hAnsi="Arial" w:cs="Arial"/>
          <w:color w:val="000000"/>
          <w:sz w:val="28"/>
          <w:szCs w:val="28"/>
        </w:rPr>
        <w:t xml:space="preserve"> </w:t>
      </w:r>
    </w:p>
    <w:p w:rsidR="00657D0B" w:rsidRPr="00213BEB" w:rsidRDefault="00657D0B" w:rsidP="0081742C">
      <w:pPr>
        <w:pStyle w:val="ListParagraph"/>
        <w:numPr>
          <w:ilvl w:val="0"/>
          <w:numId w:val="2"/>
        </w:numPr>
        <w:spacing w:after="0" w:line="480" w:lineRule="auto"/>
        <w:jc w:val="both"/>
        <w:rPr>
          <w:rFonts w:ascii="Arial" w:hAnsi="Arial" w:cs="Arial"/>
          <w:sz w:val="28"/>
          <w:szCs w:val="28"/>
        </w:rPr>
      </w:pPr>
      <w:r w:rsidRPr="00213BEB">
        <w:rPr>
          <w:rFonts w:ascii="Arial" w:hAnsi="Arial" w:cs="Arial"/>
          <w:color w:val="000000"/>
          <w:sz w:val="28"/>
          <w:szCs w:val="28"/>
        </w:rPr>
        <w:t>126 Judges and 115 Judges have been appointed during the year 2016 and 2017, respectively.</w:t>
      </w:r>
    </w:p>
    <w:p w:rsidR="00657D0B" w:rsidRPr="00213BEB" w:rsidRDefault="00657D0B" w:rsidP="0081742C">
      <w:pPr>
        <w:pStyle w:val="ListParagraph"/>
        <w:numPr>
          <w:ilvl w:val="0"/>
          <w:numId w:val="2"/>
        </w:numPr>
        <w:spacing w:after="0" w:line="480" w:lineRule="auto"/>
        <w:jc w:val="both"/>
        <w:rPr>
          <w:rFonts w:ascii="Arial" w:hAnsi="Arial" w:cs="Arial"/>
          <w:sz w:val="28"/>
          <w:szCs w:val="28"/>
        </w:rPr>
      </w:pPr>
      <w:r w:rsidRPr="00213BEB">
        <w:rPr>
          <w:rFonts w:ascii="Arial" w:hAnsi="Arial" w:cs="Arial"/>
          <w:color w:val="000000"/>
          <w:sz w:val="28"/>
          <w:szCs w:val="28"/>
        </w:rPr>
        <w:t>34 Judges have been appointed during the year 2018 so far.</w:t>
      </w:r>
    </w:p>
    <w:p w:rsidR="00657D0B" w:rsidRPr="00213BEB" w:rsidRDefault="00657D0B" w:rsidP="0081742C">
      <w:pPr>
        <w:pStyle w:val="gmail-msonormal"/>
        <w:numPr>
          <w:ilvl w:val="0"/>
          <w:numId w:val="1"/>
        </w:numPr>
        <w:spacing w:before="0" w:beforeAutospacing="0" w:after="0" w:afterAutospacing="0" w:line="480" w:lineRule="auto"/>
        <w:contextualSpacing/>
        <w:jc w:val="both"/>
        <w:rPr>
          <w:rFonts w:ascii="Arial" w:hAnsi="Arial" w:cs="Arial"/>
          <w:color w:val="000000"/>
          <w:sz w:val="28"/>
          <w:szCs w:val="28"/>
        </w:rPr>
      </w:pPr>
      <w:r w:rsidRPr="00213BEB">
        <w:rPr>
          <w:rFonts w:ascii="Arial" w:hAnsi="Arial" w:cs="Arial"/>
          <w:sz w:val="28"/>
          <w:szCs w:val="28"/>
        </w:rPr>
        <w:lastRenderedPageBreak/>
        <w:t>The sanctioned strength of Judges of High Courts has been increased from 906 judges in 2014 to 1079 judges as of March, 2018.</w:t>
      </w:r>
    </w:p>
    <w:p w:rsidR="00657D0B" w:rsidRPr="00213BEB" w:rsidRDefault="00657D0B" w:rsidP="0081742C">
      <w:pPr>
        <w:pStyle w:val="gmail-msonormal"/>
        <w:numPr>
          <w:ilvl w:val="0"/>
          <w:numId w:val="1"/>
        </w:numPr>
        <w:spacing w:before="0" w:beforeAutospacing="0" w:after="0" w:afterAutospacing="0" w:line="480" w:lineRule="auto"/>
        <w:contextualSpacing/>
        <w:jc w:val="both"/>
        <w:rPr>
          <w:rFonts w:ascii="Arial" w:hAnsi="Arial" w:cs="Arial"/>
          <w:color w:val="000000"/>
          <w:sz w:val="28"/>
          <w:szCs w:val="28"/>
        </w:rPr>
      </w:pPr>
      <w:r w:rsidRPr="00213BEB">
        <w:rPr>
          <w:rFonts w:ascii="Arial" w:hAnsi="Arial" w:cs="Arial"/>
          <w:sz w:val="28"/>
          <w:szCs w:val="28"/>
        </w:rPr>
        <w:t>Total 173 posts were sanctioned between June 2014 and May, 2016.</w:t>
      </w:r>
    </w:p>
    <w:p w:rsidR="00657D0B" w:rsidRPr="00213BEB" w:rsidRDefault="00657D0B" w:rsidP="0081742C">
      <w:pPr>
        <w:pStyle w:val="ListParagraph"/>
        <w:numPr>
          <w:ilvl w:val="0"/>
          <w:numId w:val="1"/>
        </w:numPr>
        <w:spacing w:after="0" w:line="480" w:lineRule="auto"/>
        <w:jc w:val="both"/>
        <w:rPr>
          <w:rFonts w:ascii="Arial" w:hAnsi="Arial" w:cs="Arial"/>
          <w:sz w:val="28"/>
          <w:szCs w:val="28"/>
        </w:rPr>
      </w:pPr>
      <w:r w:rsidRPr="00213BEB">
        <w:rPr>
          <w:rFonts w:ascii="Arial" w:hAnsi="Arial" w:cs="Arial"/>
          <w:color w:val="000000"/>
          <w:sz w:val="28"/>
          <w:szCs w:val="28"/>
        </w:rPr>
        <w:t>During the year 2016, 126 fresh appointment of Judges in High Courts and 131 Additional Judges were made permanent, which is the highest number of appointments made in a given year.</w:t>
      </w:r>
    </w:p>
    <w:p w:rsidR="00657D0B" w:rsidRPr="00213BEB" w:rsidRDefault="00657D0B" w:rsidP="0081742C">
      <w:pPr>
        <w:pStyle w:val="ListParagraph"/>
        <w:numPr>
          <w:ilvl w:val="0"/>
          <w:numId w:val="1"/>
        </w:numPr>
        <w:spacing w:after="0" w:line="480" w:lineRule="auto"/>
        <w:jc w:val="both"/>
        <w:rPr>
          <w:rFonts w:ascii="Arial" w:hAnsi="Arial" w:cs="Arial"/>
          <w:sz w:val="28"/>
          <w:szCs w:val="28"/>
        </w:rPr>
      </w:pPr>
      <w:r w:rsidRPr="00213BEB">
        <w:rPr>
          <w:rFonts w:ascii="Arial" w:hAnsi="Arial" w:cs="Arial"/>
          <w:color w:val="000000"/>
          <w:sz w:val="28"/>
          <w:szCs w:val="28"/>
        </w:rPr>
        <w:t xml:space="preserve">In addition, the tenure of 22 Additional Judges of High Courts was also extended.  </w:t>
      </w:r>
      <w:r w:rsidRPr="00213BEB">
        <w:rPr>
          <w:rFonts w:ascii="Arial" w:hAnsi="Arial" w:cs="Arial"/>
          <w:sz w:val="28"/>
          <w:szCs w:val="28"/>
        </w:rPr>
        <w:t xml:space="preserve">During the year (2017), 115 Judges have been appointed in the High Courts and 31 Additional Judges have been made Permanent. </w:t>
      </w:r>
    </w:p>
    <w:p w:rsidR="00657D0B" w:rsidRPr="00213BEB" w:rsidRDefault="00657D0B" w:rsidP="0081742C">
      <w:pPr>
        <w:pStyle w:val="ListParagraph"/>
        <w:numPr>
          <w:ilvl w:val="0"/>
          <w:numId w:val="1"/>
        </w:numPr>
        <w:spacing w:after="0" w:line="480" w:lineRule="auto"/>
        <w:jc w:val="both"/>
        <w:rPr>
          <w:rFonts w:ascii="Arial" w:hAnsi="Arial" w:cs="Arial"/>
          <w:b/>
          <w:sz w:val="28"/>
          <w:szCs w:val="28"/>
          <w:u w:val="single"/>
        </w:rPr>
      </w:pPr>
      <w:r w:rsidRPr="00213BEB">
        <w:rPr>
          <w:rFonts w:ascii="Arial" w:hAnsi="Arial" w:cs="Arial"/>
          <w:sz w:val="28"/>
          <w:szCs w:val="28"/>
        </w:rPr>
        <w:t>Besides, 08 Chief Justices have been appointed in the High Courts in 2017.</w:t>
      </w:r>
    </w:p>
    <w:p w:rsidR="00657D0B" w:rsidRPr="00213BEB" w:rsidRDefault="00657D0B" w:rsidP="0081742C">
      <w:pPr>
        <w:pStyle w:val="ListParagraph"/>
        <w:numPr>
          <w:ilvl w:val="0"/>
          <w:numId w:val="1"/>
        </w:numPr>
        <w:spacing w:after="0" w:line="480" w:lineRule="auto"/>
        <w:jc w:val="both"/>
        <w:rPr>
          <w:rFonts w:ascii="Arial" w:hAnsi="Arial" w:cs="Arial"/>
          <w:b/>
          <w:sz w:val="28"/>
          <w:szCs w:val="28"/>
          <w:u w:val="single"/>
        </w:rPr>
      </w:pPr>
      <w:r w:rsidRPr="00213BEB">
        <w:rPr>
          <w:rFonts w:ascii="Arial" w:hAnsi="Arial" w:cs="Arial"/>
          <w:sz w:val="28"/>
          <w:szCs w:val="28"/>
        </w:rPr>
        <w:t>During current year (2018), 09 Chief Justices, and 34 Judges have been appointed in High Courts, 69 Additional Judges have been made permanent.</w:t>
      </w:r>
    </w:p>
    <w:p w:rsidR="00657D0B" w:rsidRPr="00213BEB" w:rsidRDefault="00657D0B" w:rsidP="00657D0B">
      <w:pPr>
        <w:spacing w:after="0" w:line="240" w:lineRule="auto"/>
        <w:jc w:val="both"/>
        <w:rPr>
          <w:rFonts w:ascii="Arial" w:hAnsi="Arial" w:cs="Arial"/>
          <w:b/>
          <w:sz w:val="28"/>
          <w:szCs w:val="28"/>
          <w:u w:val="single"/>
        </w:rPr>
      </w:pPr>
      <w:r w:rsidRPr="00213BEB">
        <w:rPr>
          <w:rFonts w:ascii="Arial" w:hAnsi="Arial" w:cs="Arial"/>
          <w:b/>
          <w:sz w:val="28"/>
          <w:szCs w:val="28"/>
          <w:u w:val="single"/>
        </w:rPr>
        <w:t xml:space="preserve">Centrally Sponsored Scheme (CSS) for Development of Infrastructure Facilities for </w:t>
      </w:r>
      <w:proofErr w:type="gramStart"/>
      <w:r w:rsidRPr="00213BEB">
        <w:rPr>
          <w:rFonts w:ascii="Arial" w:hAnsi="Arial" w:cs="Arial"/>
          <w:b/>
          <w:sz w:val="28"/>
          <w:szCs w:val="28"/>
          <w:u w:val="single"/>
        </w:rPr>
        <w:t>Judiciary</w:t>
      </w:r>
      <w:r w:rsidRPr="00213BEB">
        <w:rPr>
          <w:rFonts w:ascii="Arial" w:hAnsi="Arial" w:cs="Arial"/>
          <w:sz w:val="28"/>
          <w:szCs w:val="28"/>
        </w:rPr>
        <w:t xml:space="preserve"> :</w:t>
      </w:r>
      <w:proofErr w:type="gramEnd"/>
    </w:p>
    <w:p w:rsidR="00657D0B" w:rsidRPr="00213BEB" w:rsidRDefault="00657D0B" w:rsidP="0081742C">
      <w:pPr>
        <w:pStyle w:val="ListParagraph"/>
        <w:numPr>
          <w:ilvl w:val="0"/>
          <w:numId w:val="1"/>
        </w:numPr>
        <w:spacing w:after="0" w:line="480" w:lineRule="auto"/>
        <w:jc w:val="both"/>
        <w:rPr>
          <w:rFonts w:ascii="Arial" w:hAnsi="Arial" w:cs="Arial"/>
          <w:b/>
          <w:sz w:val="28"/>
          <w:szCs w:val="28"/>
          <w:u w:val="single"/>
        </w:rPr>
      </w:pPr>
      <w:r w:rsidRPr="00213BEB">
        <w:rPr>
          <w:rFonts w:ascii="Arial" w:hAnsi="Arial" w:cs="Arial"/>
          <w:sz w:val="28"/>
          <w:szCs w:val="28"/>
        </w:rPr>
        <w:t>As on date a total of Rs. 6</w:t>
      </w:r>
      <w:r>
        <w:rPr>
          <w:rFonts w:ascii="Arial" w:hAnsi="Arial" w:cs="Arial"/>
          <w:sz w:val="28"/>
          <w:szCs w:val="28"/>
        </w:rPr>
        <w:t>,</w:t>
      </w:r>
      <w:r w:rsidRPr="00213BEB">
        <w:rPr>
          <w:rFonts w:ascii="Arial" w:hAnsi="Arial" w:cs="Arial"/>
          <w:sz w:val="28"/>
          <w:szCs w:val="28"/>
        </w:rPr>
        <w:t xml:space="preserve">302 </w:t>
      </w:r>
      <w:proofErr w:type="spellStart"/>
      <w:r w:rsidRPr="00213BEB">
        <w:rPr>
          <w:rFonts w:ascii="Arial" w:hAnsi="Arial" w:cs="Arial"/>
          <w:sz w:val="28"/>
          <w:szCs w:val="28"/>
        </w:rPr>
        <w:t>crore</w:t>
      </w:r>
      <w:proofErr w:type="spellEnd"/>
      <w:r w:rsidRPr="00213BEB">
        <w:rPr>
          <w:rFonts w:ascii="Arial" w:hAnsi="Arial" w:cs="Arial"/>
          <w:sz w:val="28"/>
          <w:szCs w:val="28"/>
        </w:rPr>
        <w:t xml:space="preserve"> has been released since its inception in 1993-94, out of which Rs. 2858.35 </w:t>
      </w:r>
      <w:proofErr w:type="spellStart"/>
      <w:r w:rsidRPr="00213BEB">
        <w:rPr>
          <w:rFonts w:ascii="Arial" w:hAnsi="Arial" w:cs="Arial"/>
          <w:sz w:val="28"/>
          <w:szCs w:val="28"/>
        </w:rPr>
        <w:t>crore</w:t>
      </w:r>
      <w:proofErr w:type="spellEnd"/>
      <w:r w:rsidRPr="00213BEB">
        <w:rPr>
          <w:rFonts w:ascii="Arial" w:hAnsi="Arial" w:cs="Arial"/>
          <w:sz w:val="28"/>
          <w:szCs w:val="28"/>
        </w:rPr>
        <w:t xml:space="preserve"> (45.35%) has been released since April, 2014.</w:t>
      </w:r>
    </w:p>
    <w:p w:rsidR="00657D0B" w:rsidRPr="00213BEB" w:rsidRDefault="00657D0B" w:rsidP="0081742C">
      <w:pPr>
        <w:pStyle w:val="ListParagraph"/>
        <w:numPr>
          <w:ilvl w:val="0"/>
          <w:numId w:val="1"/>
        </w:numPr>
        <w:spacing w:after="0" w:line="480" w:lineRule="auto"/>
        <w:jc w:val="both"/>
        <w:rPr>
          <w:rFonts w:ascii="Arial" w:hAnsi="Arial" w:cs="Arial"/>
          <w:b/>
          <w:sz w:val="28"/>
          <w:szCs w:val="28"/>
          <w:u w:val="single"/>
        </w:rPr>
      </w:pPr>
      <w:r w:rsidRPr="00213BEB">
        <w:rPr>
          <w:rFonts w:ascii="Arial" w:hAnsi="Arial" w:cs="Arial"/>
          <w:sz w:val="28"/>
          <w:szCs w:val="28"/>
        </w:rPr>
        <w:lastRenderedPageBreak/>
        <w:t>18,444 Court Halls and 15,853 Residential Accommodations have been made available for Judicial Officers of District and Subordinate Courts under this scheme as on date.</w:t>
      </w:r>
    </w:p>
    <w:p w:rsidR="00657D0B" w:rsidRPr="00213BEB" w:rsidRDefault="00657D0B" w:rsidP="0081742C">
      <w:pPr>
        <w:pStyle w:val="ListParagraph"/>
        <w:numPr>
          <w:ilvl w:val="0"/>
          <w:numId w:val="1"/>
        </w:numPr>
        <w:spacing w:after="0" w:line="480" w:lineRule="auto"/>
        <w:jc w:val="both"/>
        <w:rPr>
          <w:rFonts w:ascii="Arial" w:hAnsi="Arial" w:cs="Arial"/>
          <w:b/>
          <w:sz w:val="28"/>
          <w:szCs w:val="28"/>
          <w:u w:val="single"/>
        </w:rPr>
      </w:pPr>
      <w:r w:rsidRPr="00213BEB">
        <w:rPr>
          <w:rFonts w:ascii="Arial" w:hAnsi="Arial" w:cs="Arial"/>
          <w:sz w:val="28"/>
          <w:szCs w:val="28"/>
        </w:rPr>
        <w:t>Out of this 2</w:t>
      </w:r>
      <w:r>
        <w:rPr>
          <w:rFonts w:ascii="Arial" w:hAnsi="Arial" w:cs="Arial"/>
          <w:sz w:val="28"/>
          <w:szCs w:val="28"/>
        </w:rPr>
        <w:t>,</w:t>
      </w:r>
      <w:r w:rsidRPr="00213BEB">
        <w:rPr>
          <w:rFonts w:ascii="Arial" w:hAnsi="Arial" w:cs="Arial"/>
          <w:sz w:val="28"/>
          <w:szCs w:val="28"/>
        </w:rPr>
        <w:t>819 Court Halls and 2</w:t>
      </w:r>
      <w:r>
        <w:rPr>
          <w:rFonts w:ascii="Arial" w:hAnsi="Arial" w:cs="Arial"/>
          <w:sz w:val="28"/>
          <w:szCs w:val="28"/>
        </w:rPr>
        <w:t>,</w:t>
      </w:r>
      <w:r w:rsidRPr="00213BEB">
        <w:rPr>
          <w:rFonts w:ascii="Arial" w:hAnsi="Arial" w:cs="Arial"/>
          <w:sz w:val="28"/>
          <w:szCs w:val="28"/>
        </w:rPr>
        <w:t xml:space="preserve">321 Residential Accommodations were constructed since 2014 to till date. </w:t>
      </w:r>
    </w:p>
    <w:p w:rsidR="00657D0B" w:rsidRPr="00213BEB" w:rsidRDefault="00657D0B" w:rsidP="0081742C">
      <w:pPr>
        <w:pStyle w:val="ListParagraph"/>
        <w:numPr>
          <w:ilvl w:val="0"/>
          <w:numId w:val="1"/>
        </w:numPr>
        <w:spacing w:after="0" w:line="480" w:lineRule="auto"/>
        <w:jc w:val="both"/>
        <w:rPr>
          <w:rFonts w:ascii="Arial" w:hAnsi="Arial" w:cs="Arial"/>
          <w:b/>
          <w:sz w:val="28"/>
          <w:szCs w:val="28"/>
          <w:u w:val="single"/>
        </w:rPr>
      </w:pPr>
      <w:r w:rsidRPr="00213BEB">
        <w:rPr>
          <w:rFonts w:ascii="Arial" w:hAnsi="Arial" w:cs="Arial"/>
          <w:sz w:val="28"/>
          <w:szCs w:val="28"/>
        </w:rPr>
        <w:t>In addition, 2,709 Court Halls and 1,472 Residential Accommodations are under construction.</w:t>
      </w:r>
    </w:p>
    <w:p w:rsidR="00657D0B" w:rsidRPr="00213BEB" w:rsidRDefault="00657D0B" w:rsidP="0081742C">
      <w:pPr>
        <w:pStyle w:val="gmail-msonormal"/>
        <w:numPr>
          <w:ilvl w:val="0"/>
          <w:numId w:val="1"/>
        </w:numPr>
        <w:spacing w:before="0" w:beforeAutospacing="0" w:after="0" w:afterAutospacing="0" w:line="480" w:lineRule="auto"/>
        <w:contextualSpacing/>
        <w:jc w:val="both"/>
        <w:rPr>
          <w:rFonts w:ascii="Arial" w:hAnsi="Arial" w:cs="Arial"/>
          <w:sz w:val="28"/>
          <w:szCs w:val="28"/>
        </w:rPr>
      </w:pPr>
      <w:r w:rsidRPr="00213BEB">
        <w:rPr>
          <w:rFonts w:ascii="Arial" w:hAnsi="Arial" w:cs="Arial"/>
          <w:color w:val="000000"/>
          <w:sz w:val="28"/>
          <w:szCs w:val="28"/>
        </w:rPr>
        <w:t>The Central Government has approved continuation of the Centrally Sponsored Scheme (CSS) for Development of Infrastructure Facilities for Judiciary beyond the 12</w:t>
      </w:r>
      <w:r w:rsidRPr="00213BEB">
        <w:rPr>
          <w:rFonts w:ascii="Arial" w:hAnsi="Arial" w:cs="Arial"/>
          <w:color w:val="000000"/>
          <w:sz w:val="28"/>
          <w:szCs w:val="28"/>
          <w:vertAlign w:val="superscript"/>
        </w:rPr>
        <w:t>th</w:t>
      </w:r>
      <w:r w:rsidRPr="00213BEB">
        <w:rPr>
          <w:rFonts w:ascii="Arial" w:hAnsi="Arial" w:cs="Arial"/>
          <w:color w:val="000000"/>
          <w:sz w:val="28"/>
          <w:szCs w:val="28"/>
        </w:rPr>
        <w:t xml:space="preserve"> Five Year Plan period </w:t>
      </w:r>
      <w:r w:rsidRPr="00213BEB">
        <w:rPr>
          <w:rFonts w:ascii="Arial" w:hAnsi="Arial" w:cs="Arial"/>
          <w:i/>
          <w:iCs/>
          <w:color w:val="000000"/>
          <w:sz w:val="28"/>
          <w:szCs w:val="28"/>
        </w:rPr>
        <w:t>i.e.</w:t>
      </w:r>
      <w:r w:rsidRPr="00213BEB">
        <w:rPr>
          <w:rFonts w:ascii="Arial" w:hAnsi="Arial" w:cs="Arial"/>
          <w:color w:val="000000"/>
          <w:sz w:val="28"/>
          <w:szCs w:val="28"/>
        </w:rPr>
        <w:t xml:space="preserve"> from 01.04.2017 to 31.03.2020</w:t>
      </w:r>
    </w:p>
    <w:p w:rsidR="00657D0B" w:rsidRPr="00213BEB" w:rsidRDefault="00657D0B" w:rsidP="0081742C">
      <w:pPr>
        <w:pStyle w:val="gmail-msonormal"/>
        <w:numPr>
          <w:ilvl w:val="0"/>
          <w:numId w:val="1"/>
        </w:numPr>
        <w:spacing w:before="0" w:beforeAutospacing="0" w:after="0" w:afterAutospacing="0" w:line="480" w:lineRule="auto"/>
        <w:contextualSpacing/>
        <w:jc w:val="both"/>
        <w:rPr>
          <w:rFonts w:ascii="Arial" w:hAnsi="Arial" w:cs="Arial"/>
          <w:sz w:val="28"/>
          <w:szCs w:val="28"/>
        </w:rPr>
      </w:pPr>
      <w:r w:rsidRPr="00213BEB">
        <w:rPr>
          <w:rFonts w:ascii="Arial" w:hAnsi="Arial" w:cs="Arial"/>
          <w:color w:val="000000"/>
          <w:sz w:val="28"/>
          <w:szCs w:val="28"/>
        </w:rPr>
        <w:t>The approved estimated outlay is Rs.3</w:t>
      </w:r>
      <w:proofErr w:type="gramStart"/>
      <w:r w:rsidRPr="00213BEB">
        <w:rPr>
          <w:rFonts w:ascii="Arial" w:hAnsi="Arial" w:cs="Arial"/>
          <w:color w:val="000000"/>
          <w:sz w:val="28"/>
          <w:szCs w:val="28"/>
        </w:rPr>
        <w:t>,320</w:t>
      </w:r>
      <w:proofErr w:type="gramEnd"/>
      <w:r w:rsidRPr="00213BEB">
        <w:rPr>
          <w:rFonts w:ascii="Arial" w:hAnsi="Arial" w:cs="Arial"/>
          <w:color w:val="000000"/>
          <w:sz w:val="28"/>
          <w:szCs w:val="28"/>
        </w:rPr>
        <w:t xml:space="preserve"> </w:t>
      </w:r>
      <w:proofErr w:type="spellStart"/>
      <w:r w:rsidRPr="00213BEB">
        <w:rPr>
          <w:rFonts w:ascii="Arial" w:hAnsi="Arial" w:cs="Arial"/>
          <w:color w:val="000000"/>
          <w:sz w:val="28"/>
          <w:szCs w:val="28"/>
        </w:rPr>
        <w:t>crore</w:t>
      </w:r>
      <w:proofErr w:type="spellEnd"/>
      <w:r w:rsidRPr="00213BEB">
        <w:rPr>
          <w:rFonts w:ascii="Arial" w:hAnsi="Arial" w:cs="Arial"/>
          <w:color w:val="000000"/>
          <w:sz w:val="28"/>
          <w:szCs w:val="28"/>
        </w:rPr>
        <w:t xml:space="preserve">. </w:t>
      </w:r>
    </w:p>
    <w:p w:rsidR="00657D0B" w:rsidRPr="00213BEB" w:rsidRDefault="00657D0B" w:rsidP="00657D0B">
      <w:pPr>
        <w:pStyle w:val="gmail-msonormal"/>
        <w:spacing w:before="0" w:beforeAutospacing="0" w:after="0" w:afterAutospacing="0" w:line="480" w:lineRule="auto"/>
        <w:ind w:left="720"/>
        <w:contextualSpacing/>
        <w:jc w:val="both"/>
        <w:rPr>
          <w:rFonts w:ascii="Arial" w:hAnsi="Arial" w:cs="Arial"/>
          <w:sz w:val="28"/>
          <w:szCs w:val="28"/>
        </w:rPr>
      </w:pPr>
    </w:p>
    <w:p w:rsidR="00657D0B" w:rsidRPr="00213BEB" w:rsidRDefault="00657D0B" w:rsidP="00657D0B">
      <w:pPr>
        <w:spacing w:after="0" w:line="480" w:lineRule="auto"/>
        <w:jc w:val="both"/>
        <w:rPr>
          <w:rFonts w:ascii="Arial" w:hAnsi="Arial" w:cs="Arial"/>
          <w:b/>
          <w:sz w:val="28"/>
          <w:szCs w:val="28"/>
          <w:u w:val="single"/>
        </w:rPr>
      </w:pPr>
      <w:r w:rsidRPr="00213BEB">
        <w:rPr>
          <w:rFonts w:ascii="Arial" w:eastAsia="Arial Unicode MS" w:hAnsi="Arial" w:cs="Arial"/>
          <w:b/>
          <w:bCs/>
          <w:sz w:val="28"/>
          <w:szCs w:val="28"/>
          <w:u w:val="single"/>
        </w:rPr>
        <w:t xml:space="preserve">Phase-I of the </w:t>
      </w:r>
      <w:proofErr w:type="spellStart"/>
      <w:r w:rsidRPr="00213BEB">
        <w:rPr>
          <w:rFonts w:ascii="Arial" w:eastAsia="Arial Unicode MS" w:hAnsi="Arial" w:cs="Arial"/>
          <w:b/>
          <w:bCs/>
          <w:sz w:val="28"/>
          <w:szCs w:val="28"/>
          <w:u w:val="single"/>
        </w:rPr>
        <w:t>eCourts</w:t>
      </w:r>
      <w:proofErr w:type="spellEnd"/>
      <w:r w:rsidRPr="00213BEB">
        <w:rPr>
          <w:rFonts w:ascii="Arial" w:eastAsia="Arial Unicode MS" w:hAnsi="Arial" w:cs="Arial"/>
          <w:b/>
          <w:bCs/>
          <w:sz w:val="28"/>
          <w:szCs w:val="28"/>
          <w:u w:val="single"/>
        </w:rPr>
        <w:t xml:space="preserve"> Mission Mode Project</w:t>
      </w:r>
      <w:r w:rsidRPr="00213BEB">
        <w:rPr>
          <w:rFonts w:ascii="Arial" w:eastAsia="Arial Unicode MS" w:hAnsi="Arial" w:cs="Arial"/>
          <w:b/>
          <w:bCs/>
          <w:sz w:val="28"/>
          <w:szCs w:val="28"/>
        </w:rPr>
        <w:t xml:space="preserve"> </w:t>
      </w:r>
      <w:r w:rsidRPr="00213BEB">
        <w:rPr>
          <w:rFonts w:ascii="Arial" w:eastAsia="Arial Unicode MS" w:hAnsi="Arial" w:cs="Arial"/>
          <w:bCs/>
          <w:sz w:val="28"/>
          <w:szCs w:val="28"/>
        </w:rPr>
        <w:t>from 2010 to 2015</w:t>
      </w:r>
      <w:r w:rsidRPr="00213BEB">
        <w:rPr>
          <w:rFonts w:ascii="Arial" w:eastAsia="Arial Unicode MS" w:hAnsi="Arial" w:cs="Arial"/>
          <w:b/>
          <w:bCs/>
          <w:sz w:val="28"/>
          <w:szCs w:val="28"/>
        </w:rPr>
        <w:t xml:space="preserve">: </w:t>
      </w:r>
    </w:p>
    <w:p w:rsidR="00657D0B" w:rsidRPr="00213BEB" w:rsidRDefault="00657D0B" w:rsidP="0081742C">
      <w:pPr>
        <w:pStyle w:val="ListParagraph"/>
        <w:numPr>
          <w:ilvl w:val="0"/>
          <w:numId w:val="1"/>
        </w:numPr>
        <w:spacing w:after="0" w:line="480" w:lineRule="auto"/>
        <w:jc w:val="both"/>
        <w:rPr>
          <w:rFonts w:ascii="Arial" w:hAnsi="Arial" w:cs="Arial"/>
          <w:b/>
          <w:sz w:val="28"/>
          <w:szCs w:val="28"/>
          <w:u w:val="single"/>
        </w:rPr>
      </w:pPr>
      <w:r w:rsidRPr="00213BEB">
        <w:rPr>
          <w:rFonts w:ascii="Arial" w:eastAsia="Arial Unicode MS" w:hAnsi="Arial" w:cs="Arial"/>
          <w:bCs/>
          <w:sz w:val="28"/>
          <w:szCs w:val="28"/>
        </w:rPr>
        <w:t>against a total target of computerisation of 14,249 courts, the computerisation of 13,672 district and subordinate courts has been achieved</w:t>
      </w:r>
    </w:p>
    <w:p w:rsidR="00657D0B" w:rsidRPr="00213BEB" w:rsidRDefault="00657D0B" w:rsidP="00657D0B">
      <w:pPr>
        <w:spacing w:after="0" w:line="480" w:lineRule="auto"/>
        <w:jc w:val="both"/>
        <w:rPr>
          <w:rFonts w:ascii="Arial" w:hAnsi="Arial" w:cs="Arial"/>
          <w:b/>
          <w:sz w:val="28"/>
          <w:szCs w:val="28"/>
          <w:u w:val="single"/>
        </w:rPr>
      </w:pPr>
      <w:r w:rsidRPr="00213BEB">
        <w:rPr>
          <w:rFonts w:ascii="Arial" w:hAnsi="Arial" w:cs="Arial"/>
          <w:b/>
          <w:sz w:val="28"/>
          <w:szCs w:val="28"/>
          <w:u w:val="single"/>
        </w:rPr>
        <w:t xml:space="preserve">Phase II of the </w:t>
      </w:r>
      <w:proofErr w:type="spellStart"/>
      <w:r w:rsidRPr="00213BEB">
        <w:rPr>
          <w:rFonts w:ascii="Arial" w:hAnsi="Arial" w:cs="Arial"/>
          <w:b/>
          <w:sz w:val="28"/>
          <w:szCs w:val="28"/>
          <w:u w:val="single"/>
        </w:rPr>
        <w:t>eCourts</w:t>
      </w:r>
      <w:proofErr w:type="spellEnd"/>
      <w:r w:rsidRPr="00213BEB">
        <w:rPr>
          <w:rFonts w:ascii="Arial" w:hAnsi="Arial" w:cs="Arial"/>
          <w:b/>
          <w:sz w:val="28"/>
          <w:szCs w:val="28"/>
          <w:u w:val="single"/>
        </w:rPr>
        <w:t xml:space="preserve"> Mission Mode Project in July, 2015 </w:t>
      </w:r>
      <w:proofErr w:type="spellStart"/>
      <w:r w:rsidRPr="00213BEB">
        <w:rPr>
          <w:rFonts w:ascii="Arial" w:hAnsi="Arial" w:cs="Arial"/>
          <w:b/>
          <w:sz w:val="28"/>
          <w:szCs w:val="28"/>
          <w:u w:val="single"/>
        </w:rPr>
        <w:t>upto</w:t>
      </w:r>
      <w:proofErr w:type="spellEnd"/>
      <w:r w:rsidRPr="00213BEB">
        <w:rPr>
          <w:rFonts w:ascii="Arial" w:hAnsi="Arial" w:cs="Arial"/>
          <w:b/>
          <w:sz w:val="28"/>
          <w:szCs w:val="28"/>
          <w:u w:val="single"/>
        </w:rPr>
        <w:t xml:space="preserve"> 31 March 2019</w:t>
      </w:r>
      <w:r w:rsidRPr="00213BEB">
        <w:rPr>
          <w:rFonts w:ascii="Arial" w:hAnsi="Arial" w:cs="Arial"/>
          <w:b/>
          <w:sz w:val="28"/>
          <w:szCs w:val="28"/>
        </w:rPr>
        <w:t xml:space="preserve"> - </w:t>
      </w:r>
      <w:r w:rsidRPr="00213BEB">
        <w:rPr>
          <w:rFonts w:ascii="Arial" w:hAnsi="Arial" w:cs="Arial"/>
          <w:sz w:val="28"/>
          <w:szCs w:val="28"/>
        </w:rPr>
        <w:t>an outlay of Rs.1</w:t>
      </w:r>
      <w:proofErr w:type="gramStart"/>
      <w:r w:rsidRPr="00213BEB">
        <w:rPr>
          <w:rFonts w:ascii="Arial" w:hAnsi="Arial" w:cs="Arial"/>
          <w:sz w:val="28"/>
          <w:szCs w:val="28"/>
        </w:rPr>
        <w:t>,670</w:t>
      </w:r>
      <w:proofErr w:type="gramEnd"/>
      <w:r w:rsidRPr="00213BEB">
        <w:rPr>
          <w:rFonts w:ascii="Arial" w:hAnsi="Arial" w:cs="Arial"/>
          <w:sz w:val="28"/>
          <w:szCs w:val="28"/>
        </w:rPr>
        <w:t xml:space="preserve"> </w:t>
      </w:r>
      <w:proofErr w:type="spellStart"/>
      <w:r w:rsidRPr="00213BEB">
        <w:rPr>
          <w:rFonts w:ascii="Arial" w:hAnsi="Arial" w:cs="Arial"/>
          <w:sz w:val="28"/>
          <w:szCs w:val="28"/>
        </w:rPr>
        <w:t>crores</w:t>
      </w:r>
      <w:proofErr w:type="spellEnd"/>
    </w:p>
    <w:p w:rsidR="00657D0B" w:rsidRPr="00213BEB" w:rsidRDefault="00657D0B" w:rsidP="0081742C">
      <w:pPr>
        <w:pStyle w:val="ListParagraph"/>
        <w:numPr>
          <w:ilvl w:val="0"/>
          <w:numId w:val="1"/>
        </w:numPr>
        <w:spacing w:after="0" w:line="480" w:lineRule="auto"/>
        <w:jc w:val="both"/>
        <w:rPr>
          <w:rFonts w:ascii="Arial" w:hAnsi="Arial" w:cs="Arial"/>
          <w:b/>
          <w:sz w:val="28"/>
          <w:szCs w:val="28"/>
          <w:u w:val="single"/>
        </w:rPr>
      </w:pPr>
      <w:r w:rsidRPr="00213BEB">
        <w:rPr>
          <w:rFonts w:ascii="Arial" w:hAnsi="Arial" w:cs="Arial"/>
          <w:sz w:val="28"/>
          <w:szCs w:val="28"/>
        </w:rPr>
        <w:t xml:space="preserve">A total of 16,089 Courts have been computerised under the </w:t>
      </w:r>
      <w:proofErr w:type="spellStart"/>
      <w:r w:rsidRPr="00213BEB">
        <w:rPr>
          <w:rFonts w:ascii="Arial" w:hAnsi="Arial" w:cs="Arial"/>
          <w:sz w:val="28"/>
          <w:szCs w:val="28"/>
        </w:rPr>
        <w:t>eCourts</w:t>
      </w:r>
      <w:proofErr w:type="spellEnd"/>
      <w:r w:rsidRPr="00213BEB">
        <w:rPr>
          <w:rFonts w:ascii="Arial" w:hAnsi="Arial" w:cs="Arial"/>
          <w:sz w:val="28"/>
          <w:szCs w:val="28"/>
        </w:rPr>
        <w:t xml:space="preserve"> Project till date.</w:t>
      </w:r>
    </w:p>
    <w:p w:rsidR="00657D0B" w:rsidRPr="00213BEB" w:rsidRDefault="00657D0B" w:rsidP="0081742C">
      <w:pPr>
        <w:pStyle w:val="ListParagraph"/>
        <w:numPr>
          <w:ilvl w:val="0"/>
          <w:numId w:val="1"/>
        </w:numPr>
        <w:spacing w:after="0" w:line="480" w:lineRule="auto"/>
        <w:jc w:val="both"/>
        <w:rPr>
          <w:rFonts w:ascii="Arial" w:hAnsi="Arial" w:cs="Arial"/>
          <w:sz w:val="28"/>
          <w:szCs w:val="28"/>
        </w:rPr>
      </w:pPr>
      <w:r w:rsidRPr="00213BEB">
        <w:rPr>
          <w:rFonts w:ascii="Arial" w:hAnsi="Arial" w:cs="Arial"/>
          <w:sz w:val="28"/>
          <w:szCs w:val="28"/>
        </w:rPr>
        <w:lastRenderedPageBreak/>
        <w:t xml:space="preserve">Video Conferencing facility under the project has been </w:t>
      </w:r>
      <w:proofErr w:type="spellStart"/>
      <w:r w:rsidRPr="00213BEB">
        <w:rPr>
          <w:rFonts w:ascii="Arial" w:hAnsi="Arial" w:cs="Arial"/>
          <w:sz w:val="28"/>
          <w:szCs w:val="28"/>
        </w:rPr>
        <w:t>opertionalised</w:t>
      </w:r>
      <w:proofErr w:type="spellEnd"/>
      <w:r w:rsidRPr="00213BEB">
        <w:rPr>
          <w:rFonts w:ascii="Arial" w:hAnsi="Arial" w:cs="Arial"/>
          <w:sz w:val="28"/>
          <w:szCs w:val="28"/>
        </w:rPr>
        <w:t xml:space="preserve"> between 488 courts and 342 prisons during 2015-17 for faster and timely recording of evidence. Work is progress for establishing at the remaining 2,768 courts and 958 jails.</w:t>
      </w:r>
    </w:p>
    <w:p w:rsidR="00657D0B" w:rsidRPr="00213BEB" w:rsidRDefault="00657D0B" w:rsidP="00657D0B">
      <w:pPr>
        <w:spacing w:after="0" w:line="480" w:lineRule="auto"/>
        <w:jc w:val="both"/>
        <w:rPr>
          <w:rFonts w:ascii="Arial" w:hAnsi="Arial" w:cs="Arial"/>
          <w:b/>
          <w:sz w:val="28"/>
          <w:szCs w:val="28"/>
          <w:u w:val="single"/>
        </w:rPr>
      </w:pPr>
      <w:r w:rsidRPr="00213BEB">
        <w:rPr>
          <w:rFonts w:ascii="Arial" w:hAnsi="Arial" w:cs="Arial"/>
          <w:b/>
          <w:color w:val="000000"/>
          <w:sz w:val="28"/>
          <w:szCs w:val="28"/>
          <w:u w:val="single"/>
        </w:rPr>
        <w:t xml:space="preserve">National Judicial Data </w:t>
      </w:r>
      <w:proofErr w:type="gramStart"/>
      <w:r w:rsidRPr="00213BEB">
        <w:rPr>
          <w:rFonts w:ascii="Arial" w:hAnsi="Arial" w:cs="Arial"/>
          <w:b/>
          <w:color w:val="000000"/>
          <w:sz w:val="28"/>
          <w:szCs w:val="28"/>
          <w:u w:val="single"/>
        </w:rPr>
        <w:t>Grid(</w:t>
      </w:r>
      <w:proofErr w:type="gramEnd"/>
      <w:r w:rsidRPr="00213BEB">
        <w:rPr>
          <w:rFonts w:ascii="Arial" w:hAnsi="Arial" w:cs="Arial"/>
          <w:b/>
          <w:color w:val="000000"/>
          <w:sz w:val="28"/>
          <w:szCs w:val="28"/>
          <w:u w:val="single"/>
        </w:rPr>
        <w:t>NJDG)</w:t>
      </w:r>
    </w:p>
    <w:p w:rsidR="00657D0B" w:rsidRPr="00213BEB" w:rsidRDefault="00657D0B" w:rsidP="0081742C">
      <w:pPr>
        <w:pStyle w:val="ListParagraph"/>
        <w:numPr>
          <w:ilvl w:val="0"/>
          <w:numId w:val="1"/>
        </w:numPr>
        <w:spacing w:after="0" w:line="480" w:lineRule="auto"/>
        <w:jc w:val="both"/>
        <w:rPr>
          <w:rFonts w:ascii="Arial" w:hAnsi="Arial" w:cs="Arial"/>
          <w:b/>
          <w:sz w:val="28"/>
          <w:szCs w:val="28"/>
          <w:u w:val="single"/>
        </w:rPr>
      </w:pPr>
      <w:proofErr w:type="gramStart"/>
      <w:r w:rsidRPr="00213BEB">
        <w:rPr>
          <w:rFonts w:ascii="Arial" w:hAnsi="Arial" w:cs="Arial"/>
          <w:color w:val="000000"/>
          <w:sz w:val="28"/>
          <w:szCs w:val="28"/>
        </w:rPr>
        <w:t>provides</w:t>
      </w:r>
      <w:proofErr w:type="gramEnd"/>
      <w:r w:rsidRPr="00213BEB">
        <w:rPr>
          <w:rFonts w:ascii="Arial" w:hAnsi="Arial" w:cs="Arial"/>
          <w:color w:val="000000"/>
          <w:sz w:val="28"/>
          <w:szCs w:val="28"/>
        </w:rPr>
        <w:t xml:space="preserve"> citizens with online information about case filings, case status and electronic copies of orders and judgments from district and subordinate courts that have already been computerized.</w:t>
      </w:r>
    </w:p>
    <w:p w:rsidR="00657D0B" w:rsidRPr="00213BEB" w:rsidRDefault="00657D0B" w:rsidP="0081742C">
      <w:pPr>
        <w:pStyle w:val="ListParagraph"/>
        <w:numPr>
          <w:ilvl w:val="0"/>
          <w:numId w:val="1"/>
        </w:numPr>
        <w:spacing w:after="0" w:line="480" w:lineRule="auto"/>
        <w:jc w:val="both"/>
        <w:rPr>
          <w:rFonts w:ascii="Arial" w:hAnsi="Arial" w:cs="Arial"/>
          <w:b/>
          <w:sz w:val="28"/>
          <w:szCs w:val="28"/>
          <w:u w:val="single"/>
        </w:rPr>
      </w:pPr>
      <w:r w:rsidRPr="00213BEB">
        <w:rPr>
          <w:rFonts w:ascii="Arial" w:hAnsi="Arial" w:cs="Arial"/>
          <w:color w:val="000000"/>
          <w:sz w:val="28"/>
          <w:szCs w:val="28"/>
        </w:rPr>
        <w:t>Information regarding 10.1</w:t>
      </w:r>
      <w:r>
        <w:rPr>
          <w:rFonts w:ascii="Arial" w:hAnsi="Arial" w:cs="Arial"/>
          <w:color w:val="000000"/>
          <w:sz w:val="28"/>
          <w:szCs w:val="28"/>
        </w:rPr>
        <w:t>5</w:t>
      </w:r>
      <w:r w:rsidRPr="00213BEB">
        <w:rPr>
          <w:rFonts w:ascii="Arial" w:hAnsi="Arial" w:cs="Arial"/>
          <w:color w:val="000000"/>
          <w:sz w:val="28"/>
          <w:szCs w:val="28"/>
        </w:rPr>
        <w:t xml:space="preserve"> </w:t>
      </w:r>
      <w:proofErr w:type="spellStart"/>
      <w:r w:rsidRPr="00213BEB">
        <w:rPr>
          <w:rFonts w:ascii="Arial" w:hAnsi="Arial" w:cs="Arial"/>
          <w:color w:val="000000"/>
          <w:sz w:val="28"/>
          <w:szCs w:val="28"/>
        </w:rPr>
        <w:t>crore</w:t>
      </w:r>
      <w:proofErr w:type="spellEnd"/>
      <w:r w:rsidRPr="00213BEB">
        <w:rPr>
          <w:rFonts w:ascii="Arial" w:hAnsi="Arial" w:cs="Arial"/>
          <w:color w:val="000000"/>
          <w:sz w:val="28"/>
          <w:szCs w:val="28"/>
        </w:rPr>
        <w:t xml:space="preserve"> cases and more than 6.9</w:t>
      </w:r>
      <w:r>
        <w:rPr>
          <w:rFonts w:ascii="Arial" w:hAnsi="Arial" w:cs="Arial"/>
          <w:color w:val="000000"/>
          <w:sz w:val="28"/>
          <w:szCs w:val="28"/>
        </w:rPr>
        <w:t>7</w:t>
      </w:r>
      <w:r w:rsidRPr="00213BEB">
        <w:rPr>
          <w:rFonts w:ascii="Arial" w:hAnsi="Arial" w:cs="Arial"/>
          <w:color w:val="000000"/>
          <w:sz w:val="28"/>
          <w:szCs w:val="28"/>
        </w:rPr>
        <w:t xml:space="preserve"> </w:t>
      </w:r>
      <w:proofErr w:type="spellStart"/>
      <w:r w:rsidRPr="00213BEB">
        <w:rPr>
          <w:rFonts w:ascii="Arial" w:hAnsi="Arial" w:cs="Arial"/>
          <w:color w:val="000000"/>
          <w:sz w:val="28"/>
          <w:szCs w:val="28"/>
        </w:rPr>
        <w:t>crore</w:t>
      </w:r>
      <w:proofErr w:type="spellEnd"/>
      <w:r w:rsidRPr="00213BEB">
        <w:rPr>
          <w:rFonts w:ascii="Arial" w:hAnsi="Arial" w:cs="Arial"/>
          <w:color w:val="000000"/>
          <w:sz w:val="28"/>
          <w:szCs w:val="28"/>
        </w:rPr>
        <w:t xml:space="preserve"> orders /judgments </w:t>
      </w:r>
      <w:proofErr w:type="gramStart"/>
      <w:r w:rsidRPr="00213BEB">
        <w:rPr>
          <w:rFonts w:ascii="Arial" w:hAnsi="Arial" w:cs="Arial"/>
          <w:color w:val="000000"/>
          <w:sz w:val="28"/>
          <w:szCs w:val="28"/>
        </w:rPr>
        <w:t>are</w:t>
      </w:r>
      <w:proofErr w:type="gramEnd"/>
      <w:r w:rsidRPr="00213BEB">
        <w:rPr>
          <w:rFonts w:ascii="Arial" w:hAnsi="Arial" w:cs="Arial"/>
          <w:color w:val="000000"/>
          <w:sz w:val="28"/>
          <w:szCs w:val="28"/>
        </w:rPr>
        <w:t xml:space="preserve"> available on this portal.</w:t>
      </w:r>
    </w:p>
    <w:p w:rsidR="00657D0B" w:rsidRPr="00213BEB" w:rsidRDefault="00657D0B" w:rsidP="00657D0B">
      <w:pPr>
        <w:spacing w:after="0" w:line="480" w:lineRule="auto"/>
        <w:jc w:val="both"/>
        <w:rPr>
          <w:rFonts w:ascii="Arial" w:hAnsi="Arial" w:cs="Arial"/>
          <w:b/>
          <w:color w:val="000000"/>
          <w:sz w:val="28"/>
          <w:szCs w:val="28"/>
        </w:rPr>
      </w:pPr>
      <w:r w:rsidRPr="00213BEB">
        <w:rPr>
          <w:rFonts w:ascii="Arial" w:hAnsi="Arial" w:cs="Arial"/>
          <w:b/>
          <w:color w:val="000000"/>
          <w:sz w:val="28"/>
          <w:szCs w:val="28"/>
        </w:rPr>
        <w:t xml:space="preserve">Tele Law Scheme </w:t>
      </w:r>
    </w:p>
    <w:p w:rsidR="00657D0B" w:rsidRPr="00213BEB" w:rsidRDefault="00657D0B" w:rsidP="0081742C">
      <w:pPr>
        <w:pStyle w:val="ListParagraph"/>
        <w:numPr>
          <w:ilvl w:val="0"/>
          <w:numId w:val="2"/>
        </w:numPr>
        <w:spacing w:after="0" w:line="480" w:lineRule="auto"/>
        <w:jc w:val="both"/>
        <w:rPr>
          <w:rFonts w:ascii="Arial" w:hAnsi="Arial" w:cs="Arial"/>
          <w:sz w:val="28"/>
          <w:szCs w:val="28"/>
        </w:rPr>
      </w:pPr>
      <w:r w:rsidRPr="00213BEB">
        <w:rPr>
          <w:rFonts w:ascii="Arial" w:hAnsi="Arial" w:cs="Arial"/>
          <w:color w:val="000000"/>
          <w:sz w:val="28"/>
          <w:szCs w:val="28"/>
        </w:rPr>
        <w:t>Tele Law Scheme launched on 20</w:t>
      </w:r>
      <w:r w:rsidRPr="00213BEB">
        <w:rPr>
          <w:rFonts w:ascii="Arial" w:hAnsi="Arial" w:cs="Arial"/>
          <w:color w:val="000000"/>
          <w:sz w:val="28"/>
          <w:szCs w:val="28"/>
          <w:vertAlign w:val="superscript"/>
        </w:rPr>
        <w:t>th</w:t>
      </w:r>
      <w:r w:rsidRPr="00213BEB">
        <w:rPr>
          <w:rFonts w:ascii="Arial" w:hAnsi="Arial" w:cs="Arial"/>
          <w:color w:val="000000"/>
          <w:sz w:val="28"/>
          <w:szCs w:val="28"/>
        </w:rPr>
        <w:t xml:space="preserve"> April, 2017, which is an effort to provide legal advice pro-actively to the marginalised sections of society through Common Service Centres (CSCs). </w:t>
      </w:r>
    </w:p>
    <w:p w:rsidR="00657D0B" w:rsidRPr="00213BEB" w:rsidRDefault="00657D0B" w:rsidP="0081742C">
      <w:pPr>
        <w:pStyle w:val="ListParagraph"/>
        <w:numPr>
          <w:ilvl w:val="0"/>
          <w:numId w:val="2"/>
        </w:numPr>
        <w:spacing w:after="0" w:line="480" w:lineRule="auto"/>
        <w:jc w:val="both"/>
        <w:rPr>
          <w:rFonts w:ascii="Arial" w:hAnsi="Arial" w:cs="Arial"/>
          <w:sz w:val="28"/>
          <w:szCs w:val="28"/>
        </w:rPr>
      </w:pPr>
      <w:r w:rsidRPr="00213BEB">
        <w:rPr>
          <w:rFonts w:ascii="Arial" w:hAnsi="Arial" w:cs="Arial"/>
          <w:color w:val="000000"/>
          <w:sz w:val="28"/>
          <w:szCs w:val="28"/>
        </w:rPr>
        <w:t>This initiative facilitates delivery of legal advice through an expert panel of lawyers stationed at the State Legal Service Authorities (SLSA).</w:t>
      </w:r>
    </w:p>
    <w:p w:rsidR="00657D0B" w:rsidRPr="00213BEB" w:rsidRDefault="00657D0B" w:rsidP="0081742C">
      <w:pPr>
        <w:pStyle w:val="ListParagraph"/>
        <w:numPr>
          <w:ilvl w:val="0"/>
          <w:numId w:val="2"/>
        </w:numPr>
        <w:spacing w:after="0" w:line="480" w:lineRule="auto"/>
        <w:jc w:val="both"/>
        <w:rPr>
          <w:rFonts w:ascii="Arial" w:hAnsi="Arial" w:cs="Arial"/>
          <w:sz w:val="28"/>
          <w:szCs w:val="28"/>
        </w:rPr>
      </w:pPr>
      <w:r w:rsidRPr="00213BEB">
        <w:rPr>
          <w:rFonts w:ascii="Arial" w:hAnsi="Arial" w:cs="Arial"/>
          <w:color w:val="000000"/>
          <w:sz w:val="28"/>
          <w:szCs w:val="28"/>
        </w:rPr>
        <w:t xml:space="preserve">Under this Scheme, Para Legal Volunteers (PLVs) connect potential litigants with lawyers through video conferencing </w:t>
      </w:r>
      <w:r w:rsidRPr="00213BEB">
        <w:rPr>
          <w:rFonts w:ascii="Arial" w:hAnsi="Arial" w:cs="Arial"/>
          <w:color w:val="000000"/>
          <w:sz w:val="28"/>
          <w:szCs w:val="28"/>
        </w:rPr>
        <w:lastRenderedPageBreak/>
        <w:t>facilities at CSCs which are, operated by Village Level Entrepreneurs.</w:t>
      </w:r>
    </w:p>
    <w:p w:rsidR="00657D0B" w:rsidRPr="00213BEB" w:rsidRDefault="00657D0B" w:rsidP="0081742C">
      <w:pPr>
        <w:pStyle w:val="ListParagraph"/>
        <w:numPr>
          <w:ilvl w:val="0"/>
          <w:numId w:val="2"/>
        </w:numPr>
        <w:spacing w:after="0" w:line="480" w:lineRule="auto"/>
        <w:jc w:val="both"/>
        <w:rPr>
          <w:rFonts w:ascii="Arial" w:hAnsi="Arial" w:cs="Arial"/>
          <w:sz w:val="28"/>
          <w:szCs w:val="28"/>
        </w:rPr>
      </w:pPr>
      <w:r w:rsidRPr="00213BEB">
        <w:rPr>
          <w:rFonts w:ascii="Arial" w:hAnsi="Arial" w:cs="Arial"/>
          <w:color w:val="000000"/>
          <w:sz w:val="28"/>
          <w:szCs w:val="28"/>
        </w:rPr>
        <w:t xml:space="preserve"> The Scheme has been launched in 1800 Gram </w:t>
      </w:r>
      <w:proofErr w:type="spellStart"/>
      <w:r w:rsidRPr="00213BEB">
        <w:rPr>
          <w:rFonts w:ascii="Arial" w:hAnsi="Arial" w:cs="Arial"/>
          <w:color w:val="000000"/>
          <w:sz w:val="28"/>
          <w:szCs w:val="28"/>
        </w:rPr>
        <w:t>Panchayats</w:t>
      </w:r>
      <w:proofErr w:type="spellEnd"/>
      <w:r w:rsidRPr="00213BEB">
        <w:rPr>
          <w:rFonts w:ascii="Arial" w:hAnsi="Arial" w:cs="Arial"/>
          <w:color w:val="000000"/>
          <w:sz w:val="28"/>
          <w:szCs w:val="28"/>
        </w:rPr>
        <w:t xml:space="preserve"> in 11 States (U.P., Bihar, J&amp;K, Assam, Arunachal Pradesh, Meghalaya, Mizoram, Manipur, Tripura, </w:t>
      </w:r>
      <w:proofErr w:type="gramStart"/>
      <w:r w:rsidRPr="00213BEB">
        <w:rPr>
          <w:rFonts w:ascii="Arial" w:hAnsi="Arial" w:cs="Arial"/>
          <w:color w:val="000000"/>
          <w:sz w:val="28"/>
          <w:szCs w:val="28"/>
        </w:rPr>
        <w:t>Nagaland</w:t>
      </w:r>
      <w:proofErr w:type="gramEnd"/>
      <w:r w:rsidRPr="00213BEB">
        <w:rPr>
          <w:rFonts w:ascii="Arial" w:hAnsi="Arial" w:cs="Arial"/>
          <w:color w:val="000000"/>
          <w:sz w:val="28"/>
          <w:szCs w:val="28"/>
        </w:rPr>
        <w:t>, Sikkim).</w:t>
      </w:r>
    </w:p>
    <w:p w:rsidR="00657D0B" w:rsidRPr="00213BEB" w:rsidRDefault="00657D0B" w:rsidP="0081742C">
      <w:pPr>
        <w:pStyle w:val="ListParagraph"/>
        <w:numPr>
          <w:ilvl w:val="0"/>
          <w:numId w:val="2"/>
        </w:numPr>
        <w:spacing w:after="0" w:line="480" w:lineRule="auto"/>
        <w:jc w:val="both"/>
        <w:rPr>
          <w:rFonts w:ascii="Arial" w:hAnsi="Arial" w:cs="Arial"/>
          <w:sz w:val="28"/>
          <w:szCs w:val="28"/>
        </w:rPr>
      </w:pPr>
      <w:r w:rsidRPr="00213BEB">
        <w:rPr>
          <w:rFonts w:ascii="Arial" w:hAnsi="Arial" w:cs="Arial"/>
          <w:sz w:val="28"/>
          <w:szCs w:val="28"/>
        </w:rPr>
        <w:t xml:space="preserve">As on date </w:t>
      </w:r>
      <w:r>
        <w:rPr>
          <w:rFonts w:ascii="Arial" w:hAnsi="Arial" w:cs="Arial"/>
          <w:sz w:val="28"/>
          <w:szCs w:val="28"/>
        </w:rPr>
        <w:t>26,157</w:t>
      </w:r>
      <w:r w:rsidRPr="00213BEB">
        <w:rPr>
          <w:rFonts w:ascii="Arial" w:hAnsi="Arial" w:cs="Arial"/>
          <w:sz w:val="28"/>
          <w:szCs w:val="28"/>
        </w:rPr>
        <w:t xml:space="preserve"> cases have been registered on the Tele Law Portal and advice has been rendered in around </w:t>
      </w:r>
      <w:r>
        <w:rPr>
          <w:rFonts w:ascii="Arial" w:hAnsi="Arial" w:cs="Arial"/>
          <w:sz w:val="28"/>
          <w:szCs w:val="28"/>
        </w:rPr>
        <w:t>22,950</w:t>
      </w:r>
      <w:r w:rsidRPr="00213BEB">
        <w:rPr>
          <w:rFonts w:ascii="Arial" w:hAnsi="Arial" w:cs="Arial"/>
          <w:sz w:val="28"/>
          <w:szCs w:val="28"/>
        </w:rPr>
        <w:t xml:space="preserve"> cases.</w:t>
      </w:r>
    </w:p>
    <w:p w:rsidR="00657D0B" w:rsidRPr="00213BEB" w:rsidRDefault="00657D0B" w:rsidP="00657D0B">
      <w:pPr>
        <w:spacing w:after="0" w:line="480" w:lineRule="auto"/>
        <w:jc w:val="both"/>
        <w:rPr>
          <w:rFonts w:ascii="Arial" w:hAnsi="Arial" w:cs="Arial"/>
          <w:b/>
          <w:color w:val="000000"/>
          <w:sz w:val="28"/>
          <w:szCs w:val="28"/>
        </w:rPr>
      </w:pPr>
      <w:r w:rsidRPr="00213BEB">
        <w:rPr>
          <w:rFonts w:ascii="Arial" w:hAnsi="Arial" w:cs="Arial"/>
          <w:b/>
          <w:color w:val="000000"/>
          <w:sz w:val="28"/>
          <w:szCs w:val="28"/>
        </w:rPr>
        <w:t>Pro Bono Legal Services</w:t>
      </w:r>
    </w:p>
    <w:p w:rsidR="00657D0B" w:rsidRPr="00213BEB" w:rsidRDefault="00657D0B" w:rsidP="0081742C">
      <w:pPr>
        <w:pStyle w:val="ListParagraph"/>
        <w:numPr>
          <w:ilvl w:val="0"/>
          <w:numId w:val="2"/>
        </w:numPr>
        <w:spacing w:after="0" w:line="480" w:lineRule="auto"/>
        <w:jc w:val="both"/>
        <w:rPr>
          <w:rFonts w:ascii="Arial" w:hAnsi="Arial" w:cs="Arial"/>
          <w:sz w:val="28"/>
          <w:szCs w:val="28"/>
        </w:rPr>
      </w:pPr>
      <w:r w:rsidRPr="00213BEB">
        <w:rPr>
          <w:rFonts w:ascii="Arial" w:hAnsi="Arial" w:cs="Arial"/>
          <w:color w:val="000000"/>
          <w:sz w:val="28"/>
          <w:szCs w:val="28"/>
        </w:rPr>
        <w:t xml:space="preserve"> Government has also launched a scheme for Pro Bono Legal Services in April, 2017 in which interested lawyers and litigants can register on the website (</w:t>
      </w:r>
      <w:hyperlink r:id="rId6" w:history="1">
        <w:r w:rsidRPr="00213BEB">
          <w:rPr>
            <w:rStyle w:val="Hyperlink"/>
            <w:rFonts w:ascii="Arial" w:hAnsi="Arial" w:cs="Arial"/>
            <w:sz w:val="28"/>
            <w:szCs w:val="28"/>
          </w:rPr>
          <w:t>www.doj.gov.in</w:t>
        </w:r>
      </w:hyperlink>
      <w:r w:rsidRPr="00213BEB">
        <w:rPr>
          <w:rFonts w:ascii="Arial" w:hAnsi="Arial" w:cs="Arial"/>
          <w:color w:val="000000"/>
          <w:sz w:val="28"/>
          <w:szCs w:val="28"/>
        </w:rPr>
        <w:t>) to provide and avail pro-bono legal services as may be required.</w:t>
      </w:r>
    </w:p>
    <w:p w:rsidR="00657D0B" w:rsidRPr="00213BEB" w:rsidRDefault="00657D0B" w:rsidP="0081742C">
      <w:pPr>
        <w:pStyle w:val="ListParagraph"/>
        <w:numPr>
          <w:ilvl w:val="0"/>
          <w:numId w:val="2"/>
        </w:numPr>
        <w:spacing w:after="0" w:line="480" w:lineRule="auto"/>
        <w:jc w:val="both"/>
        <w:rPr>
          <w:rFonts w:ascii="Arial" w:hAnsi="Arial" w:cs="Arial"/>
          <w:sz w:val="28"/>
          <w:szCs w:val="28"/>
        </w:rPr>
      </w:pPr>
      <w:r w:rsidRPr="00213BEB">
        <w:rPr>
          <w:rFonts w:ascii="Arial" w:hAnsi="Arial" w:cs="Arial"/>
          <w:color w:val="000000"/>
          <w:sz w:val="28"/>
          <w:szCs w:val="28"/>
        </w:rPr>
        <w:t>So far 2</w:t>
      </w:r>
      <w:r>
        <w:rPr>
          <w:rFonts w:ascii="Arial" w:hAnsi="Arial" w:cs="Arial"/>
          <w:color w:val="000000"/>
          <w:sz w:val="28"/>
          <w:szCs w:val="28"/>
        </w:rPr>
        <w:t>81</w:t>
      </w:r>
      <w:r w:rsidRPr="00213BEB">
        <w:rPr>
          <w:rFonts w:ascii="Arial" w:hAnsi="Arial" w:cs="Arial"/>
          <w:color w:val="000000"/>
          <w:sz w:val="28"/>
          <w:szCs w:val="28"/>
        </w:rPr>
        <w:t xml:space="preserve"> lawyers have registered on the portal and more than 31</w:t>
      </w:r>
      <w:r>
        <w:rPr>
          <w:rFonts w:ascii="Arial" w:hAnsi="Arial" w:cs="Arial"/>
          <w:color w:val="000000"/>
          <w:sz w:val="28"/>
          <w:szCs w:val="28"/>
        </w:rPr>
        <w:t>6</w:t>
      </w:r>
      <w:r w:rsidRPr="00213BEB">
        <w:rPr>
          <w:rFonts w:ascii="Arial" w:hAnsi="Arial" w:cs="Arial"/>
          <w:color w:val="000000"/>
          <w:sz w:val="28"/>
          <w:szCs w:val="28"/>
        </w:rPr>
        <w:t xml:space="preserve"> cases have been assigned for pro bono assistance.</w:t>
      </w:r>
    </w:p>
    <w:p w:rsidR="00657D0B" w:rsidRPr="00213BEB" w:rsidRDefault="00657D0B" w:rsidP="00657D0B">
      <w:pPr>
        <w:pStyle w:val="ListParagraph"/>
        <w:spacing w:after="0" w:line="480" w:lineRule="auto"/>
        <w:rPr>
          <w:rFonts w:ascii="Arial" w:hAnsi="Arial" w:cs="Arial"/>
          <w:sz w:val="28"/>
          <w:szCs w:val="28"/>
        </w:rPr>
      </w:pPr>
    </w:p>
    <w:p w:rsidR="00657D0B" w:rsidRPr="00213BEB" w:rsidRDefault="00657D0B" w:rsidP="00657D0B">
      <w:pPr>
        <w:pStyle w:val="ListParagraph"/>
        <w:spacing w:after="0" w:line="240" w:lineRule="auto"/>
        <w:ind w:left="0"/>
        <w:jc w:val="both"/>
        <w:rPr>
          <w:rFonts w:ascii="Arial" w:hAnsi="Arial" w:cs="Arial"/>
          <w:b/>
          <w:sz w:val="28"/>
          <w:szCs w:val="28"/>
        </w:rPr>
      </w:pPr>
      <w:r w:rsidRPr="00213BEB">
        <w:rPr>
          <w:rFonts w:ascii="Arial" w:hAnsi="Arial" w:cs="Arial"/>
          <w:b/>
          <w:sz w:val="28"/>
          <w:szCs w:val="28"/>
        </w:rPr>
        <w:t>Time Bound Filling up of Vacancies in District and Subordinate Courts.</w:t>
      </w:r>
    </w:p>
    <w:p w:rsidR="00657D0B" w:rsidRPr="00213BEB" w:rsidRDefault="00657D0B" w:rsidP="0081742C">
      <w:pPr>
        <w:pStyle w:val="ListParagraph"/>
        <w:numPr>
          <w:ilvl w:val="0"/>
          <w:numId w:val="3"/>
        </w:numPr>
        <w:spacing w:after="0" w:line="480" w:lineRule="auto"/>
        <w:jc w:val="both"/>
        <w:rPr>
          <w:rFonts w:ascii="Arial" w:hAnsi="Arial" w:cs="Arial"/>
          <w:sz w:val="28"/>
          <w:szCs w:val="28"/>
        </w:rPr>
      </w:pPr>
      <w:r w:rsidRPr="00213BEB">
        <w:rPr>
          <w:rFonts w:ascii="Arial" w:hAnsi="Arial" w:cs="Arial"/>
          <w:sz w:val="28"/>
          <w:szCs w:val="28"/>
        </w:rPr>
        <w:t xml:space="preserve">As per the Constitution, the selection and appointment of judges in subordinate courts is the responsibility of State Governments and the High </w:t>
      </w:r>
      <w:proofErr w:type="spellStart"/>
      <w:r w:rsidRPr="00213BEB">
        <w:rPr>
          <w:rFonts w:ascii="Arial" w:hAnsi="Arial" w:cs="Arial"/>
          <w:sz w:val="28"/>
          <w:szCs w:val="28"/>
        </w:rPr>
        <w:t>Courts</w:t>
      </w:r>
      <w:proofErr w:type="spellEnd"/>
      <w:r w:rsidRPr="00213BEB">
        <w:rPr>
          <w:rFonts w:ascii="Arial" w:hAnsi="Arial" w:cs="Arial"/>
          <w:sz w:val="28"/>
          <w:szCs w:val="28"/>
        </w:rPr>
        <w:t xml:space="preserve"> concerned.</w:t>
      </w:r>
    </w:p>
    <w:p w:rsidR="00657D0B" w:rsidRPr="00213BEB" w:rsidRDefault="00657D0B" w:rsidP="0081742C">
      <w:pPr>
        <w:pStyle w:val="ListParagraph"/>
        <w:numPr>
          <w:ilvl w:val="0"/>
          <w:numId w:val="3"/>
        </w:numPr>
        <w:spacing w:after="0" w:line="480" w:lineRule="auto"/>
        <w:jc w:val="both"/>
        <w:rPr>
          <w:rFonts w:ascii="Arial" w:hAnsi="Arial" w:cs="Arial"/>
          <w:color w:val="000000"/>
          <w:sz w:val="28"/>
          <w:szCs w:val="28"/>
        </w:rPr>
      </w:pPr>
      <w:r w:rsidRPr="00213BEB">
        <w:rPr>
          <w:rFonts w:ascii="Arial" w:hAnsi="Arial" w:cs="Arial"/>
          <w:color w:val="000000"/>
          <w:sz w:val="28"/>
          <w:szCs w:val="28"/>
        </w:rPr>
        <w:lastRenderedPageBreak/>
        <w:t xml:space="preserve">The Supreme Court, through a judicial order in </w:t>
      </w:r>
      <w:proofErr w:type="spellStart"/>
      <w:r w:rsidRPr="00213BEB">
        <w:rPr>
          <w:rFonts w:ascii="Arial" w:hAnsi="Arial" w:cs="Arial"/>
          <w:color w:val="000000"/>
          <w:sz w:val="28"/>
          <w:szCs w:val="28"/>
        </w:rPr>
        <w:t>Malik</w:t>
      </w:r>
      <w:proofErr w:type="spellEnd"/>
      <w:r w:rsidRPr="00213BEB">
        <w:rPr>
          <w:rFonts w:ascii="Arial" w:hAnsi="Arial" w:cs="Arial"/>
          <w:color w:val="000000"/>
          <w:sz w:val="28"/>
          <w:szCs w:val="28"/>
        </w:rPr>
        <w:t xml:space="preserve"> </w:t>
      </w:r>
      <w:proofErr w:type="spellStart"/>
      <w:r w:rsidRPr="00213BEB">
        <w:rPr>
          <w:rFonts w:ascii="Arial" w:hAnsi="Arial" w:cs="Arial"/>
          <w:color w:val="000000"/>
          <w:sz w:val="28"/>
          <w:szCs w:val="28"/>
        </w:rPr>
        <w:t>Mazhar</w:t>
      </w:r>
      <w:proofErr w:type="spellEnd"/>
      <w:r w:rsidRPr="00213BEB">
        <w:rPr>
          <w:rFonts w:ascii="Arial" w:hAnsi="Arial" w:cs="Arial"/>
          <w:color w:val="000000"/>
          <w:sz w:val="28"/>
          <w:szCs w:val="28"/>
        </w:rPr>
        <w:t xml:space="preserve"> case, has devised a process and time frame to be followed for the filling up of vacancies in subordinate judiciary.</w:t>
      </w:r>
    </w:p>
    <w:p w:rsidR="00657D0B" w:rsidRPr="00213BEB" w:rsidRDefault="00657D0B" w:rsidP="0081742C">
      <w:pPr>
        <w:pStyle w:val="ListParagraph"/>
        <w:numPr>
          <w:ilvl w:val="0"/>
          <w:numId w:val="3"/>
        </w:numPr>
        <w:spacing w:after="0" w:line="480" w:lineRule="auto"/>
        <w:jc w:val="both"/>
        <w:rPr>
          <w:rFonts w:ascii="Arial" w:hAnsi="Arial" w:cs="Arial"/>
          <w:color w:val="000000"/>
          <w:sz w:val="28"/>
          <w:szCs w:val="28"/>
        </w:rPr>
      </w:pPr>
      <w:r w:rsidRPr="00213BEB">
        <w:rPr>
          <w:rFonts w:ascii="Arial" w:hAnsi="Arial" w:cs="Arial"/>
          <w:color w:val="000000"/>
          <w:sz w:val="28"/>
          <w:szCs w:val="28"/>
        </w:rPr>
        <w:t>This order of January 2007 by the Supreme Court stipulates that the process for recruitment of judges in the subordinate courts would commence on 31</w:t>
      </w:r>
      <w:r w:rsidRPr="00213BEB">
        <w:rPr>
          <w:rFonts w:ascii="Arial" w:hAnsi="Arial" w:cs="Arial"/>
          <w:color w:val="000000"/>
          <w:sz w:val="28"/>
          <w:szCs w:val="28"/>
          <w:vertAlign w:val="superscript"/>
        </w:rPr>
        <w:t>st</w:t>
      </w:r>
      <w:r w:rsidRPr="00213BEB">
        <w:rPr>
          <w:rFonts w:ascii="Arial" w:hAnsi="Arial" w:cs="Arial"/>
          <w:color w:val="000000"/>
          <w:sz w:val="28"/>
          <w:szCs w:val="28"/>
        </w:rPr>
        <w:t xml:space="preserve"> March of a calendar year and end by 31</w:t>
      </w:r>
      <w:r w:rsidRPr="00213BEB">
        <w:rPr>
          <w:rFonts w:ascii="Arial" w:hAnsi="Arial" w:cs="Arial"/>
          <w:color w:val="000000"/>
          <w:sz w:val="28"/>
          <w:szCs w:val="28"/>
          <w:vertAlign w:val="superscript"/>
        </w:rPr>
        <w:t>st</w:t>
      </w:r>
      <w:r w:rsidRPr="00213BEB">
        <w:rPr>
          <w:rFonts w:ascii="Arial" w:hAnsi="Arial" w:cs="Arial"/>
          <w:color w:val="000000"/>
          <w:sz w:val="28"/>
          <w:szCs w:val="28"/>
        </w:rPr>
        <w:t xml:space="preserve"> October of the same year.</w:t>
      </w:r>
    </w:p>
    <w:p w:rsidR="00657D0B" w:rsidRPr="00213BEB" w:rsidRDefault="00657D0B" w:rsidP="0081742C">
      <w:pPr>
        <w:pStyle w:val="ListParagraph"/>
        <w:numPr>
          <w:ilvl w:val="0"/>
          <w:numId w:val="3"/>
        </w:numPr>
        <w:spacing w:after="0" w:line="480" w:lineRule="auto"/>
        <w:jc w:val="both"/>
        <w:rPr>
          <w:rFonts w:ascii="Arial" w:hAnsi="Arial" w:cs="Arial"/>
          <w:sz w:val="28"/>
          <w:szCs w:val="28"/>
        </w:rPr>
      </w:pPr>
      <w:r w:rsidRPr="00213BEB">
        <w:rPr>
          <w:rFonts w:ascii="Arial" w:hAnsi="Arial" w:cs="Arial"/>
          <w:color w:val="000000"/>
          <w:sz w:val="28"/>
          <w:szCs w:val="28"/>
        </w:rPr>
        <w:t>The Supreme Court has permitted State Governments / High Courts for variations in the time schedule in case of any difficulty based on the peculiar geographical and climatic conditions in the State or other relevant conditions.</w:t>
      </w:r>
    </w:p>
    <w:p w:rsidR="00657D0B" w:rsidRPr="00213BEB" w:rsidRDefault="00657D0B" w:rsidP="00657D0B">
      <w:pPr>
        <w:autoSpaceDE w:val="0"/>
        <w:autoSpaceDN w:val="0"/>
        <w:adjustRightInd w:val="0"/>
        <w:spacing w:after="0" w:line="480" w:lineRule="auto"/>
        <w:rPr>
          <w:rFonts w:ascii="Arial" w:eastAsia="Calibri" w:hAnsi="Arial" w:cs="Arial"/>
          <w:b/>
          <w:sz w:val="28"/>
          <w:szCs w:val="28"/>
          <w:lang w:val="en-IN"/>
        </w:rPr>
      </w:pPr>
      <w:r w:rsidRPr="00213BEB">
        <w:rPr>
          <w:rFonts w:ascii="Arial" w:eastAsia="Calibri" w:hAnsi="Arial" w:cs="Arial"/>
          <w:b/>
          <w:sz w:val="28"/>
          <w:szCs w:val="28"/>
          <w:lang w:val="en-IN"/>
        </w:rPr>
        <w:t>Main Reasons of Pendency in Courts</w:t>
      </w:r>
    </w:p>
    <w:p w:rsidR="00657D0B" w:rsidRPr="00213BEB" w:rsidRDefault="00657D0B" w:rsidP="00657D0B">
      <w:pPr>
        <w:tabs>
          <w:tab w:val="left" w:pos="0"/>
        </w:tabs>
        <w:spacing w:after="0" w:line="480" w:lineRule="auto"/>
        <w:jc w:val="both"/>
        <w:rPr>
          <w:rFonts w:ascii="Arial" w:hAnsi="Arial" w:cs="Arial"/>
          <w:sz w:val="28"/>
          <w:szCs w:val="28"/>
        </w:rPr>
      </w:pPr>
      <w:r w:rsidRPr="00213BEB">
        <w:rPr>
          <w:rFonts w:ascii="Arial" w:hAnsi="Arial" w:cs="Arial"/>
          <w:sz w:val="28"/>
          <w:szCs w:val="28"/>
        </w:rPr>
        <w:t>Following are the main causes of judicial arrears.</w:t>
      </w:r>
    </w:p>
    <w:p w:rsidR="00657D0B" w:rsidRPr="00213BEB" w:rsidRDefault="00657D0B" w:rsidP="0081742C">
      <w:pPr>
        <w:pStyle w:val="ListParagraph"/>
        <w:numPr>
          <w:ilvl w:val="0"/>
          <w:numId w:val="4"/>
        </w:numPr>
        <w:tabs>
          <w:tab w:val="left" w:pos="540"/>
        </w:tabs>
        <w:spacing w:after="0" w:line="480" w:lineRule="auto"/>
        <w:ind w:left="540"/>
        <w:jc w:val="both"/>
        <w:rPr>
          <w:rFonts w:ascii="Arial" w:eastAsia="Arial Unicode MS" w:hAnsi="Arial" w:cs="Arial"/>
          <w:sz w:val="28"/>
          <w:szCs w:val="28"/>
        </w:rPr>
      </w:pPr>
      <w:r w:rsidRPr="00213BEB">
        <w:rPr>
          <w:rFonts w:ascii="Arial" w:eastAsia="Arial Unicode MS" w:hAnsi="Arial" w:cs="Arial"/>
          <w:sz w:val="28"/>
          <w:szCs w:val="28"/>
        </w:rPr>
        <w:t>Increasing number of state and central legislations,</w:t>
      </w:r>
    </w:p>
    <w:p w:rsidR="00657D0B" w:rsidRPr="00213BEB" w:rsidRDefault="00657D0B" w:rsidP="0081742C">
      <w:pPr>
        <w:pStyle w:val="ListParagraph"/>
        <w:numPr>
          <w:ilvl w:val="0"/>
          <w:numId w:val="4"/>
        </w:numPr>
        <w:tabs>
          <w:tab w:val="left" w:pos="540"/>
        </w:tabs>
        <w:spacing w:after="0" w:line="480" w:lineRule="auto"/>
        <w:ind w:left="540"/>
        <w:jc w:val="both"/>
        <w:rPr>
          <w:rFonts w:ascii="Arial" w:eastAsia="Arial Unicode MS" w:hAnsi="Arial" w:cs="Arial"/>
          <w:sz w:val="28"/>
          <w:szCs w:val="28"/>
        </w:rPr>
      </w:pPr>
      <w:r w:rsidRPr="00213BEB">
        <w:rPr>
          <w:rFonts w:ascii="Arial" w:eastAsia="Arial Unicode MS" w:hAnsi="Arial" w:cs="Arial"/>
          <w:sz w:val="28"/>
          <w:szCs w:val="28"/>
        </w:rPr>
        <w:t>accumulation of first appeals,</w:t>
      </w:r>
    </w:p>
    <w:p w:rsidR="00657D0B" w:rsidRPr="00213BEB" w:rsidRDefault="00657D0B" w:rsidP="0081742C">
      <w:pPr>
        <w:pStyle w:val="ListParagraph"/>
        <w:numPr>
          <w:ilvl w:val="0"/>
          <w:numId w:val="4"/>
        </w:numPr>
        <w:tabs>
          <w:tab w:val="left" w:pos="540"/>
        </w:tabs>
        <w:spacing w:after="0" w:line="480" w:lineRule="auto"/>
        <w:ind w:left="540"/>
        <w:jc w:val="both"/>
        <w:rPr>
          <w:rFonts w:ascii="Arial" w:eastAsia="Arial Unicode MS" w:hAnsi="Arial" w:cs="Arial"/>
          <w:sz w:val="28"/>
          <w:szCs w:val="28"/>
        </w:rPr>
      </w:pPr>
      <w:proofErr w:type="gramStart"/>
      <w:r w:rsidRPr="00213BEB">
        <w:rPr>
          <w:rFonts w:ascii="Arial" w:eastAsia="Arial Unicode MS" w:hAnsi="Arial" w:cs="Arial"/>
          <w:sz w:val="28"/>
          <w:szCs w:val="28"/>
        </w:rPr>
        <w:t>appeals</w:t>
      </w:r>
      <w:proofErr w:type="gramEnd"/>
      <w:r w:rsidRPr="00213BEB">
        <w:rPr>
          <w:rFonts w:ascii="Arial" w:eastAsia="Arial Unicode MS" w:hAnsi="Arial" w:cs="Arial"/>
          <w:sz w:val="28"/>
          <w:szCs w:val="28"/>
        </w:rPr>
        <w:t xml:space="preserve"> against orders of quasi-judicial forums going to High Courts.</w:t>
      </w:r>
    </w:p>
    <w:p w:rsidR="00657D0B" w:rsidRPr="00213BEB" w:rsidRDefault="00657D0B" w:rsidP="0081742C">
      <w:pPr>
        <w:pStyle w:val="ListParagraph"/>
        <w:numPr>
          <w:ilvl w:val="0"/>
          <w:numId w:val="4"/>
        </w:numPr>
        <w:tabs>
          <w:tab w:val="left" w:pos="540"/>
        </w:tabs>
        <w:spacing w:after="0" w:line="480" w:lineRule="auto"/>
        <w:ind w:left="540"/>
        <w:jc w:val="both"/>
        <w:rPr>
          <w:rFonts w:ascii="Arial" w:eastAsia="Arial Unicode MS" w:hAnsi="Arial" w:cs="Arial"/>
          <w:sz w:val="28"/>
          <w:szCs w:val="28"/>
        </w:rPr>
      </w:pPr>
      <w:proofErr w:type="gramStart"/>
      <w:r w:rsidRPr="00213BEB">
        <w:rPr>
          <w:rFonts w:ascii="Arial" w:eastAsia="Arial Unicode MS" w:hAnsi="Arial" w:cs="Arial"/>
          <w:sz w:val="28"/>
          <w:szCs w:val="28"/>
        </w:rPr>
        <w:t>number</w:t>
      </w:r>
      <w:proofErr w:type="gramEnd"/>
      <w:r w:rsidRPr="00213BEB">
        <w:rPr>
          <w:rFonts w:ascii="Arial" w:eastAsia="Arial Unicode MS" w:hAnsi="Arial" w:cs="Arial"/>
          <w:sz w:val="28"/>
          <w:szCs w:val="28"/>
        </w:rPr>
        <w:t xml:space="preserve"> of revisions / appeals, adjournments, indiscriminate use of writ jurisdiction.</w:t>
      </w:r>
    </w:p>
    <w:p w:rsidR="00657D0B" w:rsidRPr="00213BEB" w:rsidRDefault="00657D0B" w:rsidP="0081742C">
      <w:pPr>
        <w:pStyle w:val="ListParagraph"/>
        <w:numPr>
          <w:ilvl w:val="0"/>
          <w:numId w:val="4"/>
        </w:numPr>
        <w:tabs>
          <w:tab w:val="left" w:pos="540"/>
        </w:tabs>
        <w:spacing w:after="0" w:line="480" w:lineRule="auto"/>
        <w:ind w:left="540"/>
        <w:jc w:val="both"/>
        <w:rPr>
          <w:rFonts w:ascii="Arial" w:hAnsi="Arial" w:cs="Arial"/>
          <w:sz w:val="28"/>
          <w:szCs w:val="28"/>
        </w:rPr>
      </w:pPr>
      <w:proofErr w:type="gramStart"/>
      <w:r w:rsidRPr="00213BEB">
        <w:rPr>
          <w:rFonts w:ascii="Arial" w:eastAsia="Arial Unicode MS" w:hAnsi="Arial" w:cs="Arial"/>
          <w:sz w:val="28"/>
          <w:szCs w:val="28"/>
        </w:rPr>
        <w:t>lack</w:t>
      </w:r>
      <w:proofErr w:type="gramEnd"/>
      <w:r w:rsidRPr="00213BEB">
        <w:rPr>
          <w:rFonts w:ascii="Arial" w:eastAsia="Arial Unicode MS" w:hAnsi="Arial" w:cs="Arial"/>
          <w:sz w:val="28"/>
          <w:szCs w:val="28"/>
        </w:rPr>
        <w:t xml:space="preserve"> of adequate arrangement to monitor, track and bunch cases for hearing.</w:t>
      </w:r>
    </w:p>
    <w:p w:rsidR="00657D0B" w:rsidRPr="00213BEB" w:rsidRDefault="00657D0B" w:rsidP="0081742C">
      <w:pPr>
        <w:pStyle w:val="ListParagraph"/>
        <w:numPr>
          <w:ilvl w:val="0"/>
          <w:numId w:val="4"/>
        </w:numPr>
        <w:tabs>
          <w:tab w:val="left" w:pos="540"/>
        </w:tabs>
        <w:spacing w:after="0" w:line="480" w:lineRule="auto"/>
        <w:ind w:left="540"/>
        <w:jc w:val="both"/>
        <w:rPr>
          <w:rFonts w:ascii="Arial" w:hAnsi="Arial" w:cs="Arial"/>
          <w:sz w:val="28"/>
          <w:szCs w:val="28"/>
        </w:rPr>
      </w:pPr>
      <w:proofErr w:type="gramStart"/>
      <w:r w:rsidRPr="00213BEB">
        <w:rPr>
          <w:rFonts w:ascii="Arial" w:eastAsia="Arial Unicode MS" w:hAnsi="Arial" w:cs="Arial"/>
          <w:sz w:val="28"/>
          <w:szCs w:val="28"/>
        </w:rPr>
        <w:lastRenderedPageBreak/>
        <w:t>continuation</w:t>
      </w:r>
      <w:proofErr w:type="gramEnd"/>
      <w:r w:rsidRPr="00213BEB">
        <w:rPr>
          <w:rFonts w:ascii="Arial" w:eastAsia="Arial Unicode MS" w:hAnsi="Arial" w:cs="Arial"/>
          <w:sz w:val="28"/>
          <w:szCs w:val="28"/>
        </w:rPr>
        <w:t xml:space="preserve"> of ordinary civil jurisdiction in some of the High Courts, vacancies of Judges etc.</w:t>
      </w:r>
    </w:p>
    <w:p w:rsidR="00657D0B" w:rsidRDefault="00657D0B" w:rsidP="00657D0B">
      <w:pPr>
        <w:spacing w:after="0" w:line="480" w:lineRule="auto"/>
        <w:jc w:val="center"/>
        <w:rPr>
          <w:rFonts w:ascii="Arial" w:hAnsi="Arial" w:cs="Arial"/>
          <w:bCs/>
          <w:sz w:val="28"/>
          <w:szCs w:val="28"/>
        </w:rPr>
        <w:sectPr w:rsidR="00657D0B" w:rsidSect="00362FF9">
          <w:pgSz w:w="11907" w:h="16840" w:code="9"/>
          <w:pgMar w:top="1138" w:right="1138" w:bottom="1138" w:left="2552" w:header="720" w:footer="720" w:gutter="0"/>
          <w:cols w:space="720"/>
        </w:sectPr>
      </w:pPr>
      <w:r w:rsidRPr="00213BEB">
        <w:rPr>
          <w:rFonts w:ascii="Arial" w:hAnsi="Arial" w:cs="Arial"/>
          <w:b/>
          <w:bCs/>
          <w:sz w:val="28"/>
          <w:szCs w:val="28"/>
        </w:rPr>
        <w:t>*************</w:t>
      </w:r>
    </w:p>
    <w:p w:rsidR="00657D0B" w:rsidRPr="000C2155" w:rsidRDefault="00657D0B" w:rsidP="00657D0B">
      <w:pPr>
        <w:spacing w:after="0" w:line="240" w:lineRule="auto"/>
        <w:rPr>
          <w:rFonts w:ascii="Arial" w:hAnsi="Arial" w:cs="Arial"/>
          <w:b/>
          <w:sz w:val="28"/>
          <w:szCs w:val="28"/>
        </w:rPr>
      </w:pPr>
    </w:p>
    <w:p w:rsidR="0081742C" w:rsidRDefault="0081742C"/>
    <w:sectPr w:rsidR="0081742C" w:rsidSect="00DA3190">
      <w:pgSz w:w="11907" w:h="16840" w:code="9"/>
      <w:pgMar w:top="1138" w:right="1138" w:bottom="1138" w:left="316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139"/>
    <w:multiLevelType w:val="hybridMultilevel"/>
    <w:tmpl w:val="89B2F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434F6"/>
    <w:multiLevelType w:val="hybridMultilevel"/>
    <w:tmpl w:val="DA4052A2"/>
    <w:lvl w:ilvl="0" w:tplc="04090001">
      <w:start w:val="1"/>
      <w:numFmt w:val="bullet"/>
      <w:lvlText w:val=""/>
      <w:lvlJc w:val="left"/>
      <w:pPr>
        <w:ind w:left="720" w:hanging="360"/>
      </w:pPr>
      <w:rPr>
        <w:rFonts w:ascii="Symbol" w:hAnsi="Symbol" w:hint="default"/>
      </w:rPr>
    </w:lvl>
    <w:lvl w:ilvl="1" w:tplc="0958B67A">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1E44C3"/>
    <w:multiLevelType w:val="hybridMultilevel"/>
    <w:tmpl w:val="25E2C6FE"/>
    <w:lvl w:ilvl="0" w:tplc="8B54977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DFE5DF0"/>
    <w:multiLevelType w:val="hybridMultilevel"/>
    <w:tmpl w:val="9A7AAF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E9856A3"/>
    <w:multiLevelType w:val="hybridMultilevel"/>
    <w:tmpl w:val="F022CD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C37071"/>
    <w:multiLevelType w:val="hybridMultilevel"/>
    <w:tmpl w:val="1F685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E63D5C"/>
    <w:multiLevelType w:val="hybridMultilevel"/>
    <w:tmpl w:val="5E02F5E6"/>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7">
    <w:nsid w:val="70CE7191"/>
    <w:multiLevelType w:val="hybridMultilevel"/>
    <w:tmpl w:val="8B56FA16"/>
    <w:lvl w:ilvl="0" w:tplc="04090001">
      <w:start w:val="1"/>
      <w:numFmt w:val="bullet"/>
      <w:lvlText w:val=""/>
      <w:lvlJc w:val="left"/>
      <w:pPr>
        <w:tabs>
          <w:tab w:val="num" w:pos="360"/>
        </w:tabs>
        <w:ind w:left="360" w:hanging="360"/>
      </w:pPr>
      <w:rPr>
        <w:rFonts w:ascii="Symbol" w:hAnsi="Symbol" w:hint="default"/>
        <w:sz w:val="28"/>
        <w:szCs w:val="28"/>
      </w:rPr>
    </w:lvl>
    <w:lvl w:ilvl="1" w:tplc="F022CAFC">
      <w:start w:val="1"/>
      <w:numFmt w:val="bullet"/>
      <w:lvlText w:val="•"/>
      <w:lvlJc w:val="left"/>
      <w:pPr>
        <w:tabs>
          <w:tab w:val="num" w:pos="1080"/>
        </w:tabs>
        <w:ind w:left="1080" w:hanging="360"/>
      </w:pPr>
      <w:rPr>
        <w:rFonts w:ascii="Arial" w:hAnsi="Arial" w:hint="default"/>
      </w:rPr>
    </w:lvl>
    <w:lvl w:ilvl="2" w:tplc="A15028A6" w:tentative="1">
      <w:start w:val="1"/>
      <w:numFmt w:val="bullet"/>
      <w:lvlText w:val="•"/>
      <w:lvlJc w:val="left"/>
      <w:pPr>
        <w:tabs>
          <w:tab w:val="num" w:pos="1800"/>
        </w:tabs>
        <w:ind w:left="1800" w:hanging="360"/>
      </w:pPr>
      <w:rPr>
        <w:rFonts w:ascii="Arial" w:hAnsi="Arial" w:hint="default"/>
      </w:rPr>
    </w:lvl>
    <w:lvl w:ilvl="3" w:tplc="D446159A" w:tentative="1">
      <w:start w:val="1"/>
      <w:numFmt w:val="bullet"/>
      <w:lvlText w:val="•"/>
      <w:lvlJc w:val="left"/>
      <w:pPr>
        <w:tabs>
          <w:tab w:val="num" w:pos="2520"/>
        </w:tabs>
        <w:ind w:left="2520" w:hanging="360"/>
      </w:pPr>
      <w:rPr>
        <w:rFonts w:ascii="Arial" w:hAnsi="Arial" w:hint="default"/>
      </w:rPr>
    </w:lvl>
    <w:lvl w:ilvl="4" w:tplc="3872F312" w:tentative="1">
      <w:start w:val="1"/>
      <w:numFmt w:val="bullet"/>
      <w:lvlText w:val="•"/>
      <w:lvlJc w:val="left"/>
      <w:pPr>
        <w:tabs>
          <w:tab w:val="num" w:pos="3240"/>
        </w:tabs>
        <w:ind w:left="3240" w:hanging="360"/>
      </w:pPr>
      <w:rPr>
        <w:rFonts w:ascii="Arial" w:hAnsi="Arial" w:hint="default"/>
      </w:rPr>
    </w:lvl>
    <w:lvl w:ilvl="5" w:tplc="9A16C356" w:tentative="1">
      <w:start w:val="1"/>
      <w:numFmt w:val="bullet"/>
      <w:lvlText w:val="•"/>
      <w:lvlJc w:val="left"/>
      <w:pPr>
        <w:tabs>
          <w:tab w:val="num" w:pos="3960"/>
        </w:tabs>
        <w:ind w:left="3960" w:hanging="360"/>
      </w:pPr>
      <w:rPr>
        <w:rFonts w:ascii="Arial" w:hAnsi="Arial" w:hint="default"/>
      </w:rPr>
    </w:lvl>
    <w:lvl w:ilvl="6" w:tplc="34F4D4DA" w:tentative="1">
      <w:start w:val="1"/>
      <w:numFmt w:val="bullet"/>
      <w:lvlText w:val="•"/>
      <w:lvlJc w:val="left"/>
      <w:pPr>
        <w:tabs>
          <w:tab w:val="num" w:pos="4680"/>
        </w:tabs>
        <w:ind w:left="4680" w:hanging="360"/>
      </w:pPr>
      <w:rPr>
        <w:rFonts w:ascii="Arial" w:hAnsi="Arial" w:hint="default"/>
      </w:rPr>
    </w:lvl>
    <w:lvl w:ilvl="7" w:tplc="267A9B92" w:tentative="1">
      <w:start w:val="1"/>
      <w:numFmt w:val="bullet"/>
      <w:lvlText w:val="•"/>
      <w:lvlJc w:val="left"/>
      <w:pPr>
        <w:tabs>
          <w:tab w:val="num" w:pos="5400"/>
        </w:tabs>
        <w:ind w:left="5400" w:hanging="360"/>
      </w:pPr>
      <w:rPr>
        <w:rFonts w:ascii="Arial" w:hAnsi="Arial" w:hint="default"/>
      </w:rPr>
    </w:lvl>
    <w:lvl w:ilvl="8" w:tplc="D78CD272" w:tentative="1">
      <w:start w:val="1"/>
      <w:numFmt w:val="bullet"/>
      <w:lvlText w:val="•"/>
      <w:lvlJc w:val="left"/>
      <w:pPr>
        <w:tabs>
          <w:tab w:val="num" w:pos="6120"/>
        </w:tabs>
        <w:ind w:left="6120" w:hanging="360"/>
      </w:pPr>
      <w:rPr>
        <w:rFonts w:ascii="Arial" w:hAnsi="Arial" w:hint="default"/>
      </w:rPr>
    </w:lvl>
  </w:abstractNum>
  <w:abstractNum w:abstractNumId="8">
    <w:nsid w:val="743C68B4"/>
    <w:multiLevelType w:val="hybridMultilevel"/>
    <w:tmpl w:val="C5003834"/>
    <w:lvl w:ilvl="0" w:tplc="04090001">
      <w:start w:val="1"/>
      <w:numFmt w:val="bullet"/>
      <w:lvlText w:val=""/>
      <w:lvlJc w:val="left"/>
      <w:pPr>
        <w:ind w:left="720" w:hanging="72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9">
    <w:nsid w:val="7C2A34EC"/>
    <w:multiLevelType w:val="hybridMultilevel"/>
    <w:tmpl w:val="04E8A978"/>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7"/>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57D0B"/>
    <w:rsid w:val="00657D0B"/>
    <w:rsid w:val="0081742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2">
    <w:name w:val="heading 2"/>
    <w:basedOn w:val="Normal"/>
    <w:link w:val="Heading2Char"/>
    <w:uiPriority w:val="9"/>
    <w:qFormat/>
    <w:rsid w:val="00657D0B"/>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7">
    <w:name w:val="heading 7"/>
    <w:basedOn w:val="Normal"/>
    <w:link w:val="Heading7Char"/>
    <w:uiPriority w:val="9"/>
    <w:qFormat/>
    <w:rsid w:val="00657D0B"/>
    <w:pPr>
      <w:spacing w:before="100" w:beforeAutospacing="1" w:after="100" w:afterAutospacing="1" w:line="240" w:lineRule="auto"/>
      <w:outlineLvl w:val="6"/>
    </w:pPr>
    <w:rPr>
      <w:rFonts w:ascii="Times New Roman" w:eastAsia="Times New Roman" w:hAnsi="Times New Roman" w:cs="Times New Roman"/>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7D0B"/>
    <w:rPr>
      <w:rFonts w:ascii="Times New Roman" w:eastAsia="Times New Roman" w:hAnsi="Times New Roman" w:cs="Times New Roman"/>
      <w:b/>
      <w:bCs/>
      <w:sz w:val="36"/>
      <w:szCs w:val="36"/>
      <w:lang w:val="en-IN" w:eastAsia="en-IN"/>
    </w:rPr>
  </w:style>
  <w:style w:type="character" w:customStyle="1" w:styleId="Heading7Char">
    <w:name w:val="Heading 7 Char"/>
    <w:basedOn w:val="DefaultParagraphFont"/>
    <w:link w:val="Heading7"/>
    <w:uiPriority w:val="9"/>
    <w:rsid w:val="00657D0B"/>
    <w:rPr>
      <w:rFonts w:ascii="Times New Roman" w:eastAsia="Times New Roman" w:hAnsi="Times New Roman" w:cs="Times New Roman"/>
      <w:sz w:val="24"/>
      <w:szCs w:val="24"/>
      <w:lang w:val="en-IN" w:eastAsia="en-IN"/>
    </w:rPr>
  </w:style>
  <w:style w:type="paragraph" w:styleId="ListParagraph">
    <w:name w:val="List Paragraph"/>
    <w:aliases w:val="Citation List,Heading 41,Report Para,Heading 411,Heading 4111,Graphic,List Paragraph1,normal,Paragraph,First level bullet,heading 4,Resume Title,Bullet List,FooterText,numbered,Paragraphe de liste1,Bulletr List Paragraph,列出段落,列出段落1,リスト段落1"/>
    <w:basedOn w:val="Normal"/>
    <w:link w:val="ListParagraphChar"/>
    <w:uiPriority w:val="34"/>
    <w:qFormat/>
    <w:rsid w:val="00657D0B"/>
    <w:pPr>
      <w:ind w:left="720"/>
      <w:contextualSpacing/>
      <w:jc w:val="center"/>
    </w:pPr>
    <w:rPr>
      <w:rFonts w:ascii="Calibri" w:eastAsia="Calibri" w:hAnsi="Calibri" w:cs="Times New Roman"/>
      <w:szCs w:val="22"/>
      <w:lang w:val="en-IN" w:bidi="ar-SA"/>
    </w:rPr>
  </w:style>
  <w:style w:type="table" w:styleId="TableGrid">
    <w:name w:val="Table Grid"/>
    <w:basedOn w:val="TableNormal"/>
    <w:uiPriority w:val="59"/>
    <w:rsid w:val="00657D0B"/>
    <w:pPr>
      <w:spacing w:after="0" w:line="240" w:lineRule="auto"/>
    </w:pPr>
    <w:rPr>
      <w:rFonts w:ascii="Calibri" w:eastAsia="Times New Roman" w:hAnsi="Calibri" w:cs="Mangal"/>
      <w:sz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Citation List Char,Heading 41 Char,Report Para Char,Heading 411 Char,Heading 4111 Char,Graphic Char,List Paragraph1 Char,normal Char,Paragraph Char,First level bullet Char,heading 4 Char,Resume Title Char,Bullet List Char,列出段落 Char"/>
    <w:link w:val="ListParagraph"/>
    <w:uiPriority w:val="34"/>
    <w:rsid w:val="00657D0B"/>
    <w:rPr>
      <w:rFonts w:ascii="Calibri" w:eastAsia="Calibri" w:hAnsi="Calibri" w:cs="Times New Roman"/>
      <w:szCs w:val="22"/>
      <w:lang w:val="en-IN" w:bidi="ar-SA"/>
    </w:rPr>
  </w:style>
  <w:style w:type="paragraph" w:styleId="FootnoteText">
    <w:name w:val="footnote text"/>
    <w:basedOn w:val="Normal"/>
    <w:link w:val="FootnoteTextChar"/>
    <w:uiPriority w:val="99"/>
    <w:unhideWhenUsed/>
    <w:rsid w:val="00657D0B"/>
    <w:pPr>
      <w:spacing w:after="0" w:line="240" w:lineRule="auto"/>
    </w:pPr>
    <w:rPr>
      <w:rFonts w:ascii="Calibri" w:eastAsia="Times New Roman" w:hAnsi="Calibri" w:cs="Times New Roman"/>
      <w:sz w:val="20"/>
      <w:lang w:bidi="ar-SA"/>
    </w:rPr>
  </w:style>
  <w:style w:type="character" w:customStyle="1" w:styleId="FootnoteTextChar">
    <w:name w:val="Footnote Text Char"/>
    <w:basedOn w:val="DefaultParagraphFont"/>
    <w:link w:val="FootnoteText"/>
    <w:uiPriority w:val="99"/>
    <w:rsid w:val="00657D0B"/>
    <w:rPr>
      <w:rFonts w:ascii="Calibri" w:eastAsia="Times New Roman" w:hAnsi="Calibri" w:cs="Times New Roman"/>
      <w:sz w:val="20"/>
      <w:lang w:bidi="ar-SA"/>
    </w:rPr>
  </w:style>
  <w:style w:type="character" w:styleId="FootnoteReference">
    <w:name w:val="footnote reference"/>
    <w:basedOn w:val="DefaultParagraphFont"/>
    <w:uiPriority w:val="99"/>
    <w:unhideWhenUsed/>
    <w:rsid w:val="00657D0B"/>
    <w:rPr>
      <w:vertAlign w:val="superscript"/>
    </w:rPr>
  </w:style>
  <w:style w:type="paragraph" w:styleId="EndnoteText">
    <w:name w:val="endnote text"/>
    <w:basedOn w:val="Normal"/>
    <w:link w:val="EndnoteTextChar"/>
    <w:uiPriority w:val="99"/>
    <w:semiHidden/>
    <w:unhideWhenUsed/>
    <w:rsid w:val="00657D0B"/>
    <w:rPr>
      <w:rFonts w:ascii="Calibri" w:eastAsia="Times New Roman" w:hAnsi="Calibri"/>
      <w:sz w:val="20"/>
      <w:szCs w:val="18"/>
    </w:rPr>
  </w:style>
  <w:style w:type="character" w:customStyle="1" w:styleId="EndnoteTextChar">
    <w:name w:val="Endnote Text Char"/>
    <w:basedOn w:val="DefaultParagraphFont"/>
    <w:link w:val="EndnoteText"/>
    <w:uiPriority w:val="99"/>
    <w:semiHidden/>
    <w:rsid w:val="00657D0B"/>
    <w:rPr>
      <w:rFonts w:ascii="Calibri" w:eastAsia="Times New Roman" w:hAnsi="Calibri" w:cs="Mangal"/>
      <w:sz w:val="20"/>
      <w:szCs w:val="18"/>
    </w:rPr>
  </w:style>
  <w:style w:type="character" w:styleId="EndnoteReference">
    <w:name w:val="endnote reference"/>
    <w:basedOn w:val="DefaultParagraphFont"/>
    <w:uiPriority w:val="99"/>
    <w:semiHidden/>
    <w:unhideWhenUsed/>
    <w:rsid w:val="00657D0B"/>
    <w:rPr>
      <w:vertAlign w:val="superscript"/>
    </w:rPr>
  </w:style>
  <w:style w:type="character" w:styleId="Hyperlink">
    <w:name w:val="Hyperlink"/>
    <w:uiPriority w:val="99"/>
    <w:unhideWhenUsed/>
    <w:rsid w:val="00657D0B"/>
    <w:rPr>
      <w:color w:val="0000FF"/>
      <w:u w:val="single"/>
    </w:rPr>
  </w:style>
  <w:style w:type="paragraph" w:styleId="BalloonText">
    <w:name w:val="Balloon Text"/>
    <w:basedOn w:val="Normal"/>
    <w:link w:val="BalloonTextChar"/>
    <w:uiPriority w:val="99"/>
    <w:semiHidden/>
    <w:unhideWhenUsed/>
    <w:rsid w:val="00657D0B"/>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uiPriority w:val="99"/>
    <w:semiHidden/>
    <w:rsid w:val="00657D0B"/>
    <w:rPr>
      <w:rFonts w:ascii="Tahoma" w:eastAsia="Times New Roman" w:hAnsi="Tahoma" w:cs="Tahoma"/>
      <w:sz w:val="16"/>
      <w:szCs w:val="16"/>
      <w:lang w:bidi="ar-SA"/>
    </w:rPr>
  </w:style>
  <w:style w:type="paragraph" w:styleId="NoSpacing">
    <w:name w:val="No Spacing"/>
    <w:link w:val="NoSpacingChar"/>
    <w:uiPriority w:val="1"/>
    <w:qFormat/>
    <w:rsid w:val="00657D0B"/>
    <w:pPr>
      <w:spacing w:after="0" w:line="240" w:lineRule="auto"/>
    </w:pPr>
    <w:rPr>
      <w:rFonts w:ascii="Calibri" w:eastAsia="Times New Roman" w:hAnsi="Calibri" w:cs="Times New Roman"/>
      <w:szCs w:val="22"/>
      <w:lang w:bidi="ar-SA"/>
    </w:rPr>
  </w:style>
  <w:style w:type="paragraph" w:styleId="HTMLPreformatted">
    <w:name w:val="HTML Preformatted"/>
    <w:basedOn w:val="Normal"/>
    <w:link w:val="HTMLPreformattedChar"/>
    <w:uiPriority w:val="99"/>
    <w:unhideWhenUsed/>
    <w:rsid w:val="00657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bidi="ar-SA"/>
    </w:rPr>
  </w:style>
  <w:style w:type="character" w:customStyle="1" w:styleId="HTMLPreformattedChar">
    <w:name w:val="HTML Preformatted Char"/>
    <w:basedOn w:val="DefaultParagraphFont"/>
    <w:link w:val="HTMLPreformatted"/>
    <w:uiPriority w:val="99"/>
    <w:rsid w:val="00657D0B"/>
    <w:rPr>
      <w:rFonts w:ascii="Courier New" w:eastAsia="Times New Roman" w:hAnsi="Courier New" w:cs="Courier New"/>
      <w:sz w:val="20"/>
      <w:lang w:bidi="ar-SA"/>
    </w:rPr>
  </w:style>
  <w:style w:type="paragraph" w:styleId="NormalWeb">
    <w:name w:val="Normal (Web)"/>
    <w:basedOn w:val="Normal"/>
    <w:uiPriority w:val="99"/>
    <w:unhideWhenUsed/>
    <w:rsid w:val="00657D0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657D0B"/>
  </w:style>
  <w:style w:type="paragraph" w:customStyle="1" w:styleId="Default">
    <w:name w:val="Default"/>
    <w:rsid w:val="00657D0B"/>
    <w:pPr>
      <w:autoSpaceDE w:val="0"/>
      <w:autoSpaceDN w:val="0"/>
      <w:adjustRightInd w:val="0"/>
      <w:spacing w:after="0" w:line="240" w:lineRule="auto"/>
    </w:pPr>
    <w:rPr>
      <w:rFonts w:ascii="Arial" w:eastAsia="Calibri" w:hAnsi="Arial" w:cs="Arial"/>
      <w:color w:val="000000"/>
      <w:sz w:val="24"/>
      <w:szCs w:val="24"/>
      <w:lang w:val="en-IN" w:eastAsia="en-IN" w:bidi="ar-SA"/>
    </w:rPr>
  </w:style>
  <w:style w:type="paragraph" w:styleId="BodyText">
    <w:name w:val="Body Text"/>
    <w:basedOn w:val="Normal"/>
    <w:link w:val="BodyTextChar"/>
    <w:rsid w:val="00657D0B"/>
    <w:pPr>
      <w:spacing w:after="0" w:line="240" w:lineRule="auto"/>
      <w:ind w:left="284" w:right="2302"/>
    </w:pPr>
    <w:rPr>
      <w:rFonts w:ascii="Arial" w:eastAsia="Times New Roman" w:hAnsi="Arial" w:cs="Arial"/>
      <w:sz w:val="24"/>
      <w:lang w:bidi="ar-SA"/>
    </w:rPr>
  </w:style>
  <w:style w:type="character" w:customStyle="1" w:styleId="BodyTextChar">
    <w:name w:val="Body Text Char"/>
    <w:basedOn w:val="DefaultParagraphFont"/>
    <w:link w:val="BodyText"/>
    <w:rsid w:val="00657D0B"/>
    <w:rPr>
      <w:rFonts w:ascii="Arial" w:eastAsia="Times New Roman" w:hAnsi="Arial" w:cs="Arial"/>
      <w:sz w:val="24"/>
      <w:lang w:bidi="ar-SA"/>
    </w:rPr>
  </w:style>
  <w:style w:type="character" w:customStyle="1" w:styleId="FootnoteReference1">
    <w:name w:val="Footnote Reference1"/>
    <w:basedOn w:val="DefaultParagraphFont"/>
    <w:rsid w:val="00657D0B"/>
    <w:rPr>
      <w:vertAlign w:val="superscript"/>
    </w:rPr>
  </w:style>
  <w:style w:type="character" w:customStyle="1" w:styleId="FootnoteCharacters">
    <w:name w:val="Footnote Characters"/>
    <w:rsid w:val="00657D0B"/>
  </w:style>
  <w:style w:type="paragraph" w:customStyle="1" w:styleId="yiv0850476056msonormal">
    <w:name w:val="yiv0850476056msonormal"/>
    <w:basedOn w:val="Normal"/>
    <w:rsid w:val="00657D0B"/>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customStyle="1" w:styleId="yiv0850476056">
    <w:name w:val="yiv0850476056"/>
    <w:basedOn w:val="Normal"/>
    <w:rsid w:val="00657D0B"/>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customStyle="1" w:styleId="NoSpacingChar">
    <w:name w:val="No Spacing Char"/>
    <w:basedOn w:val="DefaultParagraphFont"/>
    <w:link w:val="NoSpacing"/>
    <w:uiPriority w:val="1"/>
    <w:rsid w:val="00657D0B"/>
    <w:rPr>
      <w:rFonts w:ascii="Calibri" w:eastAsia="Times New Roman" w:hAnsi="Calibri" w:cs="Times New Roman"/>
      <w:szCs w:val="22"/>
      <w:lang w:bidi="ar-SA"/>
    </w:rPr>
  </w:style>
  <w:style w:type="paragraph" w:styleId="Header">
    <w:name w:val="header"/>
    <w:basedOn w:val="Normal"/>
    <w:link w:val="HeaderChar"/>
    <w:uiPriority w:val="99"/>
    <w:unhideWhenUsed/>
    <w:rsid w:val="00657D0B"/>
    <w:pPr>
      <w:tabs>
        <w:tab w:val="center" w:pos="4680"/>
        <w:tab w:val="right" w:pos="9360"/>
      </w:tabs>
      <w:spacing w:after="0" w:line="240" w:lineRule="auto"/>
    </w:pPr>
    <w:rPr>
      <w:rFonts w:ascii="Calibri" w:eastAsia="Calibri" w:hAnsi="Calibri"/>
      <w:szCs w:val="22"/>
      <w:lang w:bidi="ar-SA"/>
    </w:rPr>
  </w:style>
  <w:style w:type="character" w:customStyle="1" w:styleId="HeaderChar">
    <w:name w:val="Header Char"/>
    <w:basedOn w:val="DefaultParagraphFont"/>
    <w:link w:val="Header"/>
    <w:uiPriority w:val="99"/>
    <w:rsid w:val="00657D0B"/>
    <w:rPr>
      <w:rFonts w:ascii="Calibri" w:eastAsia="Calibri" w:hAnsi="Calibri" w:cs="Mangal"/>
      <w:szCs w:val="22"/>
      <w:lang w:bidi="ar-SA"/>
    </w:rPr>
  </w:style>
  <w:style w:type="paragraph" w:styleId="Title">
    <w:name w:val="Title"/>
    <w:basedOn w:val="Normal"/>
    <w:link w:val="TitleChar"/>
    <w:uiPriority w:val="10"/>
    <w:qFormat/>
    <w:rsid w:val="00657D0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TitleChar">
    <w:name w:val="Title Char"/>
    <w:basedOn w:val="DefaultParagraphFont"/>
    <w:link w:val="Title"/>
    <w:uiPriority w:val="10"/>
    <w:rsid w:val="00657D0B"/>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657D0B"/>
    <w:rPr>
      <w:b/>
      <w:bCs/>
    </w:rPr>
  </w:style>
  <w:style w:type="paragraph" w:customStyle="1" w:styleId="hoverrdone">
    <w:name w:val="hoverrdone"/>
    <w:basedOn w:val="Normal"/>
    <w:rsid w:val="00657D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normal">
    <w:name w:val="gmail-msonormal"/>
    <w:basedOn w:val="Normal"/>
    <w:uiPriority w:val="99"/>
    <w:rsid w:val="00657D0B"/>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j.gov.in" TargetMode="External"/><Relationship Id="rId5" Type="http://schemas.openxmlformats.org/officeDocument/2006/relationships/hyperlink" Target="http://www.doj.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7499</Words>
  <Characters>42750</Characters>
  <Application>Microsoft Office Word</Application>
  <DocSecurity>0</DocSecurity>
  <Lines>356</Lines>
  <Paragraphs>100</Paragraphs>
  <ScaleCrop>false</ScaleCrop>
  <Company>Hewlett-Packard Company</Company>
  <LinksUpToDate>false</LinksUpToDate>
  <CharactersWithSpaces>50149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2</cp:revision>
  <dcterms:created xsi:type="dcterms:W3CDTF">2018-07-25T12:38:00Z</dcterms:created>
  <dcterms:modified xsi:type="dcterms:W3CDTF">2018-07-25T12:39:00Z</dcterms:modified>
</cp:coreProperties>
</file>