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A0" w:rsidRPr="00143A1A" w:rsidRDefault="006E1FA0" w:rsidP="006E1FA0">
      <w:pPr>
        <w:spacing w:after="0" w:line="240" w:lineRule="auto"/>
        <w:ind w:right="-613"/>
        <w:jc w:val="center"/>
        <w:rPr>
          <w:rFonts w:ascii="Times New Roman" w:hAnsi="Times New Roman" w:cs="Times New Roman"/>
          <w:sz w:val="26"/>
          <w:szCs w:val="26"/>
        </w:rPr>
      </w:pPr>
      <w:r w:rsidRPr="00143A1A">
        <w:rPr>
          <w:rFonts w:ascii="Times New Roman" w:hAnsi="Times New Roman" w:cs="Times New Roman"/>
          <w:sz w:val="26"/>
          <w:szCs w:val="26"/>
        </w:rPr>
        <w:t>GOVERNMENT OF INDIA</w:t>
      </w:r>
    </w:p>
    <w:p w:rsidR="006E1FA0" w:rsidRPr="00143A1A" w:rsidRDefault="006E1FA0" w:rsidP="006E1FA0">
      <w:pPr>
        <w:spacing w:after="0" w:line="240" w:lineRule="auto"/>
        <w:ind w:right="-613"/>
        <w:jc w:val="center"/>
        <w:rPr>
          <w:rFonts w:ascii="Times New Roman" w:hAnsi="Times New Roman" w:cs="Times New Roman"/>
          <w:sz w:val="26"/>
          <w:szCs w:val="26"/>
        </w:rPr>
      </w:pPr>
      <w:r w:rsidRPr="00143A1A">
        <w:rPr>
          <w:rFonts w:ascii="Times New Roman" w:hAnsi="Times New Roman" w:cs="Times New Roman"/>
          <w:sz w:val="26"/>
          <w:szCs w:val="26"/>
        </w:rPr>
        <w:t>MINISTRY OF DEFENCE</w:t>
      </w:r>
    </w:p>
    <w:p w:rsidR="006E1FA0" w:rsidRPr="00143A1A" w:rsidRDefault="006E1FA0" w:rsidP="006E1FA0">
      <w:pPr>
        <w:spacing w:after="0" w:line="240" w:lineRule="auto"/>
        <w:ind w:right="-613"/>
        <w:jc w:val="center"/>
        <w:rPr>
          <w:rFonts w:ascii="Times New Roman" w:hAnsi="Times New Roman" w:cs="Times New Roman"/>
          <w:sz w:val="26"/>
          <w:szCs w:val="26"/>
        </w:rPr>
      </w:pPr>
      <w:r w:rsidRPr="00143A1A">
        <w:rPr>
          <w:rFonts w:ascii="Times New Roman" w:hAnsi="Times New Roman" w:cs="Times New Roman"/>
          <w:sz w:val="26"/>
          <w:szCs w:val="26"/>
        </w:rPr>
        <w:t xml:space="preserve">DEPARTMENT OF DEFENCE  </w:t>
      </w:r>
    </w:p>
    <w:p w:rsidR="006E1FA0" w:rsidRPr="00143A1A" w:rsidRDefault="006E1FA0" w:rsidP="006E1FA0">
      <w:pPr>
        <w:spacing w:after="0" w:line="240" w:lineRule="auto"/>
        <w:ind w:right="-613"/>
        <w:jc w:val="center"/>
        <w:rPr>
          <w:rFonts w:ascii="Times New Roman" w:hAnsi="Times New Roman" w:cs="Times New Roman"/>
          <w:b/>
          <w:sz w:val="26"/>
          <w:szCs w:val="26"/>
        </w:rPr>
      </w:pPr>
      <w:r w:rsidRPr="00143A1A">
        <w:rPr>
          <w:rFonts w:ascii="Times New Roman" w:hAnsi="Times New Roman" w:cs="Times New Roman"/>
          <w:b/>
          <w:sz w:val="26"/>
          <w:szCs w:val="26"/>
        </w:rPr>
        <w:t>RAJYA SABHA</w:t>
      </w:r>
    </w:p>
    <w:p w:rsidR="006E1FA0" w:rsidRPr="00143A1A" w:rsidRDefault="006E1FA0" w:rsidP="006E1FA0">
      <w:pPr>
        <w:spacing w:after="0" w:line="240" w:lineRule="auto"/>
        <w:ind w:right="-613"/>
        <w:jc w:val="center"/>
        <w:rPr>
          <w:rFonts w:ascii="Times New Roman" w:hAnsi="Times New Roman" w:cs="Times New Roman"/>
          <w:b/>
          <w:sz w:val="26"/>
          <w:szCs w:val="26"/>
        </w:rPr>
      </w:pPr>
      <w:r w:rsidRPr="00143A1A">
        <w:rPr>
          <w:rFonts w:ascii="Times New Roman" w:hAnsi="Times New Roman" w:cs="Times New Roman"/>
          <w:b/>
          <w:sz w:val="26"/>
          <w:szCs w:val="26"/>
        </w:rPr>
        <w:t xml:space="preserve"> UNSTARRED QUESTION NO.1463</w:t>
      </w:r>
    </w:p>
    <w:p w:rsidR="006E1FA0" w:rsidRPr="00143A1A" w:rsidRDefault="006E1FA0" w:rsidP="006E1FA0">
      <w:pPr>
        <w:spacing w:after="0" w:line="240" w:lineRule="auto"/>
        <w:ind w:right="-613"/>
        <w:jc w:val="center"/>
        <w:rPr>
          <w:rFonts w:ascii="Times New Roman" w:hAnsi="Times New Roman" w:cs="Times New Roman"/>
          <w:sz w:val="26"/>
          <w:szCs w:val="26"/>
        </w:rPr>
      </w:pPr>
      <w:r w:rsidRPr="00143A1A">
        <w:rPr>
          <w:rFonts w:ascii="Times New Roman" w:hAnsi="Times New Roman" w:cs="Times New Roman"/>
          <w:sz w:val="26"/>
          <w:szCs w:val="26"/>
        </w:rPr>
        <w:t>TO BE ANSWERED ON 1.1.2018</w:t>
      </w:r>
    </w:p>
    <w:p w:rsidR="006E1FA0" w:rsidRPr="00101491" w:rsidRDefault="006E1FA0" w:rsidP="006E1FA0">
      <w:pPr>
        <w:spacing w:after="0" w:line="240" w:lineRule="auto"/>
        <w:ind w:right="-613"/>
        <w:rPr>
          <w:rFonts w:ascii="Times New Roman" w:hAnsi="Times New Roman" w:cs="Times New Roman"/>
          <w:sz w:val="16"/>
          <w:szCs w:val="16"/>
        </w:rPr>
      </w:pPr>
      <w:r w:rsidRPr="00143A1A">
        <w:rPr>
          <w:rFonts w:ascii="Times New Roman" w:hAnsi="Times New Roman" w:cs="Times New Roman"/>
          <w:sz w:val="26"/>
          <w:szCs w:val="26"/>
        </w:rPr>
        <w:t xml:space="preserve">          </w:t>
      </w:r>
    </w:p>
    <w:p w:rsidR="006E1FA0" w:rsidRPr="00143A1A" w:rsidRDefault="006E1FA0" w:rsidP="006E1FA0">
      <w:pPr>
        <w:spacing w:after="0" w:line="240" w:lineRule="auto"/>
        <w:ind w:right="-330"/>
        <w:jc w:val="center"/>
        <w:rPr>
          <w:rFonts w:ascii="Times New Roman" w:hAnsi="Times New Roman" w:cs="Times New Roman"/>
          <w:b/>
          <w:sz w:val="26"/>
          <w:szCs w:val="26"/>
        </w:rPr>
      </w:pPr>
      <w:r>
        <w:rPr>
          <w:rFonts w:ascii="Times New Roman" w:hAnsi="Times New Roman" w:cs="Times New Roman"/>
          <w:b/>
          <w:sz w:val="26"/>
          <w:szCs w:val="26"/>
        </w:rPr>
        <w:t>PROSECUTION OF ARMED FORCES UNDER AFSPA</w:t>
      </w:r>
    </w:p>
    <w:p w:rsidR="006E1FA0" w:rsidRPr="00101491" w:rsidRDefault="006E1FA0" w:rsidP="006E1FA0">
      <w:pPr>
        <w:spacing w:after="0" w:line="240" w:lineRule="auto"/>
        <w:ind w:right="-330"/>
        <w:rPr>
          <w:rFonts w:ascii="Times New Roman" w:hAnsi="Times New Roman" w:cs="Times New Roman"/>
          <w:sz w:val="16"/>
          <w:szCs w:val="16"/>
        </w:rPr>
      </w:pPr>
    </w:p>
    <w:p w:rsidR="006E1FA0" w:rsidRPr="00143A1A" w:rsidRDefault="006E1FA0" w:rsidP="006E1FA0">
      <w:pPr>
        <w:spacing w:after="0" w:line="240" w:lineRule="auto"/>
        <w:ind w:right="-330"/>
        <w:rPr>
          <w:rFonts w:ascii="Times New Roman" w:hAnsi="Times New Roman" w:cs="Times New Roman"/>
          <w:sz w:val="26"/>
          <w:szCs w:val="26"/>
        </w:rPr>
      </w:pPr>
      <w:r w:rsidRPr="00143A1A">
        <w:rPr>
          <w:rFonts w:ascii="Times New Roman" w:hAnsi="Times New Roman" w:cs="Times New Roman"/>
          <w:sz w:val="26"/>
          <w:szCs w:val="26"/>
        </w:rPr>
        <w:t xml:space="preserve">1463.  SHRI </w:t>
      </w:r>
      <w:r>
        <w:rPr>
          <w:rFonts w:ascii="Times New Roman" w:hAnsi="Times New Roman" w:cs="Times New Roman"/>
          <w:sz w:val="26"/>
          <w:szCs w:val="26"/>
        </w:rPr>
        <w:t>HUSAIN DALWAI</w:t>
      </w:r>
      <w:r w:rsidRPr="00143A1A">
        <w:rPr>
          <w:rFonts w:ascii="Times New Roman" w:hAnsi="Times New Roman" w:cs="Times New Roman"/>
          <w:sz w:val="26"/>
          <w:szCs w:val="26"/>
        </w:rPr>
        <w:t>:</w:t>
      </w:r>
    </w:p>
    <w:p w:rsidR="006E1FA0" w:rsidRPr="00101491" w:rsidRDefault="006E1FA0" w:rsidP="006E1FA0">
      <w:pPr>
        <w:spacing w:after="0" w:line="240" w:lineRule="auto"/>
        <w:ind w:right="-330"/>
        <w:rPr>
          <w:rFonts w:ascii="Times New Roman" w:hAnsi="Times New Roman" w:cs="Times New Roman"/>
          <w:sz w:val="16"/>
          <w:szCs w:val="16"/>
        </w:rPr>
      </w:pPr>
      <w:r w:rsidRPr="00143A1A">
        <w:rPr>
          <w:rFonts w:ascii="Times New Roman" w:hAnsi="Times New Roman" w:cs="Times New Roman"/>
          <w:sz w:val="26"/>
          <w:szCs w:val="26"/>
        </w:rPr>
        <w:t xml:space="preserve">           </w:t>
      </w:r>
    </w:p>
    <w:p w:rsidR="006E1FA0" w:rsidRPr="00143A1A" w:rsidRDefault="006E1FA0" w:rsidP="006E1FA0">
      <w:pPr>
        <w:spacing w:after="0" w:line="240" w:lineRule="auto"/>
        <w:ind w:right="-330"/>
        <w:rPr>
          <w:rFonts w:ascii="Times New Roman" w:hAnsi="Times New Roman" w:cs="Times New Roman"/>
          <w:sz w:val="26"/>
          <w:szCs w:val="26"/>
        </w:rPr>
      </w:pPr>
      <w:r w:rsidRPr="00143A1A">
        <w:rPr>
          <w:rFonts w:ascii="Times New Roman" w:hAnsi="Times New Roman" w:cs="Times New Roman"/>
          <w:sz w:val="26"/>
          <w:szCs w:val="26"/>
        </w:rPr>
        <w:t xml:space="preserve">Will the Minister of DEFENCE be pleased to </w:t>
      </w:r>
      <w:proofErr w:type="gramStart"/>
      <w:r w:rsidRPr="00143A1A">
        <w:rPr>
          <w:rFonts w:ascii="Times New Roman" w:hAnsi="Times New Roman" w:cs="Times New Roman"/>
          <w:sz w:val="26"/>
          <w:szCs w:val="26"/>
        </w:rPr>
        <w:t>state:</w:t>
      </w:r>
      <w:proofErr w:type="gramEnd"/>
    </w:p>
    <w:p w:rsidR="006E1FA0" w:rsidRPr="00101491" w:rsidRDefault="006E1FA0" w:rsidP="006E1FA0">
      <w:pPr>
        <w:spacing w:after="0" w:line="240" w:lineRule="auto"/>
        <w:ind w:right="-330"/>
        <w:rPr>
          <w:rFonts w:ascii="Times New Roman" w:hAnsi="Times New Roman" w:cs="Times New Roman"/>
          <w:sz w:val="16"/>
          <w:szCs w:val="16"/>
        </w:rPr>
      </w:pPr>
    </w:p>
    <w:p w:rsidR="006E1FA0" w:rsidRPr="00143A1A" w:rsidRDefault="006E1FA0" w:rsidP="006E1FA0">
      <w:pPr>
        <w:spacing w:after="0" w:line="240" w:lineRule="auto"/>
        <w:ind w:right="-330"/>
        <w:jc w:val="both"/>
        <w:rPr>
          <w:rFonts w:ascii="Times New Roman" w:hAnsi="Times New Roman" w:cs="Times New Roman"/>
          <w:sz w:val="26"/>
          <w:szCs w:val="26"/>
        </w:rPr>
      </w:pPr>
      <w:r w:rsidRPr="00143A1A">
        <w:rPr>
          <w:rFonts w:ascii="Times New Roman" w:hAnsi="Times New Roman" w:cs="Times New Roman"/>
          <w:sz w:val="26"/>
          <w:szCs w:val="26"/>
        </w:rPr>
        <w:t xml:space="preserve">(a) </w:t>
      </w:r>
      <w:proofErr w:type="gramStart"/>
      <w:r>
        <w:rPr>
          <w:rFonts w:ascii="Times New Roman" w:hAnsi="Times New Roman" w:cs="Times New Roman"/>
          <w:sz w:val="26"/>
          <w:szCs w:val="26"/>
        </w:rPr>
        <w:t>the</w:t>
      </w:r>
      <w:proofErr w:type="gramEnd"/>
      <w:r>
        <w:rPr>
          <w:rFonts w:ascii="Times New Roman" w:hAnsi="Times New Roman" w:cs="Times New Roman"/>
          <w:sz w:val="26"/>
          <w:szCs w:val="26"/>
        </w:rPr>
        <w:t xml:space="preserve"> number of cases received by the  Central Government from Jammu and Kashmir Government for sanction of prosecution of Armed Forces personnel, under Armed Forces (Jammu and Kashmir) Special Powers Act, (AFSPA), 1990</w:t>
      </w:r>
      <w:r w:rsidRPr="00143A1A">
        <w:rPr>
          <w:rFonts w:ascii="Times New Roman" w:hAnsi="Times New Roman" w:cs="Times New Roman"/>
          <w:sz w:val="26"/>
          <w:szCs w:val="26"/>
        </w:rPr>
        <w:t>;</w:t>
      </w:r>
    </w:p>
    <w:p w:rsidR="006E1FA0" w:rsidRPr="00101491" w:rsidRDefault="006E1FA0" w:rsidP="006E1FA0">
      <w:pPr>
        <w:spacing w:after="0" w:line="240" w:lineRule="auto"/>
        <w:ind w:right="-330"/>
        <w:rPr>
          <w:rFonts w:ascii="Times New Roman" w:hAnsi="Times New Roman" w:cs="Times New Roman"/>
          <w:sz w:val="16"/>
          <w:szCs w:val="16"/>
        </w:rPr>
      </w:pPr>
    </w:p>
    <w:p w:rsidR="006E1FA0" w:rsidRPr="00143A1A" w:rsidRDefault="006E1FA0" w:rsidP="006E1FA0">
      <w:pPr>
        <w:spacing w:after="0" w:line="240" w:lineRule="auto"/>
        <w:ind w:right="-330"/>
        <w:jc w:val="both"/>
        <w:rPr>
          <w:rFonts w:ascii="Times New Roman" w:hAnsi="Times New Roman" w:cs="Times New Roman"/>
          <w:sz w:val="26"/>
          <w:szCs w:val="26"/>
        </w:rPr>
      </w:pPr>
      <w:r w:rsidRPr="00143A1A">
        <w:rPr>
          <w:rFonts w:ascii="Times New Roman" w:hAnsi="Times New Roman" w:cs="Times New Roman"/>
          <w:sz w:val="26"/>
          <w:szCs w:val="26"/>
        </w:rPr>
        <w:t xml:space="preserve">(b)  </w:t>
      </w:r>
      <w:proofErr w:type="gramStart"/>
      <w:r>
        <w:rPr>
          <w:rFonts w:ascii="Times New Roman" w:hAnsi="Times New Roman" w:cs="Times New Roman"/>
          <w:sz w:val="26"/>
          <w:szCs w:val="26"/>
        </w:rPr>
        <w:t>the</w:t>
      </w:r>
      <w:proofErr w:type="gramEnd"/>
      <w:r>
        <w:rPr>
          <w:rFonts w:ascii="Times New Roman" w:hAnsi="Times New Roman" w:cs="Times New Roman"/>
          <w:sz w:val="26"/>
          <w:szCs w:val="26"/>
        </w:rPr>
        <w:t xml:space="preserve"> number of such cases in which sanctions were granted, denied and pending</w:t>
      </w:r>
      <w:r w:rsidRPr="00143A1A">
        <w:rPr>
          <w:rFonts w:ascii="Times New Roman" w:hAnsi="Times New Roman" w:cs="Times New Roman"/>
          <w:sz w:val="26"/>
          <w:szCs w:val="26"/>
        </w:rPr>
        <w:t>;</w:t>
      </w:r>
    </w:p>
    <w:p w:rsidR="006E1FA0" w:rsidRPr="00101491" w:rsidRDefault="006E1FA0" w:rsidP="006E1FA0">
      <w:pPr>
        <w:spacing w:after="0" w:line="240" w:lineRule="auto"/>
        <w:ind w:right="-330"/>
        <w:rPr>
          <w:rFonts w:ascii="Times New Roman" w:hAnsi="Times New Roman" w:cs="Times New Roman"/>
          <w:sz w:val="16"/>
          <w:szCs w:val="16"/>
        </w:rPr>
      </w:pPr>
    </w:p>
    <w:p w:rsidR="006E1FA0" w:rsidRPr="00143A1A" w:rsidRDefault="006E1FA0" w:rsidP="006E1FA0">
      <w:pPr>
        <w:spacing w:after="0" w:line="240" w:lineRule="auto"/>
        <w:ind w:right="-330"/>
        <w:jc w:val="both"/>
        <w:rPr>
          <w:rFonts w:ascii="Times New Roman" w:hAnsi="Times New Roman" w:cs="Times New Roman"/>
          <w:sz w:val="26"/>
          <w:szCs w:val="26"/>
        </w:rPr>
      </w:pPr>
      <w:r w:rsidRPr="00143A1A">
        <w:rPr>
          <w:rFonts w:ascii="Times New Roman" w:hAnsi="Times New Roman" w:cs="Times New Roman"/>
          <w:sz w:val="26"/>
          <w:szCs w:val="26"/>
        </w:rPr>
        <w:t xml:space="preserve">(c) </w:t>
      </w:r>
      <w:r>
        <w:rPr>
          <w:rFonts w:ascii="Times New Roman" w:hAnsi="Times New Roman" w:cs="Times New Roman"/>
          <w:sz w:val="26"/>
          <w:szCs w:val="26"/>
        </w:rPr>
        <w:t>the details for each request received including its year of  receiving, offences alleged, outcome of investigation, current status of the sanction for prosecution</w:t>
      </w:r>
      <w:r w:rsidRPr="00143A1A">
        <w:rPr>
          <w:rFonts w:ascii="Times New Roman" w:hAnsi="Times New Roman" w:cs="Times New Roman"/>
          <w:sz w:val="26"/>
          <w:szCs w:val="26"/>
        </w:rPr>
        <w:t>; and</w:t>
      </w:r>
    </w:p>
    <w:p w:rsidR="006E1FA0" w:rsidRPr="00101491" w:rsidRDefault="006E1FA0" w:rsidP="006E1FA0">
      <w:pPr>
        <w:spacing w:after="0" w:line="240" w:lineRule="auto"/>
        <w:ind w:right="-330"/>
        <w:jc w:val="both"/>
        <w:rPr>
          <w:rFonts w:ascii="Times New Roman" w:hAnsi="Times New Roman" w:cs="Times New Roman"/>
          <w:sz w:val="16"/>
          <w:szCs w:val="16"/>
        </w:rPr>
      </w:pPr>
    </w:p>
    <w:p w:rsidR="006E1FA0" w:rsidRPr="00143A1A" w:rsidRDefault="006E1FA0" w:rsidP="006E1FA0">
      <w:pPr>
        <w:spacing w:after="0" w:line="240" w:lineRule="auto"/>
        <w:ind w:right="-330"/>
        <w:jc w:val="both"/>
        <w:rPr>
          <w:rFonts w:ascii="Times New Roman" w:hAnsi="Times New Roman" w:cs="Times New Roman"/>
          <w:sz w:val="26"/>
          <w:szCs w:val="26"/>
        </w:rPr>
      </w:pPr>
      <w:r w:rsidRPr="00143A1A">
        <w:rPr>
          <w:rFonts w:ascii="Times New Roman" w:hAnsi="Times New Roman" w:cs="Times New Roman"/>
          <w:sz w:val="26"/>
          <w:szCs w:val="26"/>
        </w:rPr>
        <w:t xml:space="preserve">(d)  </w:t>
      </w:r>
      <w:proofErr w:type="gramStart"/>
      <w:r>
        <w:rPr>
          <w:rFonts w:ascii="Times New Roman" w:hAnsi="Times New Roman" w:cs="Times New Roman"/>
          <w:sz w:val="26"/>
          <w:szCs w:val="26"/>
        </w:rPr>
        <w:t>the</w:t>
      </w:r>
      <w:proofErr w:type="gramEnd"/>
      <w:r>
        <w:rPr>
          <w:rFonts w:ascii="Times New Roman" w:hAnsi="Times New Roman" w:cs="Times New Roman"/>
          <w:sz w:val="26"/>
          <w:szCs w:val="26"/>
        </w:rPr>
        <w:t xml:space="preserve"> reasons for denying or pending status of sanction for prosecution</w:t>
      </w:r>
      <w:r w:rsidRPr="00143A1A">
        <w:rPr>
          <w:rFonts w:ascii="Times New Roman" w:hAnsi="Times New Roman" w:cs="Times New Roman"/>
          <w:sz w:val="26"/>
          <w:szCs w:val="26"/>
        </w:rPr>
        <w:t>?</w:t>
      </w:r>
    </w:p>
    <w:p w:rsidR="006E1FA0" w:rsidRPr="00143A1A" w:rsidRDefault="006E1FA0" w:rsidP="006E1FA0">
      <w:pPr>
        <w:spacing w:after="0" w:line="240" w:lineRule="auto"/>
        <w:ind w:right="-330"/>
        <w:jc w:val="center"/>
        <w:rPr>
          <w:rFonts w:ascii="Times New Roman" w:hAnsi="Times New Roman" w:cs="Times New Roman"/>
          <w:sz w:val="26"/>
          <w:szCs w:val="26"/>
        </w:rPr>
      </w:pPr>
    </w:p>
    <w:p w:rsidR="006E1FA0" w:rsidRPr="00143A1A" w:rsidRDefault="006E1FA0" w:rsidP="006E1FA0">
      <w:pPr>
        <w:pStyle w:val="Heading3"/>
        <w:spacing w:before="0" w:after="0"/>
        <w:ind w:left="3600" w:right="-164" w:firstLine="720"/>
        <w:rPr>
          <w:rFonts w:ascii="Times New Roman" w:hAnsi="Times New Roman" w:cs="Times New Roman"/>
          <w:b w:val="0"/>
          <w:bCs w:val="0"/>
        </w:rPr>
      </w:pPr>
    </w:p>
    <w:p w:rsidR="006E1FA0" w:rsidRPr="00143A1A" w:rsidRDefault="006E1FA0" w:rsidP="006E1FA0">
      <w:pPr>
        <w:pStyle w:val="Heading3"/>
        <w:spacing w:before="0" w:after="0"/>
        <w:ind w:left="2880" w:right="992" w:firstLine="720"/>
        <w:rPr>
          <w:rFonts w:ascii="Times New Roman" w:hAnsi="Times New Roman" w:cs="Times New Roman"/>
          <w:b w:val="0"/>
          <w:bCs w:val="0"/>
        </w:rPr>
      </w:pPr>
      <w:r w:rsidRPr="00143A1A">
        <w:rPr>
          <w:rFonts w:ascii="Times New Roman" w:hAnsi="Times New Roman" w:cs="Times New Roman"/>
          <w:b w:val="0"/>
          <w:bCs w:val="0"/>
        </w:rPr>
        <w:t>ANSWER</w:t>
      </w:r>
    </w:p>
    <w:p w:rsidR="006E1FA0" w:rsidRPr="00143A1A" w:rsidRDefault="006E1FA0" w:rsidP="006E1FA0">
      <w:pPr>
        <w:spacing w:after="0" w:line="240" w:lineRule="auto"/>
        <w:ind w:left="720" w:right="992"/>
        <w:jc w:val="center"/>
        <w:rPr>
          <w:rFonts w:ascii="Times New Roman" w:hAnsi="Times New Roman" w:cs="Times New Roman"/>
          <w:sz w:val="26"/>
          <w:szCs w:val="26"/>
        </w:rPr>
      </w:pPr>
      <w:r w:rsidRPr="00143A1A">
        <w:rPr>
          <w:rFonts w:ascii="Times New Roman" w:hAnsi="Times New Roman" w:cs="Times New Roman"/>
          <w:sz w:val="26"/>
          <w:szCs w:val="26"/>
        </w:rPr>
        <w:t>MINISTER OF STATE IN THE MINISTRY OF DEFENCE</w:t>
      </w:r>
    </w:p>
    <w:p w:rsidR="006E1FA0" w:rsidRPr="00143A1A" w:rsidRDefault="006E1FA0" w:rsidP="006E1FA0">
      <w:pPr>
        <w:tabs>
          <w:tab w:val="left" w:pos="1470"/>
        </w:tabs>
        <w:spacing w:after="0" w:line="240" w:lineRule="auto"/>
        <w:ind w:right="992"/>
        <w:jc w:val="center"/>
        <w:rPr>
          <w:rFonts w:ascii="Times New Roman" w:hAnsi="Times New Roman" w:cs="Times New Roman"/>
          <w:sz w:val="26"/>
          <w:szCs w:val="26"/>
        </w:rPr>
      </w:pPr>
      <w:r w:rsidRPr="00143A1A">
        <w:rPr>
          <w:rFonts w:ascii="Times New Roman" w:hAnsi="Times New Roman" w:cs="Times New Roman"/>
          <w:sz w:val="26"/>
          <w:szCs w:val="26"/>
        </w:rPr>
        <w:t xml:space="preserve">     DR. SUBHASH BHAMRE</w:t>
      </w:r>
    </w:p>
    <w:p w:rsidR="006E1FA0" w:rsidRPr="00143A1A" w:rsidRDefault="006E1FA0" w:rsidP="006E1FA0">
      <w:pPr>
        <w:tabs>
          <w:tab w:val="left" w:pos="1470"/>
        </w:tabs>
        <w:spacing w:after="0" w:line="240" w:lineRule="auto"/>
        <w:ind w:right="992"/>
        <w:jc w:val="center"/>
        <w:rPr>
          <w:rFonts w:ascii="Times New Roman" w:hAnsi="Times New Roman" w:cs="Times New Roman"/>
          <w:sz w:val="26"/>
          <w:szCs w:val="26"/>
        </w:rPr>
      </w:pPr>
    </w:p>
    <w:p w:rsidR="006E1FA0" w:rsidRPr="0011316D" w:rsidRDefault="006E1FA0" w:rsidP="006E1FA0">
      <w:pPr>
        <w:tabs>
          <w:tab w:val="left" w:pos="1470"/>
        </w:tabs>
        <w:spacing w:after="0" w:line="240" w:lineRule="auto"/>
        <w:ind w:right="992"/>
        <w:jc w:val="center"/>
        <w:rPr>
          <w:rFonts w:ascii="Times New Roman" w:hAnsi="Times New Roman" w:cs="Times New Roman"/>
          <w:sz w:val="4"/>
          <w:szCs w:val="4"/>
        </w:rPr>
      </w:pPr>
    </w:p>
    <w:p w:rsidR="006E1FA0" w:rsidRPr="00143A1A" w:rsidRDefault="006E1FA0" w:rsidP="006E1FA0">
      <w:pPr>
        <w:tabs>
          <w:tab w:val="left" w:pos="1470"/>
        </w:tabs>
        <w:spacing w:after="0" w:line="240" w:lineRule="auto"/>
        <w:ind w:right="992"/>
        <w:jc w:val="center"/>
        <w:rPr>
          <w:rFonts w:ascii="Times New Roman" w:hAnsi="Times New Roman" w:cs="Times New Roman"/>
          <w:sz w:val="26"/>
          <w:szCs w:val="26"/>
        </w:rPr>
      </w:pPr>
    </w:p>
    <w:p w:rsidR="006E1FA0" w:rsidRDefault="006E1FA0" w:rsidP="006E1FA0">
      <w:pPr>
        <w:ind w:right="-330"/>
        <w:jc w:val="both"/>
        <w:rPr>
          <w:rFonts w:ascii="Times New Roman" w:hAnsi="Times New Roman" w:cs="Times New Roman"/>
          <w:sz w:val="26"/>
          <w:szCs w:val="26"/>
        </w:rPr>
      </w:pPr>
      <w:r>
        <w:rPr>
          <w:rFonts w:ascii="Times New Roman" w:hAnsi="Times New Roman" w:cs="Times New Roman"/>
          <w:sz w:val="26"/>
          <w:szCs w:val="26"/>
        </w:rPr>
        <w:t>(a) A total of 50 cases have been received by the Union Government from the Government of Jammu and Kashmir for Prosecution Sanction against Armed Forces personnel under AFSPA, 1990.</w:t>
      </w:r>
    </w:p>
    <w:p w:rsidR="006E1FA0" w:rsidRDefault="006E1FA0" w:rsidP="006E1FA0">
      <w:pPr>
        <w:ind w:right="-330"/>
        <w:jc w:val="both"/>
        <w:rPr>
          <w:rFonts w:ascii="Times New Roman" w:hAnsi="Times New Roman" w:cs="Times New Roman"/>
          <w:sz w:val="26"/>
          <w:szCs w:val="26"/>
        </w:rPr>
      </w:pPr>
      <w:r>
        <w:rPr>
          <w:rFonts w:ascii="Times New Roman" w:hAnsi="Times New Roman" w:cs="Times New Roman"/>
          <w:sz w:val="26"/>
          <w:szCs w:val="26"/>
        </w:rPr>
        <w:t>(b) &amp; (c):  A statement giving the details of the total number of cases received in each of the years, offence alleged and the current status of the sanction granted / denied / pending based on the investigation is annexed.</w:t>
      </w:r>
    </w:p>
    <w:p w:rsidR="006E1FA0" w:rsidRDefault="006E1FA0" w:rsidP="006E1FA0">
      <w:pPr>
        <w:ind w:right="-330"/>
        <w:jc w:val="both"/>
        <w:rPr>
          <w:rFonts w:ascii="Times New Roman" w:hAnsi="Times New Roman" w:cs="Times New Roman"/>
          <w:sz w:val="26"/>
          <w:szCs w:val="26"/>
        </w:rPr>
      </w:pPr>
      <w:r>
        <w:rPr>
          <w:rFonts w:ascii="Times New Roman" w:hAnsi="Times New Roman" w:cs="Times New Roman"/>
          <w:sz w:val="26"/>
          <w:szCs w:val="26"/>
        </w:rPr>
        <w:t xml:space="preserve">(d) The reason for denial / pendency of prosecution sanction is on account of lack of sufficient evidence to establish a </w:t>
      </w:r>
      <w:r w:rsidRPr="00A52F70">
        <w:rPr>
          <w:rFonts w:ascii="Times New Roman" w:hAnsi="Times New Roman" w:cs="Times New Roman"/>
          <w:i/>
          <w:iCs/>
          <w:sz w:val="26"/>
          <w:szCs w:val="26"/>
        </w:rPr>
        <w:t>prima facie</w:t>
      </w:r>
      <w:r>
        <w:rPr>
          <w:rFonts w:ascii="Times New Roman" w:hAnsi="Times New Roman" w:cs="Times New Roman"/>
          <w:sz w:val="26"/>
          <w:szCs w:val="26"/>
        </w:rPr>
        <w:t xml:space="preserve"> case.</w:t>
      </w:r>
    </w:p>
    <w:p w:rsidR="006E1FA0" w:rsidRPr="003E0392" w:rsidRDefault="006E1FA0" w:rsidP="006E1FA0">
      <w:pPr>
        <w:ind w:right="-330"/>
        <w:jc w:val="both"/>
        <w:rPr>
          <w:rFonts w:ascii="Times New Roman" w:hAnsi="Times New Roman" w:cs="Times New Roman"/>
          <w:sz w:val="6"/>
          <w:szCs w:val="6"/>
        </w:rPr>
      </w:pPr>
    </w:p>
    <w:p w:rsidR="006E1FA0" w:rsidRPr="00143A1A" w:rsidRDefault="006E1FA0" w:rsidP="006E1FA0">
      <w:pPr>
        <w:ind w:right="-330"/>
        <w:jc w:val="center"/>
        <w:rPr>
          <w:sz w:val="26"/>
          <w:szCs w:val="26"/>
        </w:rPr>
      </w:pPr>
      <w:r>
        <w:rPr>
          <w:rFonts w:ascii="Times New Roman" w:hAnsi="Times New Roman" w:cs="Times New Roman"/>
          <w:sz w:val="26"/>
          <w:szCs w:val="26"/>
        </w:rPr>
        <w:t xml:space="preserve">****** </w:t>
      </w:r>
      <w:r w:rsidRPr="00143A1A">
        <w:rPr>
          <w:sz w:val="26"/>
          <w:szCs w:val="26"/>
        </w:rPr>
        <w:br w:type="page"/>
      </w:r>
    </w:p>
    <w:p w:rsidR="006E1FA0" w:rsidRDefault="006E1FA0" w:rsidP="006E1FA0">
      <w:pPr>
        <w:spacing w:after="0" w:line="240" w:lineRule="auto"/>
        <w:ind w:right="-330"/>
        <w:jc w:val="both"/>
        <w:rPr>
          <w:rFonts w:ascii="Times New Roman" w:hAnsi="Times New Roman" w:cs="Times New Roman"/>
          <w:sz w:val="26"/>
          <w:szCs w:val="26"/>
        </w:rPr>
      </w:pPr>
      <w:r>
        <w:rPr>
          <w:rFonts w:ascii="Times New Roman" w:hAnsi="Times New Roman" w:cs="Times New Roman"/>
          <w:b/>
          <w:bCs/>
          <w:sz w:val="26"/>
          <w:szCs w:val="26"/>
        </w:rPr>
        <w:lastRenderedPageBreak/>
        <w:t>ANNEXURE</w:t>
      </w:r>
      <w:r w:rsidRPr="00566641">
        <w:rPr>
          <w:rFonts w:ascii="Times New Roman" w:hAnsi="Times New Roman" w:cs="Times New Roman"/>
          <w:b/>
          <w:bCs/>
          <w:sz w:val="26"/>
          <w:szCs w:val="26"/>
        </w:rPr>
        <w:t xml:space="preserve"> IN RESPECT OF REPLY GIVEN IN PARTS (b) &amp; (c) OF RAJYA SABHA UNSTARRED QUESTION NO. 1463 FOR 1.1.2018 REGARDING PROSECUTION OF ARMED FORCES UNDER AFSPA</w:t>
      </w:r>
      <w:r>
        <w:rPr>
          <w:rFonts w:ascii="Times New Roman" w:hAnsi="Times New Roman" w:cs="Times New Roman"/>
          <w:sz w:val="26"/>
          <w:szCs w:val="26"/>
        </w:rPr>
        <w:t>.</w:t>
      </w:r>
    </w:p>
    <w:p w:rsidR="006E1FA0" w:rsidRDefault="006E1FA0" w:rsidP="006E1FA0">
      <w:pPr>
        <w:spacing w:after="0" w:line="240" w:lineRule="auto"/>
        <w:ind w:right="-330"/>
        <w:jc w:val="both"/>
        <w:rPr>
          <w:rFonts w:ascii="Times New Roman" w:hAnsi="Times New Roman" w:cs="Times New Roman"/>
          <w:sz w:val="26"/>
          <w:szCs w:val="26"/>
        </w:rPr>
      </w:pPr>
    </w:p>
    <w:p w:rsidR="006E1FA0" w:rsidRPr="004637C0" w:rsidRDefault="006E1FA0" w:rsidP="006E1FA0">
      <w:pPr>
        <w:spacing w:after="0" w:line="240" w:lineRule="auto"/>
        <w:ind w:right="-330"/>
        <w:jc w:val="both"/>
        <w:rPr>
          <w:rFonts w:ascii="Times New Roman" w:hAnsi="Times New Roman" w:cs="Times New Roman"/>
          <w:sz w:val="6"/>
          <w:szCs w:val="6"/>
        </w:rPr>
      </w:pPr>
    </w:p>
    <w:tbl>
      <w:tblPr>
        <w:tblStyle w:val="TableGrid"/>
        <w:tblW w:w="9639" w:type="dxa"/>
        <w:tblInd w:w="108" w:type="dxa"/>
        <w:tblLook w:val="04A0"/>
      </w:tblPr>
      <w:tblGrid>
        <w:gridCol w:w="567"/>
        <w:gridCol w:w="993"/>
        <w:gridCol w:w="1842"/>
        <w:gridCol w:w="4678"/>
        <w:gridCol w:w="1559"/>
      </w:tblGrid>
      <w:tr w:rsidR="006E1FA0" w:rsidTr="005B5545">
        <w:tc>
          <w:tcPr>
            <w:tcW w:w="567" w:type="dxa"/>
          </w:tcPr>
          <w:p w:rsidR="006E1FA0" w:rsidRPr="00A832EF" w:rsidRDefault="006E1FA0" w:rsidP="005B5545">
            <w:pPr>
              <w:ind w:right="-330"/>
              <w:rPr>
                <w:rFonts w:ascii="Times New Roman" w:hAnsi="Times New Roman" w:cs="Times New Roman"/>
                <w:b/>
                <w:bCs/>
                <w:sz w:val="26"/>
                <w:szCs w:val="26"/>
              </w:rPr>
            </w:pPr>
            <w:r w:rsidRPr="00A832EF">
              <w:rPr>
                <w:rFonts w:ascii="Times New Roman" w:hAnsi="Times New Roman" w:cs="Times New Roman"/>
                <w:b/>
                <w:bCs/>
                <w:sz w:val="26"/>
                <w:szCs w:val="26"/>
              </w:rPr>
              <w:t xml:space="preserve">S. </w:t>
            </w:r>
          </w:p>
          <w:p w:rsidR="006E1FA0" w:rsidRPr="00A832EF" w:rsidRDefault="006E1FA0" w:rsidP="005B5545">
            <w:pPr>
              <w:ind w:right="-330"/>
              <w:rPr>
                <w:rFonts w:ascii="Times New Roman" w:hAnsi="Times New Roman" w:cs="Times New Roman"/>
                <w:b/>
                <w:bCs/>
                <w:sz w:val="26"/>
                <w:szCs w:val="26"/>
              </w:rPr>
            </w:pPr>
            <w:r w:rsidRPr="00A832EF">
              <w:rPr>
                <w:rFonts w:ascii="Times New Roman" w:hAnsi="Times New Roman" w:cs="Times New Roman"/>
                <w:b/>
                <w:bCs/>
                <w:sz w:val="26"/>
                <w:szCs w:val="26"/>
              </w:rPr>
              <w:t>No.</w:t>
            </w:r>
          </w:p>
        </w:tc>
        <w:tc>
          <w:tcPr>
            <w:tcW w:w="993" w:type="dxa"/>
          </w:tcPr>
          <w:p w:rsidR="006E1FA0" w:rsidRPr="00A832EF" w:rsidRDefault="006E1FA0" w:rsidP="005B5545">
            <w:pPr>
              <w:ind w:right="-64"/>
              <w:jc w:val="center"/>
              <w:rPr>
                <w:rFonts w:ascii="Times New Roman" w:hAnsi="Times New Roman" w:cs="Times New Roman"/>
                <w:b/>
                <w:bCs/>
                <w:sz w:val="26"/>
                <w:szCs w:val="26"/>
              </w:rPr>
            </w:pPr>
            <w:r w:rsidRPr="00A832EF">
              <w:rPr>
                <w:rFonts w:ascii="Times New Roman" w:hAnsi="Times New Roman" w:cs="Times New Roman"/>
                <w:b/>
                <w:bCs/>
                <w:sz w:val="26"/>
                <w:szCs w:val="26"/>
              </w:rPr>
              <w:t>Year</w:t>
            </w:r>
          </w:p>
        </w:tc>
        <w:tc>
          <w:tcPr>
            <w:tcW w:w="1842" w:type="dxa"/>
          </w:tcPr>
          <w:p w:rsidR="006E1FA0" w:rsidRPr="00A832EF" w:rsidRDefault="006E1FA0" w:rsidP="005B5545">
            <w:pPr>
              <w:ind w:right="-59"/>
              <w:jc w:val="center"/>
              <w:rPr>
                <w:rFonts w:ascii="Times New Roman" w:hAnsi="Times New Roman" w:cs="Times New Roman"/>
                <w:b/>
                <w:bCs/>
                <w:sz w:val="26"/>
                <w:szCs w:val="26"/>
              </w:rPr>
            </w:pPr>
            <w:r w:rsidRPr="00A832EF">
              <w:rPr>
                <w:rFonts w:ascii="Times New Roman" w:hAnsi="Times New Roman" w:cs="Times New Roman"/>
                <w:b/>
                <w:bCs/>
                <w:sz w:val="26"/>
                <w:szCs w:val="26"/>
              </w:rPr>
              <w:t>Total Requests Received</w:t>
            </w:r>
          </w:p>
        </w:tc>
        <w:tc>
          <w:tcPr>
            <w:tcW w:w="4678" w:type="dxa"/>
          </w:tcPr>
          <w:p w:rsidR="006E1FA0" w:rsidRPr="00A832EF" w:rsidRDefault="006E1FA0" w:rsidP="005B5545">
            <w:pPr>
              <w:ind w:right="-53"/>
              <w:jc w:val="center"/>
              <w:rPr>
                <w:rFonts w:ascii="Times New Roman" w:hAnsi="Times New Roman" w:cs="Times New Roman"/>
                <w:b/>
                <w:bCs/>
                <w:sz w:val="26"/>
                <w:szCs w:val="26"/>
              </w:rPr>
            </w:pPr>
            <w:r w:rsidRPr="00A832EF">
              <w:rPr>
                <w:rFonts w:ascii="Times New Roman" w:hAnsi="Times New Roman" w:cs="Times New Roman"/>
                <w:b/>
                <w:bCs/>
                <w:sz w:val="26"/>
                <w:szCs w:val="26"/>
              </w:rPr>
              <w:t>Offence Alleged</w:t>
            </w:r>
          </w:p>
        </w:tc>
        <w:tc>
          <w:tcPr>
            <w:tcW w:w="1559" w:type="dxa"/>
          </w:tcPr>
          <w:p w:rsidR="006E1FA0" w:rsidRDefault="006E1FA0" w:rsidP="005B5545">
            <w:pPr>
              <w:jc w:val="center"/>
              <w:rPr>
                <w:rFonts w:ascii="Times New Roman" w:hAnsi="Times New Roman" w:cs="Times New Roman"/>
                <w:b/>
                <w:bCs/>
                <w:sz w:val="26"/>
                <w:szCs w:val="26"/>
              </w:rPr>
            </w:pPr>
            <w:r w:rsidRPr="00A832EF">
              <w:rPr>
                <w:rFonts w:ascii="Times New Roman" w:hAnsi="Times New Roman" w:cs="Times New Roman"/>
                <w:b/>
                <w:bCs/>
                <w:sz w:val="26"/>
                <w:szCs w:val="26"/>
              </w:rPr>
              <w:t>Current Status of Prosecution sanction</w:t>
            </w:r>
          </w:p>
          <w:p w:rsidR="006E1FA0" w:rsidRPr="002E4211" w:rsidRDefault="006E1FA0" w:rsidP="005B5545">
            <w:pPr>
              <w:jc w:val="center"/>
              <w:rPr>
                <w:rFonts w:ascii="Times New Roman" w:hAnsi="Times New Roman" w:cs="Times New Roman"/>
                <w:b/>
                <w:bCs/>
                <w:sz w:val="16"/>
                <w:szCs w:val="16"/>
              </w:rPr>
            </w:pPr>
          </w:p>
        </w:tc>
      </w:tr>
      <w:tr w:rsidR="006E1FA0" w:rsidTr="005B5545">
        <w:tc>
          <w:tcPr>
            <w:tcW w:w="567" w:type="dxa"/>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1.</w:t>
            </w:r>
          </w:p>
        </w:tc>
        <w:tc>
          <w:tcPr>
            <w:tcW w:w="993" w:type="dxa"/>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2001</w:t>
            </w:r>
          </w:p>
        </w:tc>
        <w:tc>
          <w:tcPr>
            <w:tcW w:w="1842" w:type="dxa"/>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1</w:t>
            </w: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Death in operation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2.</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2005</w:t>
            </w:r>
          </w:p>
        </w:tc>
        <w:tc>
          <w:tcPr>
            <w:tcW w:w="1842" w:type="dxa"/>
            <w:vMerge w:val="restart"/>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2</w:t>
            </w: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Death in an encounter</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Death in retaliatory fire</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3.</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2006</w:t>
            </w:r>
          </w:p>
        </w:tc>
        <w:tc>
          <w:tcPr>
            <w:tcW w:w="1842" w:type="dxa"/>
            <w:vMerge w:val="restart"/>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17</w:t>
            </w: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Killing after abduction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Apprehending and killing</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Death after apprehension of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Outraging the modesty of  a woman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Disappearance of two civilians</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Rape of a woman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Death of a civilian in operation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Death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Beating of civilians</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Maltreatment</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Death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Disappearance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Illegal detention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Abduction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Death of a civilian after abduction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Abduction and Death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 xml:space="preserve">Disappearance of a civilian </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Pending</w:t>
            </w:r>
          </w:p>
        </w:tc>
      </w:tr>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4</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2007</w:t>
            </w:r>
          </w:p>
        </w:tc>
        <w:tc>
          <w:tcPr>
            <w:tcW w:w="1842" w:type="dxa"/>
            <w:vMerge w:val="restart"/>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13</w:t>
            </w: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Torture and Killing</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Apprehending and killing</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Torture and Killing</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Torture and killing</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Torture and killing</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Rape of a woman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Custodial death</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Disappearance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Disappearance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Disappearance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6"/>
                <w:szCs w:val="26"/>
              </w:rPr>
            </w:pPr>
            <w:r>
              <w:rPr>
                <w:rFonts w:ascii="Times New Roman" w:hAnsi="Times New Roman" w:cs="Times New Roman"/>
                <w:sz w:val="26"/>
                <w:szCs w:val="26"/>
              </w:rPr>
              <w:t>Apprehending and killing</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Pr="008C3025" w:rsidRDefault="006E1FA0" w:rsidP="005B5545">
            <w:pPr>
              <w:ind w:right="-53"/>
              <w:rPr>
                <w:rFonts w:ascii="Times New Roman" w:hAnsi="Times New Roman" w:cs="Times New Roman"/>
                <w:sz w:val="24"/>
                <w:szCs w:val="24"/>
              </w:rPr>
            </w:pPr>
            <w:r w:rsidRPr="008C3025">
              <w:rPr>
                <w:rFonts w:ascii="Times New Roman" w:hAnsi="Times New Roman" w:cs="Times New Roman"/>
                <w:sz w:val="24"/>
                <w:szCs w:val="24"/>
              </w:rPr>
              <w:t>Fake encounter leading to death of one person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Pr="008C3025"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bl>
    <w:p w:rsidR="006E1FA0" w:rsidRDefault="006E1FA0" w:rsidP="006E1FA0">
      <w:pPr>
        <w:ind w:right="-306"/>
        <w:jc w:val="right"/>
        <w:rPr>
          <w:rFonts w:ascii="Times New Roman" w:hAnsi="Times New Roman" w:cs="Times New Roman"/>
          <w:sz w:val="26"/>
          <w:szCs w:val="26"/>
        </w:rPr>
      </w:pPr>
    </w:p>
    <w:p w:rsidR="006E1FA0" w:rsidRPr="00546DD2" w:rsidRDefault="006E1FA0" w:rsidP="006E1FA0">
      <w:pPr>
        <w:ind w:right="-306"/>
        <w:jc w:val="right"/>
        <w:rPr>
          <w:rFonts w:ascii="Times New Roman" w:hAnsi="Times New Roman" w:cs="Times New Roman"/>
          <w:sz w:val="26"/>
          <w:szCs w:val="26"/>
        </w:rPr>
      </w:pPr>
      <w:r w:rsidRPr="00546DD2">
        <w:rPr>
          <w:rFonts w:ascii="Times New Roman" w:hAnsi="Times New Roman" w:cs="Times New Roman"/>
          <w:sz w:val="26"/>
          <w:szCs w:val="26"/>
        </w:rPr>
        <w:t>.....2/-</w:t>
      </w:r>
      <w:r w:rsidRPr="00546DD2">
        <w:rPr>
          <w:rFonts w:ascii="Times New Roman" w:hAnsi="Times New Roman" w:cs="Times New Roman"/>
          <w:sz w:val="26"/>
          <w:szCs w:val="26"/>
        </w:rPr>
        <w:br w:type="page"/>
      </w:r>
    </w:p>
    <w:p w:rsidR="006E1FA0" w:rsidRDefault="006E1FA0" w:rsidP="006E1FA0">
      <w:pPr>
        <w:ind w:right="-306"/>
        <w:jc w:val="center"/>
        <w:rPr>
          <w:rFonts w:ascii="Times New Roman" w:hAnsi="Times New Roman" w:cs="Times New Roman"/>
          <w:sz w:val="26"/>
          <w:szCs w:val="26"/>
        </w:rPr>
      </w:pPr>
      <w:r w:rsidRPr="00546DD2">
        <w:rPr>
          <w:rFonts w:ascii="Times New Roman" w:hAnsi="Times New Roman" w:cs="Times New Roman"/>
          <w:sz w:val="26"/>
          <w:szCs w:val="26"/>
        </w:rPr>
        <w:lastRenderedPageBreak/>
        <w:t xml:space="preserve">:  </w:t>
      </w:r>
      <w:proofErr w:type="gramStart"/>
      <w:r w:rsidRPr="00546DD2">
        <w:rPr>
          <w:rFonts w:ascii="Times New Roman" w:hAnsi="Times New Roman" w:cs="Times New Roman"/>
          <w:sz w:val="26"/>
          <w:szCs w:val="26"/>
        </w:rPr>
        <w:t>2  :</w:t>
      </w:r>
      <w:proofErr w:type="gramEnd"/>
    </w:p>
    <w:p w:rsidR="006E1FA0" w:rsidRPr="00546DD2" w:rsidRDefault="006E1FA0" w:rsidP="006E1FA0">
      <w:pPr>
        <w:ind w:right="-306"/>
        <w:jc w:val="center"/>
        <w:rPr>
          <w:rFonts w:ascii="Times New Roman" w:hAnsi="Times New Roman" w:cs="Times New Roman"/>
          <w:sz w:val="26"/>
          <w:szCs w:val="26"/>
        </w:rPr>
      </w:pPr>
    </w:p>
    <w:tbl>
      <w:tblPr>
        <w:tblStyle w:val="TableGrid"/>
        <w:tblW w:w="9639" w:type="dxa"/>
        <w:tblInd w:w="108" w:type="dxa"/>
        <w:tblLook w:val="04A0"/>
      </w:tblPr>
      <w:tblGrid>
        <w:gridCol w:w="567"/>
        <w:gridCol w:w="993"/>
        <w:gridCol w:w="1842"/>
        <w:gridCol w:w="4678"/>
        <w:gridCol w:w="1559"/>
      </w:tblGrid>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5</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2008</w:t>
            </w:r>
          </w:p>
        </w:tc>
        <w:tc>
          <w:tcPr>
            <w:tcW w:w="1842" w:type="dxa"/>
            <w:vMerge w:val="restart"/>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3</w:t>
            </w: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Detention and Killing</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Disappearance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Theft, molestation and rape</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6</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2009</w:t>
            </w:r>
          </w:p>
        </w:tc>
        <w:tc>
          <w:tcPr>
            <w:tcW w:w="1842" w:type="dxa"/>
            <w:vMerge w:val="restart"/>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2</w:t>
            </w: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Disappearance of civilians</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Death in custody</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7</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2010</w:t>
            </w:r>
          </w:p>
        </w:tc>
        <w:tc>
          <w:tcPr>
            <w:tcW w:w="1842" w:type="dxa"/>
            <w:vMerge w:val="restart"/>
          </w:tcPr>
          <w:p w:rsidR="006E1FA0" w:rsidRDefault="006E1FA0" w:rsidP="005B5545">
            <w:pPr>
              <w:ind w:right="-59"/>
              <w:jc w:val="center"/>
              <w:rPr>
                <w:rFonts w:ascii="Times New Roman" w:hAnsi="Times New Roman" w:cs="Times New Roman"/>
                <w:sz w:val="26"/>
                <w:szCs w:val="26"/>
              </w:rPr>
            </w:pPr>
          </w:p>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4</w:t>
            </w: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Custodial death</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8</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2011</w:t>
            </w:r>
          </w:p>
        </w:tc>
        <w:tc>
          <w:tcPr>
            <w:tcW w:w="1842" w:type="dxa"/>
            <w:vMerge w:val="restart"/>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2</w:t>
            </w: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Kidnapping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Pending</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9</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2013</w:t>
            </w:r>
          </w:p>
        </w:tc>
        <w:tc>
          <w:tcPr>
            <w:tcW w:w="1842" w:type="dxa"/>
            <w:vMerge w:val="restart"/>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3</w:t>
            </w: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suspected terrorist</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vMerge w:val="restart"/>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10</w:t>
            </w:r>
          </w:p>
        </w:tc>
        <w:tc>
          <w:tcPr>
            <w:tcW w:w="993" w:type="dxa"/>
            <w:vMerge w:val="restart"/>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2014</w:t>
            </w:r>
          </w:p>
        </w:tc>
        <w:tc>
          <w:tcPr>
            <w:tcW w:w="1842" w:type="dxa"/>
            <w:vMerge w:val="restart"/>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2</w:t>
            </w: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Pending</w:t>
            </w:r>
          </w:p>
        </w:tc>
      </w:tr>
      <w:tr w:rsidR="006E1FA0" w:rsidTr="005B5545">
        <w:tc>
          <w:tcPr>
            <w:tcW w:w="567" w:type="dxa"/>
            <w:vMerge/>
          </w:tcPr>
          <w:p w:rsidR="006E1FA0" w:rsidRDefault="006E1FA0" w:rsidP="005B5545">
            <w:pPr>
              <w:ind w:right="-330"/>
              <w:rPr>
                <w:rFonts w:ascii="Times New Roman" w:hAnsi="Times New Roman" w:cs="Times New Roman"/>
                <w:sz w:val="26"/>
                <w:szCs w:val="26"/>
              </w:rPr>
            </w:pPr>
          </w:p>
        </w:tc>
        <w:tc>
          <w:tcPr>
            <w:tcW w:w="993" w:type="dxa"/>
            <w:vMerge/>
          </w:tcPr>
          <w:p w:rsidR="006E1FA0" w:rsidRDefault="006E1FA0" w:rsidP="005B5545">
            <w:pPr>
              <w:ind w:right="-64"/>
              <w:jc w:val="center"/>
              <w:rPr>
                <w:rFonts w:ascii="Times New Roman" w:hAnsi="Times New Roman" w:cs="Times New Roman"/>
                <w:sz w:val="26"/>
                <w:szCs w:val="26"/>
              </w:rPr>
            </w:pPr>
          </w:p>
        </w:tc>
        <w:tc>
          <w:tcPr>
            <w:tcW w:w="1842" w:type="dxa"/>
            <w:vMerge/>
          </w:tcPr>
          <w:p w:rsidR="006E1FA0" w:rsidRDefault="006E1FA0" w:rsidP="005B5545">
            <w:pPr>
              <w:ind w:right="-59"/>
              <w:jc w:val="center"/>
              <w:rPr>
                <w:rFonts w:ascii="Times New Roman" w:hAnsi="Times New Roman" w:cs="Times New Roman"/>
                <w:sz w:val="26"/>
                <w:szCs w:val="26"/>
              </w:rPr>
            </w:pP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a civilian</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r w:rsidR="006E1FA0" w:rsidTr="005B5545">
        <w:tc>
          <w:tcPr>
            <w:tcW w:w="567" w:type="dxa"/>
          </w:tcPr>
          <w:p w:rsidR="006E1FA0" w:rsidRDefault="006E1FA0" w:rsidP="005B5545">
            <w:pPr>
              <w:ind w:right="-330"/>
              <w:rPr>
                <w:rFonts w:ascii="Times New Roman" w:hAnsi="Times New Roman" w:cs="Times New Roman"/>
                <w:sz w:val="26"/>
                <w:szCs w:val="26"/>
              </w:rPr>
            </w:pPr>
            <w:r>
              <w:rPr>
                <w:rFonts w:ascii="Times New Roman" w:hAnsi="Times New Roman" w:cs="Times New Roman"/>
                <w:sz w:val="26"/>
                <w:szCs w:val="26"/>
              </w:rPr>
              <w:t>11</w:t>
            </w:r>
          </w:p>
        </w:tc>
        <w:tc>
          <w:tcPr>
            <w:tcW w:w="993" w:type="dxa"/>
          </w:tcPr>
          <w:p w:rsidR="006E1FA0" w:rsidRDefault="006E1FA0" w:rsidP="005B5545">
            <w:pPr>
              <w:ind w:right="-64"/>
              <w:jc w:val="center"/>
              <w:rPr>
                <w:rFonts w:ascii="Times New Roman" w:hAnsi="Times New Roman" w:cs="Times New Roman"/>
                <w:sz w:val="26"/>
                <w:szCs w:val="26"/>
              </w:rPr>
            </w:pPr>
            <w:r>
              <w:rPr>
                <w:rFonts w:ascii="Times New Roman" w:hAnsi="Times New Roman" w:cs="Times New Roman"/>
                <w:sz w:val="26"/>
                <w:szCs w:val="26"/>
              </w:rPr>
              <w:t>2016</w:t>
            </w:r>
          </w:p>
        </w:tc>
        <w:tc>
          <w:tcPr>
            <w:tcW w:w="1842" w:type="dxa"/>
          </w:tcPr>
          <w:p w:rsidR="006E1FA0" w:rsidRDefault="006E1FA0" w:rsidP="005B5545">
            <w:pPr>
              <w:ind w:right="-59"/>
              <w:jc w:val="center"/>
              <w:rPr>
                <w:rFonts w:ascii="Times New Roman" w:hAnsi="Times New Roman" w:cs="Times New Roman"/>
                <w:sz w:val="26"/>
                <w:szCs w:val="26"/>
              </w:rPr>
            </w:pPr>
            <w:r>
              <w:rPr>
                <w:rFonts w:ascii="Times New Roman" w:hAnsi="Times New Roman" w:cs="Times New Roman"/>
                <w:sz w:val="26"/>
                <w:szCs w:val="26"/>
              </w:rPr>
              <w:t>1</w:t>
            </w:r>
          </w:p>
        </w:tc>
        <w:tc>
          <w:tcPr>
            <w:tcW w:w="4678" w:type="dxa"/>
          </w:tcPr>
          <w:p w:rsidR="006E1FA0" w:rsidRDefault="006E1FA0" w:rsidP="005B5545">
            <w:pPr>
              <w:ind w:right="-53"/>
              <w:rPr>
                <w:rFonts w:ascii="Times New Roman" w:hAnsi="Times New Roman" w:cs="Times New Roman"/>
                <w:sz w:val="24"/>
                <w:szCs w:val="24"/>
              </w:rPr>
            </w:pPr>
            <w:r>
              <w:rPr>
                <w:rFonts w:ascii="Times New Roman" w:hAnsi="Times New Roman" w:cs="Times New Roman"/>
                <w:sz w:val="24"/>
                <w:szCs w:val="24"/>
              </w:rPr>
              <w:t>Killing of two civilians and causing injury to two civilians.</w:t>
            </w:r>
          </w:p>
        </w:tc>
        <w:tc>
          <w:tcPr>
            <w:tcW w:w="1559" w:type="dxa"/>
          </w:tcPr>
          <w:p w:rsidR="006E1FA0" w:rsidRDefault="006E1FA0" w:rsidP="005B5545">
            <w:pPr>
              <w:jc w:val="center"/>
              <w:rPr>
                <w:rFonts w:ascii="Times New Roman" w:hAnsi="Times New Roman" w:cs="Times New Roman"/>
                <w:sz w:val="26"/>
                <w:szCs w:val="26"/>
              </w:rPr>
            </w:pPr>
            <w:r>
              <w:rPr>
                <w:rFonts w:ascii="Times New Roman" w:hAnsi="Times New Roman" w:cs="Times New Roman"/>
                <w:sz w:val="26"/>
                <w:szCs w:val="26"/>
              </w:rPr>
              <w:t>Denied</w:t>
            </w:r>
          </w:p>
        </w:tc>
      </w:tr>
    </w:tbl>
    <w:p w:rsidR="006E1FA0" w:rsidRDefault="006E1FA0" w:rsidP="006E1FA0">
      <w:pPr>
        <w:spacing w:after="0" w:line="240" w:lineRule="auto"/>
        <w:ind w:right="-330"/>
        <w:jc w:val="center"/>
        <w:rPr>
          <w:rFonts w:ascii="Times New Roman" w:hAnsi="Times New Roman" w:cs="Times New Roman"/>
          <w:sz w:val="26"/>
          <w:szCs w:val="26"/>
        </w:rPr>
      </w:pPr>
    </w:p>
    <w:p w:rsidR="006E1FA0" w:rsidRPr="00143A1A" w:rsidRDefault="006E1FA0" w:rsidP="006E1FA0">
      <w:pPr>
        <w:spacing w:after="0" w:line="240" w:lineRule="auto"/>
        <w:ind w:right="-330"/>
        <w:jc w:val="center"/>
        <w:rPr>
          <w:rFonts w:ascii="Times New Roman" w:hAnsi="Times New Roman" w:cs="Times New Roman"/>
          <w:sz w:val="26"/>
          <w:szCs w:val="26"/>
        </w:rPr>
      </w:pPr>
      <w:r>
        <w:rPr>
          <w:rFonts w:ascii="Times New Roman" w:hAnsi="Times New Roman" w:cs="Times New Roman"/>
          <w:sz w:val="26"/>
          <w:szCs w:val="26"/>
        </w:rPr>
        <w:t>******</w:t>
      </w:r>
    </w:p>
    <w:p w:rsidR="003F6F16" w:rsidRDefault="003F6F16"/>
    <w:sectPr w:rsidR="003F6F16" w:rsidSect="0005741C">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E1FA0"/>
    <w:rsid w:val="0005741C"/>
    <w:rsid w:val="003838A8"/>
    <w:rsid w:val="003F6F16"/>
    <w:rsid w:val="006E1FA0"/>
    <w:rsid w:val="0095562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A0"/>
  </w:style>
  <w:style w:type="paragraph" w:styleId="Heading3">
    <w:name w:val="heading 3"/>
    <w:basedOn w:val="Normal"/>
    <w:next w:val="Normal"/>
    <w:link w:val="Heading3Char"/>
    <w:semiHidden/>
    <w:unhideWhenUsed/>
    <w:qFormat/>
    <w:rsid w:val="006E1FA0"/>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E1FA0"/>
    <w:rPr>
      <w:rFonts w:ascii="Arial" w:eastAsia="Times New Roman" w:hAnsi="Arial" w:cs="Arial"/>
      <w:b/>
      <w:bCs/>
      <w:sz w:val="26"/>
      <w:szCs w:val="26"/>
      <w:lang w:val="en-US"/>
    </w:rPr>
  </w:style>
  <w:style w:type="table" w:styleId="TableGrid">
    <w:name w:val="Table Grid"/>
    <w:basedOn w:val="TableNormal"/>
    <w:uiPriority w:val="59"/>
    <w:rsid w:val="006E1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3107</Characters>
  <Application>Microsoft Office Word</Application>
  <DocSecurity>0</DocSecurity>
  <Lines>25</Lines>
  <Paragraphs>7</Paragraphs>
  <ScaleCrop>false</ScaleCrop>
  <Company>Hewlett-Packard Company</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2018-01-01T05:06:00Z</dcterms:created>
  <dcterms:modified xsi:type="dcterms:W3CDTF">2018-01-01T05:06:00Z</dcterms:modified>
</cp:coreProperties>
</file>