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18" w:rsidRPr="00916E09" w:rsidRDefault="00DC7D18" w:rsidP="008C4CC8">
      <w:pPr>
        <w:spacing w:after="0" w:line="240" w:lineRule="auto"/>
        <w:jc w:val="center"/>
        <w:rPr>
          <w:rFonts w:ascii="Arial Black" w:hAnsi="Arial Black" w:cs="Times New Roman"/>
          <w:sz w:val="10"/>
          <w:szCs w:val="10"/>
        </w:rPr>
      </w:pPr>
    </w:p>
    <w:p w:rsidR="005E6AF2" w:rsidRPr="0098618B" w:rsidRDefault="005E6AF2" w:rsidP="008C4CC8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 w:rsidRPr="0098618B">
        <w:rPr>
          <w:rFonts w:ascii="Arial Black" w:hAnsi="Arial Black" w:cs="Times New Roman"/>
          <w:sz w:val="24"/>
          <w:szCs w:val="24"/>
        </w:rPr>
        <w:t>GOVERNMENT OF INDIA</w:t>
      </w:r>
    </w:p>
    <w:p w:rsidR="005E6AF2" w:rsidRPr="0098618B" w:rsidRDefault="005E6AF2" w:rsidP="008C4CC8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 w:rsidRPr="0098618B">
        <w:rPr>
          <w:rFonts w:ascii="Arial Black" w:hAnsi="Arial Black" w:cs="Times New Roman"/>
          <w:sz w:val="24"/>
          <w:szCs w:val="24"/>
        </w:rPr>
        <w:t>MINISTRY OF HOME AFFAIRS</w:t>
      </w:r>
    </w:p>
    <w:p w:rsidR="005E6AF2" w:rsidRPr="00916E09" w:rsidRDefault="005E6AF2" w:rsidP="008C4CC8">
      <w:pPr>
        <w:spacing w:after="0" w:line="240" w:lineRule="auto"/>
        <w:jc w:val="center"/>
        <w:rPr>
          <w:rFonts w:ascii="Arial Black" w:hAnsi="Arial Black" w:cs="Times New Roman"/>
          <w:sz w:val="10"/>
          <w:szCs w:val="10"/>
        </w:rPr>
      </w:pPr>
    </w:p>
    <w:p w:rsidR="005E6AF2" w:rsidRPr="0098618B" w:rsidRDefault="00981B99" w:rsidP="008C4CC8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r w:rsidRPr="0098618B">
        <w:rPr>
          <w:rFonts w:ascii="Arial Black" w:hAnsi="Arial Black" w:cs="Arial"/>
          <w:sz w:val="24"/>
          <w:szCs w:val="24"/>
        </w:rPr>
        <w:t>RAJYA</w:t>
      </w:r>
      <w:r w:rsidR="005E6AF2" w:rsidRPr="0098618B">
        <w:rPr>
          <w:rFonts w:ascii="Arial Black" w:hAnsi="Arial Black" w:cs="Times New Roman"/>
          <w:sz w:val="24"/>
          <w:szCs w:val="24"/>
        </w:rPr>
        <w:t xml:space="preserve"> SABHA</w:t>
      </w:r>
    </w:p>
    <w:p w:rsidR="00AE33B2" w:rsidRDefault="00CC1E19" w:rsidP="008C4CC8">
      <w:pPr>
        <w:spacing w:after="0" w:line="240" w:lineRule="auto"/>
        <w:jc w:val="center"/>
        <w:rPr>
          <w:rFonts w:ascii="Arial Black" w:hAnsi="Arial Black" w:cs="Times New Roman"/>
          <w:sz w:val="24"/>
          <w:szCs w:val="24"/>
        </w:rPr>
      </w:pPr>
      <w:proofErr w:type="gramStart"/>
      <w:r>
        <w:rPr>
          <w:rFonts w:ascii="Arial Black" w:hAnsi="Arial Black" w:cs="Times New Roman"/>
          <w:sz w:val="24"/>
          <w:szCs w:val="24"/>
        </w:rPr>
        <w:t>UN</w:t>
      </w:r>
      <w:r w:rsidR="005E6AF2" w:rsidRPr="0098618B">
        <w:rPr>
          <w:rFonts w:ascii="Arial Black" w:hAnsi="Arial Black" w:cs="Times New Roman"/>
          <w:sz w:val="24"/>
          <w:szCs w:val="24"/>
        </w:rPr>
        <w:t>STARRED QUESTION NO.</w:t>
      </w:r>
      <w:proofErr w:type="gramEnd"/>
      <w:r w:rsidR="001E439A" w:rsidRPr="001E439A">
        <w:rPr>
          <w:rFonts w:ascii="Arial Black" w:hAnsi="Arial Black" w:cs="Times New Roman"/>
          <w:sz w:val="24"/>
          <w:szCs w:val="24"/>
        </w:rPr>
        <w:t xml:space="preserve"> </w:t>
      </w:r>
      <w:r w:rsidRPr="000E192C">
        <w:rPr>
          <w:rFonts w:ascii="Arial Black" w:hAnsi="Arial Black" w:cs="Times New Roman"/>
          <w:sz w:val="24"/>
          <w:szCs w:val="24"/>
        </w:rPr>
        <w:t>†4527</w:t>
      </w:r>
    </w:p>
    <w:p w:rsidR="00CC1E19" w:rsidRPr="00916E09" w:rsidRDefault="00CC1E19" w:rsidP="008C4CC8">
      <w:pPr>
        <w:spacing w:after="0" w:line="240" w:lineRule="auto"/>
        <w:jc w:val="center"/>
        <w:rPr>
          <w:rFonts w:ascii="Arial Black" w:hAnsi="Arial Black" w:cs="Times New Roman"/>
          <w:sz w:val="16"/>
          <w:szCs w:val="16"/>
        </w:rPr>
      </w:pPr>
    </w:p>
    <w:p w:rsidR="005E6AF2" w:rsidRPr="0098618B" w:rsidRDefault="005E6AF2" w:rsidP="00C462AB">
      <w:pPr>
        <w:pStyle w:val="Heading2"/>
        <w:spacing w:line="240" w:lineRule="auto"/>
        <w:rPr>
          <w:rFonts w:ascii="Arial Black" w:hAnsi="Arial Black"/>
          <w:b w:val="0"/>
          <w:bCs w:val="0"/>
        </w:rPr>
      </w:pPr>
      <w:r w:rsidRPr="0098618B">
        <w:rPr>
          <w:rFonts w:ascii="Arial Black" w:hAnsi="Arial Black"/>
          <w:b w:val="0"/>
          <w:bCs w:val="0"/>
        </w:rPr>
        <w:t xml:space="preserve">TO BE ANSWERED ON THE </w:t>
      </w:r>
      <w:proofErr w:type="gramStart"/>
      <w:r w:rsidR="00800EBD">
        <w:rPr>
          <w:rFonts w:ascii="Arial Black" w:hAnsi="Arial Black"/>
          <w:b w:val="0"/>
          <w:bCs w:val="0"/>
        </w:rPr>
        <w:t>12</w:t>
      </w:r>
      <w:r w:rsidR="0090283C" w:rsidRPr="0090283C">
        <w:rPr>
          <w:rFonts w:ascii="Arial Black" w:hAnsi="Arial Black"/>
          <w:b w:val="0"/>
          <w:bCs w:val="0"/>
          <w:vertAlign w:val="superscript"/>
        </w:rPr>
        <w:t>th</w:t>
      </w:r>
      <w:r w:rsidR="0090283C">
        <w:rPr>
          <w:rFonts w:ascii="Arial Black" w:hAnsi="Arial Black"/>
          <w:b w:val="0"/>
          <w:bCs w:val="0"/>
        </w:rPr>
        <w:t xml:space="preserve"> </w:t>
      </w:r>
      <w:r w:rsidR="00491FA7" w:rsidRPr="0098618B">
        <w:rPr>
          <w:rFonts w:ascii="Arial Black" w:hAnsi="Arial Black"/>
          <w:b w:val="0"/>
          <w:bCs w:val="0"/>
        </w:rPr>
        <w:t xml:space="preserve"> </w:t>
      </w:r>
      <w:r w:rsidR="00800EBD">
        <w:rPr>
          <w:rFonts w:ascii="Arial Black" w:hAnsi="Arial Black"/>
          <w:b w:val="0"/>
          <w:bCs w:val="0"/>
        </w:rPr>
        <w:t>APRIL</w:t>
      </w:r>
      <w:proofErr w:type="gramEnd"/>
      <w:r w:rsidR="00B45430" w:rsidRPr="0098618B">
        <w:rPr>
          <w:rFonts w:ascii="Arial Black" w:hAnsi="Arial Black"/>
          <w:b w:val="0"/>
          <w:bCs w:val="0"/>
        </w:rPr>
        <w:t>,</w:t>
      </w:r>
      <w:r w:rsidR="00AE33B2" w:rsidRPr="0098618B">
        <w:rPr>
          <w:rFonts w:ascii="Arial Black" w:hAnsi="Arial Black"/>
          <w:b w:val="0"/>
          <w:bCs w:val="0"/>
        </w:rPr>
        <w:t xml:space="preserve"> 201</w:t>
      </w:r>
      <w:r w:rsidR="00D4551D" w:rsidRPr="0098618B">
        <w:rPr>
          <w:rFonts w:ascii="Arial Black" w:hAnsi="Arial Black"/>
          <w:b w:val="0"/>
          <w:bCs w:val="0"/>
        </w:rPr>
        <w:t xml:space="preserve">7 </w:t>
      </w:r>
      <w:r w:rsidR="00AE33B2" w:rsidRPr="0098618B">
        <w:rPr>
          <w:rFonts w:ascii="Arial Black" w:hAnsi="Arial Black"/>
          <w:b w:val="0"/>
          <w:bCs w:val="0"/>
        </w:rPr>
        <w:t>/</w:t>
      </w:r>
      <w:r w:rsidR="00D4551D" w:rsidRPr="0098618B">
        <w:rPr>
          <w:rFonts w:ascii="Arial Black" w:hAnsi="Arial Black"/>
          <w:b w:val="0"/>
          <w:bCs w:val="0"/>
        </w:rPr>
        <w:t xml:space="preserve"> </w:t>
      </w:r>
      <w:r w:rsidR="00173679" w:rsidRPr="0098618B">
        <w:rPr>
          <w:rFonts w:ascii="Arial Black" w:hAnsi="Arial Black"/>
          <w:b w:val="0"/>
          <w:bCs w:val="0"/>
        </w:rPr>
        <w:t>CHAITRA</w:t>
      </w:r>
      <w:r w:rsidR="00173679" w:rsidRPr="0098618B">
        <w:rPr>
          <w:rFonts w:ascii="Arial Black" w:hAnsi="Arial Black"/>
          <w:b w:val="0"/>
          <w:bCs w:val="0"/>
          <w:i/>
          <w:iCs/>
        </w:rPr>
        <w:t xml:space="preserve"> </w:t>
      </w:r>
      <w:r w:rsidR="00800EBD" w:rsidRPr="00E85BEA">
        <w:rPr>
          <w:rFonts w:ascii="Arial Black" w:hAnsi="Arial Black"/>
          <w:b w:val="0"/>
          <w:bCs w:val="0"/>
        </w:rPr>
        <w:t>22</w:t>
      </w:r>
      <w:r w:rsidR="00173679" w:rsidRPr="0098618B">
        <w:rPr>
          <w:rFonts w:ascii="Arial Black" w:hAnsi="Arial Black"/>
          <w:b w:val="0"/>
          <w:bCs w:val="0"/>
        </w:rPr>
        <w:t xml:space="preserve">, 1939 </w:t>
      </w:r>
      <w:r w:rsidRPr="0098618B">
        <w:rPr>
          <w:rFonts w:ascii="Arial Black" w:hAnsi="Arial Black"/>
          <w:b w:val="0"/>
          <w:bCs w:val="0"/>
        </w:rPr>
        <w:t>(SAKA)</w:t>
      </w:r>
    </w:p>
    <w:p w:rsidR="005E6AF2" w:rsidRPr="00916E09" w:rsidRDefault="005E6AF2" w:rsidP="008C4CC8">
      <w:pPr>
        <w:pStyle w:val="Heading2"/>
        <w:spacing w:line="240" w:lineRule="auto"/>
        <w:rPr>
          <w:rFonts w:ascii="Arial Black" w:hAnsi="Arial Black"/>
          <w:b w:val="0"/>
          <w:bCs w:val="0"/>
          <w:sz w:val="16"/>
          <w:szCs w:val="16"/>
        </w:rPr>
      </w:pPr>
    </w:p>
    <w:p w:rsidR="00CC1E19" w:rsidRDefault="00CC1E19" w:rsidP="00CC1E19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24"/>
          <w:szCs w:val="24"/>
        </w:rPr>
      </w:pPr>
      <w:r w:rsidRPr="000E192C">
        <w:rPr>
          <w:rFonts w:ascii="Arial Black" w:hAnsi="Arial Black" w:cs="Times New Roman"/>
          <w:b/>
          <w:bCs/>
          <w:sz w:val="24"/>
          <w:szCs w:val="24"/>
        </w:rPr>
        <w:t>POPULATION OF BASOR CASTE</w:t>
      </w:r>
    </w:p>
    <w:p w:rsidR="00CC1E19" w:rsidRPr="00916E09" w:rsidRDefault="00CC1E19" w:rsidP="00CC1E19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sz w:val="16"/>
          <w:szCs w:val="16"/>
        </w:rPr>
      </w:pPr>
    </w:p>
    <w:p w:rsidR="00CC1E19" w:rsidRPr="000E192C" w:rsidRDefault="00CC1E19" w:rsidP="00CC1E19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sz w:val="24"/>
          <w:szCs w:val="24"/>
        </w:rPr>
      </w:pPr>
      <w:r w:rsidRPr="000E192C">
        <w:rPr>
          <w:rFonts w:ascii="Arial Black" w:hAnsi="Arial Black" w:cs="Times New Roman"/>
          <w:sz w:val="24"/>
          <w:szCs w:val="24"/>
        </w:rPr>
        <w:t xml:space="preserve">†4527. </w:t>
      </w:r>
      <w:r>
        <w:rPr>
          <w:rFonts w:ascii="Arial Black" w:hAnsi="Arial Black" w:cs="Times New Roman"/>
          <w:sz w:val="24"/>
          <w:szCs w:val="24"/>
        </w:rPr>
        <w:tab/>
      </w:r>
      <w:r w:rsidRPr="000E192C">
        <w:rPr>
          <w:rFonts w:ascii="Arial Black" w:hAnsi="Arial Black" w:cs="Times New Roman"/>
          <w:sz w:val="24"/>
          <w:szCs w:val="24"/>
        </w:rPr>
        <w:t>SHRI DIGVIJAYA SINGH:</w:t>
      </w:r>
    </w:p>
    <w:p w:rsidR="00EB0C56" w:rsidRPr="00A46B0E" w:rsidRDefault="00EB0C56" w:rsidP="00EB0C56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-Roman"/>
          <w:sz w:val="16"/>
          <w:szCs w:val="16"/>
        </w:rPr>
      </w:pPr>
    </w:p>
    <w:p w:rsidR="004E6C31" w:rsidRPr="000E192C" w:rsidRDefault="004E6C31" w:rsidP="004E6C31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imes New Roman"/>
          <w:sz w:val="24"/>
          <w:szCs w:val="24"/>
        </w:rPr>
      </w:pPr>
      <w:r w:rsidRPr="000E192C">
        <w:rPr>
          <w:rFonts w:ascii="Arial Black" w:hAnsi="Arial Black" w:cs="Times New Roman"/>
          <w:sz w:val="24"/>
          <w:szCs w:val="24"/>
        </w:rPr>
        <w:t>Will the Minister of HOME AFFAIRS be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Pr="000E192C">
        <w:rPr>
          <w:rFonts w:ascii="Arial Black" w:hAnsi="Arial Black" w:cs="Times New Roman"/>
          <w:sz w:val="24"/>
          <w:szCs w:val="24"/>
        </w:rPr>
        <w:t xml:space="preserve">pleased to state the population of the </w:t>
      </w:r>
      <w:proofErr w:type="spellStart"/>
      <w:r w:rsidRPr="000E192C">
        <w:rPr>
          <w:rFonts w:ascii="Arial Black" w:hAnsi="Arial Black" w:cs="Times New Roman"/>
          <w:sz w:val="24"/>
          <w:szCs w:val="24"/>
        </w:rPr>
        <w:t>Basor</w:t>
      </w:r>
      <w:proofErr w:type="spellEnd"/>
      <w:r>
        <w:rPr>
          <w:rFonts w:ascii="Arial Black" w:hAnsi="Arial Black" w:cs="Times New Roman"/>
          <w:sz w:val="24"/>
          <w:szCs w:val="24"/>
        </w:rPr>
        <w:t xml:space="preserve"> </w:t>
      </w:r>
      <w:r w:rsidRPr="000E192C">
        <w:rPr>
          <w:rFonts w:ascii="Arial Black" w:hAnsi="Arial Black" w:cs="Times New Roman"/>
          <w:sz w:val="24"/>
          <w:szCs w:val="24"/>
        </w:rPr>
        <w:t>caste and its sub-castes in the year 1947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Pr="000E192C">
        <w:rPr>
          <w:rFonts w:ascii="Arial Black" w:hAnsi="Arial Black" w:cs="Times New Roman"/>
          <w:sz w:val="24"/>
          <w:szCs w:val="24"/>
        </w:rPr>
        <w:t>and the population thereof as per the latest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Pr="000E192C">
        <w:rPr>
          <w:rFonts w:ascii="Arial Black" w:hAnsi="Arial Black" w:cs="Times New Roman"/>
          <w:sz w:val="24"/>
          <w:szCs w:val="24"/>
        </w:rPr>
        <w:t>census and the details thereof, State-wise?</w:t>
      </w:r>
    </w:p>
    <w:p w:rsidR="00666D5D" w:rsidRPr="00916E09" w:rsidRDefault="00666D5D" w:rsidP="00666D5D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imes New Roman"/>
          <w:sz w:val="16"/>
          <w:szCs w:val="16"/>
        </w:rPr>
      </w:pPr>
    </w:p>
    <w:p w:rsidR="005E6AF2" w:rsidRPr="0098618B" w:rsidRDefault="005E6AF2" w:rsidP="008C4CC8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 w:rsidRPr="0098618B">
        <w:rPr>
          <w:rFonts w:ascii="Arial Black" w:hAnsi="Arial Black"/>
          <w:sz w:val="24"/>
          <w:szCs w:val="24"/>
        </w:rPr>
        <w:t>ANSWER</w:t>
      </w:r>
    </w:p>
    <w:p w:rsidR="005E6AF2" w:rsidRPr="00916E09" w:rsidRDefault="005E6AF2" w:rsidP="008C4CC8">
      <w:pPr>
        <w:spacing w:after="0" w:line="240" w:lineRule="auto"/>
        <w:jc w:val="both"/>
        <w:rPr>
          <w:rFonts w:ascii="Arial Black" w:hAnsi="Arial Black" w:cs="Times New Roman"/>
          <w:sz w:val="16"/>
          <w:szCs w:val="16"/>
        </w:rPr>
      </w:pPr>
    </w:p>
    <w:p w:rsidR="00A73500" w:rsidRPr="00FC5D74" w:rsidRDefault="00A73500" w:rsidP="008C4CC8">
      <w:pPr>
        <w:spacing w:after="0" w:line="240" w:lineRule="auto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FC5D74">
        <w:rPr>
          <w:rFonts w:ascii="Arial Black" w:hAnsi="Arial Black" w:cs="Times New Roman"/>
          <w:b/>
          <w:bCs/>
          <w:sz w:val="24"/>
          <w:szCs w:val="24"/>
        </w:rPr>
        <w:t>MINISTER OF STATE IN THE MINISTRY OF HOME AFFAIRS</w:t>
      </w:r>
    </w:p>
    <w:p w:rsidR="00A73500" w:rsidRDefault="00A73500" w:rsidP="008C4CC8">
      <w:pPr>
        <w:spacing w:after="0" w:line="240" w:lineRule="auto"/>
        <w:jc w:val="both"/>
        <w:rPr>
          <w:rFonts w:ascii="Arial Black" w:hAnsi="Arial Black" w:cs="Times New Roman"/>
          <w:b/>
          <w:bCs/>
          <w:sz w:val="24"/>
          <w:szCs w:val="24"/>
        </w:rPr>
      </w:pPr>
      <w:r w:rsidRPr="00FC5D74">
        <w:rPr>
          <w:rFonts w:ascii="Arial Black" w:hAnsi="Arial Black" w:cs="Times New Roman"/>
          <w:b/>
          <w:bCs/>
          <w:sz w:val="24"/>
          <w:szCs w:val="24"/>
        </w:rPr>
        <w:t xml:space="preserve">(SHRI </w:t>
      </w:r>
      <w:r w:rsidR="00916E09">
        <w:rPr>
          <w:rFonts w:ascii="Arial Black" w:hAnsi="Arial Black" w:cs="Times New Roman"/>
          <w:b/>
          <w:bCs/>
          <w:sz w:val="24"/>
          <w:szCs w:val="24"/>
        </w:rPr>
        <w:t>HANSRAJ GANGARAM AHIR</w:t>
      </w:r>
      <w:r w:rsidRPr="00FC5D74">
        <w:rPr>
          <w:rFonts w:ascii="Arial Black" w:hAnsi="Arial Black" w:cs="Times New Roman"/>
          <w:b/>
          <w:bCs/>
          <w:sz w:val="24"/>
          <w:szCs w:val="24"/>
        </w:rPr>
        <w:t>)</w:t>
      </w:r>
    </w:p>
    <w:p w:rsidR="00042030" w:rsidRPr="00916E09" w:rsidRDefault="00042030" w:rsidP="008C4CC8">
      <w:pPr>
        <w:spacing w:after="0" w:line="240" w:lineRule="auto"/>
        <w:jc w:val="both"/>
        <w:rPr>
          <w:rFonts w:ascii="Arial Black" w:hAnsi="Arial Black" w:cs="Times New Roman"/>
          <w:b/>
          <w:bCs/>
          <w:sz w:val="16"/>
          <w:szCs w:val="16"/>
        </w:rPr>
      </w:pPr>
    </w:p>
    <w:p w:rsidR="00916E09" w:rsidRPr="00916E09" w:rsidRDefault="00916E09" w:rsidP="00916E09">
      <w:pPr>
        <w:spacing w:line="480" w:lineRule="auto"/>
        <w:jc w:val="both"/>
        <w:rPr>
          <w:rFonts w:ascii="Arial Black" w:hAnsi="Arial Black"/>
          <w:sz w:val="24"/>
          <w:szCs w:val="24"/>
          <w:lang w:val="en-US"/>
        </w:rPr>
      </w:pPr>
      <w:r w:rsidRPr="00916E09">
        <w:rPr>
          <w:rFonts w:ascii="Arial Black" w:hAnsi="Arial Black"/>
          <w:sz w:val="24"/>
          <w:szCs w:val="24"/>
        </w:rPr>
        <w:t xml:space="preserve">Sir, </w:t>
      </w:r>
      <w:r w:rsidRPr="00916E09">
        <w:rPr>
          <w:rFonts w:ascii="Arial Black" w:hAnsi="Arial Black"/>
          <w:sz w:val="24"/>
          <w:szCs w:val="24"/>
          <w:lang w:val="en-US"/>
        </w:rPr>
        <w:t>Population Census is conducted decennially in the country in the year ending with ‘1’. The last Census was conducted in 2011 and the individual SC/ST-wise data was collected for the first time in 1961 Census.  At the time of Census 2011, ‘</w:t>
      </w:r>
      <w:proofErr w:type="spellStart"/>
      <w:r w:rsidRPr="00916E09">
        <w:rPr>
          <w:rFonts w:ascii="Arial Black" w:hAnsi="Arial Black"/>
          <w:sz w:val="24"/>
          <w:szCs w:val="24"/>
          <w:lang w:val="en-US"/>
        </w:rPr>
        <w:t>Basor</w:t>
      </w:r>
      <w:proofErr w:type="spellEnd"/>
      <w:r w:rsidRPr="00916E09">
        <w:rPr>
          <w:rFonts w:ascii="Arial Black" w:hAnsi="Arial Black"/>
          <w:sz w:val="24"/>
          <w:szCs w:val="24"/>
          <w:lang w:val="en-US"/>
        </w:rPr>
        <w:t xml:space="preserve">’ was listed as Scheduled Caste in six States viz. Chhattisgarh, Madhya Pradesh, Maharashtra, </w:t>
      </w:r>
      <w:proofErr w:type="spellStart"/>
      <w:r w:rsidRPr="00916E09">
        <w:rPr>
          <w:rFonts w:ascii="Arial Black" w:hAnsi="Arial Black"/>
          <w:sz w:val="24"/>
          <w:szCs w:val="24"/>
          <w:lang w:val="en-US"/>
        </w:rPr>
        <w:t>Odisha</w:t>
      </w:r>
      <w:proofErr w:type="spellEnd"/>
      <w:r w:rsidRPr="00916E09">
        <w:rPr>
          <w:rFonts w:ascii="Arial Black" w:hAnsi="Arial Black"/>
          <w:sz w:val="24"/>
          <w:szCs w:val="24"/>
          <w:lang w:val="en-US"/>
        </w:rPr>
        <w:t xml:space="preserve">, Uttar Pradesh and Uttarakhand. The population of </w:t>
      </w:r>
      <w:proofErr w:type="spellStart"/>
      <w:r w:rsidRPr="00916E09">
        <w:rPr>
          <w:rFonts w:ascii="Arial Black" w:hAnsi="Arial Black"/>
          <w:sz w:val="24"/>
          <w:szCs w:val="24"/>
          <w:lang w:val="en-US"/>
        </w:rPr>
        <w:t>Basor</w:t>
      </w:r>
      <w:proofErr w:type="spellEnd"/>
      <w:r w:rsidRPr="00916E09">
        <w:rPr>
          <w:rFonts w:ascii="Arial Black" w:hAnsi="Arial Black"/>
          <w:sz w:val="24"/>
          <w:szCs w:val="24"/>
          <w:lang w:val="en-US"/>
        </w:rPr>
        <w:t xml:space="preserve"> Scheduled Caste along with its sub-groups as per Census 1961 and 2011 is given as under:</w:t>
      </w:r>
    </w:p>
    <w:tbl>
      <w:tblPr>
        <w:tblW w:w="8730" w:type="dxa"/>
        <w:tblInd w:w="1076" w:type="dxa"/>
        <w:tblLayout w:type="fixed"/>
        <w:tblCellMar>
          <w:left w:w="86" w:type="dxa"/>
          <w:right w:w="86" w:type="dxa"/>
        </w:tblCellMar>
        <w:tblLook w:val="04A0"/>
      </w:tblPr>
      <w:tblGrid>
        <w:gridCol w:w="2250"/>
        <w:gridCol w:w="3706"/>
        <w:gridCol w:w="1334"/>
        <w:gridCol w:w="1440"/>
      </w:tblGrid>
      <w:tr w:rsidR="00916E09" w:rsidRPr="00CD6E0E" w:rsidTr="00000828">
        <w:trPr>
          <w:trHeight w:val="2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State 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16E09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Name of Scheduled Caste &amp; its sub-groups</w:t>
            </w:r>
          </w:p>
          <w:p w:rsidR="00916E09" w:rsidRPr="00A647F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  <w:sz w:val="12"/>
                <w:szCs w:val="12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Total Population</w:t>
            </w:r>
          </w:p>
        </w:tc>
      </w:tr>
      <w:tr w:rsidR="00916E09" w:rsidRPr="00CD6E0E" w:rsidTr="00000828">
        <w:trPr>
          <w:trHeight w:val="2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1961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2011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Chhattisgarh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Burud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Bansor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Bansodi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Bansphor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Basar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11,377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Madhya Pradesh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Burud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Bansor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Bansodi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Bansphor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Basar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59,680*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3,15,640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Maharashtra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Burud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Bansor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Bansodi</w:t>
            </w:r>
            <w:proofErr w:type="spellEnd"/>
            <w:r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 Black" w:hAnsi="Arial Black" w:cs="Arial"/>
                <w:b/>
                <w:bCs/>
              </w:rPr>
              <w:t>Basod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7554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55,564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Odisha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  <w:r w:rsidRPr="00CD6E0E">
              <w:rPr>
                <w:rFonts w:ascii="Arial Black" w:hAnsi="Arial Black" w:cs="Arial"/>
                <w:b/>
                <w:bCs/>
              </w:rPr>
              <w:t xml:space="preserve">, </w:t>
            </w: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Burud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81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Uttar Pradesh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58,805**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1,29,885</w:t>
            </w:r>
          </w:p>
        </w:tc>
      </w:tr>
      <w:tr w:rsidR="00916E09" w:rsidRPr="00CD6E0E" w:rsidTr="00000828">
        <w:trPr>
          <w:trHeight w:val="43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Utt</w:t>
            </w:r>
            <w:r>
              <w:rPr>
                <w:rFonts w:ascii="Arial Black" w:hAnsi="Arial Black" w:cs="Arial"/>
                <w:b/>
                <w:bCs/>
              </w:rPr>
              <w:t>a</w:t>
            </w:r>
            <w:r w:rsidRPr="00CD6E0E">
              <w:rPr>
                <w:rFonts w:ascii="Arial Black" w:hAnsi="Arial Black" w:cs="Arial"/>
                <w:b/>
                <w:bCs/>
              </w:rPr>
              <w:t>rakhand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proofErr w:type="spellStart"/>
            <w:r w:rsidRPr="00CD6E0E">
              <w:rPr>
                <w:rFonts w:ascii="Arial Black" w:hAnsi="Arial Black" w:cs="Arial"/>
                <w:b/>
                <w:bCs/>
              </w:rPr>
              <w:t>Basor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E09" w:rsidRPr="00CD6E0E" w:rsidRDefault="00916E09" w:rsidP="009D43C8">
            <w:pPr>
              <w:pStyle w:val="NoSpacing"/>
              <w:jc w:val="center"/>
              <w:rPr>
                <w:rFonts w:ascii="Arial Black" w:hAnsi="Arial Black" w:cs="Arial"/>
                <w:b/>
                <w:bCs/>
              </w:rPr>
            </w:pPr>
            <w:r w:rsidRPr="00CD6E0E">
              <w:rPr>
                <w:rFonts w:ascii="Arial Black" w:hAnsi="Arial Black" w:cs="Arial"/>
                <w:b/>
                <w:bCs/>
              </w:rPr>
              <w:t>177</w:t>
            </w:r>
          </w:p>
        </w:tc>
      </w:tr>
    </w:tbl>
    <w:p w:rsidR="00E36FCA" w:rsidRPr="00E36FCA" w:rsidRDefault="00916E09" w:rsidP="00E36FCA">
      <w:pPr>
        <w:pStyle w:val="NoSpacing"/>
        <w:spacing w:line="360" w:lineRule="auto"/>
        <w:ind w:left="720" w:hanging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16"/>
          <w:szCs w:val="16"/>
        </w:rPr>
        <w:t xml:space="preserve">                   </w:t>
      </w:r>
      <w:r w:rsidR="00E36FCA" w:rsidRPr="00E36FCA">
        <w:rPr>
          <w:rFonts w:ascii="Arial Black" w:hAnsi="Arial Black"/>
          <w:sz w:val="24"/>
          <w:szCs w:val="24"/>
        </w:rPr>
        <w:t xml:space="preserve">  </w:t>
      </w:r>
      <w:r w:rsidR="00E36FCA">
        <w:rPr>
          <w:rFonts w:ascii="Arial Black" w:hAnsi="Arial Black"/>
          <w:sz w:val="24"/>
          <w:szCs w:val="24"/>
        </w:rPr>
        <w:t>*</w:t>
      </w:r>
      <w:r w:rsidR="00E36FCA" w:rsidRPr="00E36FCA">
        <w:rPr>
          <w:rFonts w:ascii="Arial Black" w:hAnsi="Arial Black"/>
          <w:sz w:val="24"/>
          <w:szCs w:val="24"/>
        </w:rPr>
        <w:t xml:space="preserve">Includes Chhattisgarh     </w:t>
      </w:r>
      <w:r w:rsidR="00E36FCA">
        <w:rPr>
          <w:rFonts w:ascii="Arial Black" w:hAnsi="Arial Black"/>
          <w:sz w:val="24"/>
          <w:szCs w:val="24"/>
        </w:rPr>
        <w:t>**</w:t>
      </w:r>
      <w:r w:rsidR="00E36FCA" w:rsidRPr="00E36FCA">
        <w:rPr>
          <w:rFonts w:ascii="Arial Black" w:hAnsi="Arial Black"/>
          <w:sz w:val="24"/>
          <w:szCs w:val="24"/>
        </w:rPr>
        <w:t xml:space="preserve"> l</w:t>
      </w:r>
      <w:r w:rsidR="00E36FCA">
        <w:rPr>
          <w:rFonts w:ascii="Arial Black" w:hAnsi="Arial Black"/>
          <w:sz w:val="24"/>
          <w:szCs w:val="24"/>
        </w:rPr>
        <w:t>ncl</w:t>
      </w:r>
      <w:r w:rsidR="00E36FCA" w:rsidRPr="00E36FCA">
        <w:rPr>
          <w:rFonts w:ascii="Arial Black" w:hAnsi="Arial Black"/>
          <w:sz w:val="24"/>
          <w:szCs w:val="24"/>
        </w:rPr>
        <w:t>udes Uttarakhand</w:t>
      </w:r>
    </w:p>
    <w:p w:rsidR="00042030" w:rsidRDefault="00916E09" w:rsidP="00503BDC">
      <w:pPr>
        <w:pStyle w:val="NoSpacing"/>
        <w:spacing w:line="360" w:lineRule="auto"/>
        <w:ind w:left="720" w:hanging="720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916E09">
        <w:rPr>
          <w:rFonts w:ascii="Arial Black" w:hAnsi="Arial Black"/>
          <w:sz w:val="24"/>
          <w:szCs w:val="24"/>
        </w:rPr>
        <w:t>*****</w:t>
      </w:r>
    </w:p>
    <w:sectPr w:rsidR="00042030" w:rsidSect="00E449A2">
      <w:pgSz w:w="13041" w:h="17010" w:code="9"/>
      <w:pgMar w:top="284" w:right="992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46F"/>
    <w:multiLevelType w:val="hybridMultilevel"/>
    <w:tmpl w:val="61186E2C"/>
    <w:lvl w:ilvl="0" w:tplc="48565B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497DB0"/>
    <w:multiLevelType w:val="hybridMultilevel"/>
    <w:tmpl w:val="4B88237E"/>
    <w:lvl w:ilvl="0" w:tplc="6B480D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2E70"/>
    <w:multiLevelType w:val="hybridMultilevel"/>
    <w:tmpl w:val="BEBE3500"/>
    <w:lvl w:ilvl="0" w:tplc="9818515C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821E7"/>
    <w:multiLevelType w:val="hybridMultilevel"/>
    <w:tmpl w:val="CB868B7E"/>
    <w:lvl w:ilvl="0" w:tplc="0608B6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D7989"/>
    <w:multiLevelType w:val="hybridMultilevel"/>
    <w:tmpl w:val="3D44CAB2"/>
    <w:lvl w:ilvl="0" w:tplc="46DE24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A087E"/>
    <w:multiLevelType w:val="hybridMultilevel"/>
    <w:tmpl w:val="36DAB69E"/>
    <w:lvl w:ilvl="0" w:tplc="C81C5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D308F"/>
    <w:multiLevelType w:val="hybridMultilevel"/>
    <w:tmpl w:val="3D4CEAC8"/>
    <w:lvl w:ilvl="0" w:tplc="7F6252A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6AF2"/>
    <w:rsid w:val="00000828"/>
    <w:rsid w:val="00015F38"/>
    <w:rsid w:val="00021BF2"/>
    <w:rsid w:val="00042030"/>
    <w:rsid w:val="000435C8"/>
    <w:rsid w:val="00044640"/>
    <w:rsid w:val="0006152F"/>
    <w:rsid w:val="00067C23"/>
    <w:rsid w:val="000827CA"/>
    <w:rsid w:val="000A6374"/>
    <w:rsid w:val="000B592E"/>
    <w:rsid w:val="000D5AE7"/>
    <w:rsid w:val="000E5049"/>
    <w:rsid w:val="000E58B8"/>
    <w:rsid w:val="000F13B5"/>
    <w:rsid w:val="000F2207"/>
    <w:rsid w:val="00114571"/>
    <w:rsid w:val="00115FE1"/>
    <w:rsid w:val="00125555"/>
    <w:rsid w:val="00137CFE"/>
    <w:rsid w:val="00171F80"/>
    <w:rsid w:val="001720C0"/>
    <w:rsid w:val="00173679"/>
    <w:rsid w:val="0018734B"/>
    <w:rsid w:val="001A00AE"/>
    <w:rsid w:val="001E439A"/>
    <w:rsid w:val="002469B9"/>
    <w:rsid w:val="00251111"/>
    <w:rsid w:val="00285EA8"/>
    <w:rsid w:val="002D0505"/>
    <w:rsid w:val="002D393E"/>
    <w:rsid w:val="002D652B"/>
    <w:rsid w:val="002E328C"/>
    <w:rsid w:val="00332500"/>
    <w:rsid w:val="00351CC4"/>
    <w:rsid w:val="00370E83"/>
    <w:rsid w:val="003A09DF"/>
    <w:rsid w:val="003A45DE"/>
    <w:rsid w:val="003A60E7"/>
    <w:rsid w:val="004167DC"/>
    <w:rsid w:val="0041722C"/>
    <w:rsid w:val="00425CE5"/>
    <w:rsid w:val="0046151F"/>
    <w:rsid w:val="00463893"/>
    <w:rsid w:val="00471A34"/>
    <w:rsid w:val="00481FE5"/>
    <w:rsid w:val="0048630F"/>
    <w:rsid w:val="00486E5E"/>
    <w:rsid w:val="00491FA7"/>
    <w:rsid w:val="00496F8C"/>
    <w:rsid w:val="004A0EA8"/>
    <w:rsid w:val="004D332E"/>
    <w:rsid w:val="004E6C31"/>
    <w:rsid w:val="004F57C5"/>
    <w:rsid w:val="00503BDC"/>
    <w:rsid w:val="005122B1"/>
    <w:rsid w:val="00515558"/>
    <w:rsid w:val="00555FB4"/>
    <w:rsid w:val="00585C71"/>
    <w:rsid w:val="00591F9E"/>
    <w:rsid w:val="005B6F8B"/>
    <w:rsid w:val="005E6AF2"/>
    <w:rsid w:val="005E70ED"/>
    <w:rsid w:val="005F2CE0"/>
    <w:rsid w:val="0060786F"/>
    <w:rsid w:val="00612C8A"/>
    <w:rsid w:val="00623FFE"/>
    <w:rsid w:val="00627CAB"/>
    <w:rsid w:val="00641E5E"/>
    <w:rsid w:val="00666D5D"/>
    <w:rsid w:val="00667984"/>
    <w:rsid w:val="00690B45"/>
    <w:rsid w:val="00696204"/>
    <w:rsid w:val="006A2912"/>
    <w:rsid w:val="006A718A"/>
    <w:rsid w:val="006D1FB4"/>
    <w:rsid w:val="006E55D3"/>
    <w:rsid w:val="00736195"/>
    <w:rsid w:val="007472A8"/>
    <w:rsid w:val="007D7746"/>
    <w:rsid w:val="007E01A6"/>
    <w:rsid w:val="007E48C8"/>
    <w:rsid w:val="00800EBD"/>
    <w:rsid w:val="00815C8E"/>
    <w:rsid w:val="008259C2"/>
    <w:rsid w:val="0084491D"/>
    <w:rsid w:val="00845114"/>
    <w:rsid w:val="00845670"/>
    <w:rsid w:val="0089566D"/>
    <w:rsid w:val="008C05A5"/>
    <w:rsid w:val="008C4CC8"/>
    <w:rsid w:val="008D7931"/>
    <w:rsid w:val="008E57BA"/>
    <w:rsid w:val="008E6A0A"/>
    <w:rsid w:val="008F2173"/>
    <w:rsid w:val="0090283C"/>
    <w:rsid w:val="00916E09"/>
    <w:rsid w:val="00924163"/>
    <w:rsid w:val="00927FD6"/>
    <w:rsid w:val="00955F3B"/>
    <w:rsid w:val="00957345"/>
    <w:rsid w:val="00974CEE"/>
    <w:rsid w:val="00980E7B"/>
    <w:rsid w:val="009819B3"/>
    <w:rsid w:val="00981B99"/>
    <w:rsid w:val="009829E6"/>
    <w:rsid w:val="0098618B"/>
    <w:rsid w:val="0099461D"/>
    <w:rsid w:val="009B7015"/>
    <w:rsid w:val="009E5862"/>
    <w:rsid w:val="009E6558"/>
    <w:rsid w:val="009F01D8"/>
    <w:rsid w:val="00A015F6"/>
    <w:rsid w:val="00A03337"/>
    <w:rsid w:val="00A05497"/>
    <w:rsid w:val="00A46B0E"/>
    <w:rsid w:val="00A73500"/>
    <w:rsid w:val="00A80F9A"/>
    <w:rsid w:val="00A81B1F"/>
    <w:rsid w:val="00AA2B69"/>
    <w:rsid w:val="00AB2EA6"/>
    <w:rsid w:val="00AB5CDC"/>
    <w:rsid w:val="00AD5997"/>
    <w:rsid w:val="00AD7A19"/>
    <w:rsid w:val="00AE33B2"/>
    <w:rsid w:val="00AF6A5A"/>
    <w:rsid w:val="00B13572"/>
    <w:rsid w:val="00B32601"/>
    <w:rsid w:val="00B35C1C"/>
    <w:rsid w:val="00B37A45"/>
    <w:rsid w:val="00B40EB5"/>
    <w:rsid w:val="00B44355"/>
    <w:rsid w:val="00B45430"/>
    <w:rsid w:val="00B51128"/>
    <w:rsid w:val="00B53254"/>
    <w:rsid w:val="00B61DFE"/>
    <w:rsid w:val="00B66A76"/>
    <w:rsid w:val="00BA5A30"/>
    <w:rsid w:val="00BB71DE"/>
    <w:rsid w:val="00BD298D"/>
    <w:rsid w:val="00BE01FD"/>
    <w:rsid w:val="00BE5AFE"/>
    <w:rsid w:val="00BF29C9"/>
    <w:rsid w:val="00C00982"/>
    <w:rsid w:val="00C462AB"/>
    <w:rsid w:val="00C4797A"/>
    <w:rsid w:val="00C563F1"/>
    <w:rsid w:val="00C84A65"/>
    <w:rsid w:val="00CB5719"/>
    <w:rsid w:val="00CC1E19"/>
    <w:rsid w:val="00CF5AED"/>
    <w:rsid w:val="00CF64B4"/>
    <w:rsid w:val="00D06129"/>
    <w:rsid w:val="00D135D3"/>
    <w:rsid w:val="00D336E5"/>
    <w:rsid w:val="00D4551D"/>
    <w:rsid w:val="00D46502"/>
    <w:rsid w:val="00D934D7"/>
    <w:rsid w:val="00D94C49"/>
    <w:rsid w:val="00DB37C3"/>
    <w:rsid w:val="00DB503E"/>
    <w:rsid w:val="00DC7D18"/>
    <w:rsid w:val="00E15ED7"/>
    <w:rsid w:val="00E25DE2"/>
    <w:rsid w:val="00E30BEB"/>
    <w:rsid w:val="00E36FCA"/>
    <w:rsid w:val="00E449A2"/>
    <w:rsid w:val="00E75B04"/>
    <w:rsid w:val="00E85BEA"/>
    <w:rsid w:val="00EA05A6"/>
    <w:rsid w:val="00EA16C2"/>
    <w:rsid w:val="00EB0C56"/>
    <w:rsid w:val="00EC4572"/>
    <w:rsid w:val="00EC7350"/>
    <w:rsid w:val="00EE099F"/>
    <w:rsid w:val="00EE22DA"/>
    <w:rsid w:val="00EE6FB1"/>
    <w:rsid w:val="00EE709C"/>
    <w:rsid w:val="00EF14A1"/>
    <w:rsid w:val="00F12D5A"/>
    <w:rsid w:val="00F163C3"/>
    <w:rsid w:val="00F16758"/>
    <w:rsid w:val="00F36EC8"/>
    <w:rsid w:val="00F572DC"/>
    <w:rsid w:val="00F74DB0"/>
    <w:rsid w:val="00F83972"/>
    <w:rsid w:val="00F87299"/>
    <w:rsid w:val="00F87B23"/>
    <w:rsid w:val="00FC1D01"/>
    <w:rsid w:val="00FC5D74"/>
    <w:rsid w:val="00FC6CF9"/>
    <w:rsid w:val="00FF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D"/>
  </w:style>
  <w:style w:type="paragraph" w:styleId="Heading2">
    <w:name w:val="heading 2"/>
    <w:basedOn w:val="Normal"/>
    <w:next w:val="Normal"/>
    <w:link w:val="Heading2Char"/>
    <w:unhideWhenUsed/>
    <w:qFormat/>
    <w:rsid w:val="005E6AF2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8E57BA"/>
    <w:pPr>
      <w:keepNext/>
      <w:spacing w:after="0" w:line="240" w:lineRule="auto"/>
      <w:jc w:val="center"/>
      <w:outlineLvl w:val="2"/>
    </w:pPr>
    <w:rPr>
      <w:rFonts w:ascii="Univers" w:eastAsia="Times New Roman" w:hAnsi="Univers" w:cs="Times New Roman"/>
      <w:b/>
      <w:snapToGrid w:val="0"/>
      <w:color w:val="000000"/>
      <w:sz w:val="16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6AF2"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nhideWhenUsed/>
    <w:rsid w:val="005E6AF2"/>
    <w:pPr>
      <w:spacing w:after="120" w:line="480" w:lineRule="auto"/>
    </w:pPr>
    <w:rPr>
      <w:szCs w:val="22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5E6AF2"/>
    <w:rPr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AD5997"/>
  </w:style>
  <w:style w:type="paragraph" w:styleId="ListParagraph">
    <w:name w:val="List Paragraph"/>
    <w:basedOn w:val="Normal"/>
    <w:uiPriority w:val="34"/>
    <w:qFormat/>
    <w:rsid w:val="00AD599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51128"/>
    <w:pPr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un,IT Park_Citation,Bordure,Header Table Grid,Bordure1,Bordure2,Yellow,Deloitte,unE may,vao day coi co con nho nay ngon lam http://nhatquanglan.xlphp.net/"/>
    <w:basedOn w:val="TableNormal"/>
    <w:uiPriority w:val="59"/>
    <w:rsid w:val="00B51128"/>
    <w:pPr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DAS,SITREP,NO SPACE,KAMMA,GAUTAM,SHIV,SIGNAL,NO SPACING,OK STYLE,JULY,DKY,No spacing,No Space,123-no spacing,NO SPICE,DILBAR SINGH"/>
    <w:link w:val="NoSpacingChar"/>
    <w:uiPriority w:val="1"/>
    <w:qFormat/>
    <w:rsid w:val="006A291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NoSpacingChar">
    <w:name w:val="No Spacing Char"/>
    <w:aliases w:val="DAS Char,SITREP Char,NO SPACE Char,KAMMA Char,GAUTAM Char,SHIV Char,SIGNAL Char,NO SPACING Char,OK STYLE Char,JULY Char,DKY Char,No spacing Char,No Space Char,123-no spacing Char,NO SPICE Char,DILBAR SINGH Char"/>
    <w:basedOn w:val="DefaultParagraphFont"/>
    <w:link w:val="NoSpacing"/>
    <w:uiPriority w:val="1"/>
    <w:rsid w:val="006A2912"/>
    <w:rPr>
      <w:rFonts w:eastAsiaTheme="minorHAnsi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E57BA"/>
    <w:rPr>
      <w:rFonts w:ascii="Univers" w:eastAsia="Times New Roman" w:hAnsi="Univers" w:cs="Times New Roman"/>
      <w:b/>
      <w:snapToGrid w:val="0"/>
      <w:color w:val="000000"/>
      <w:sz w:val="16"/>
      <w:u w:val="single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E57B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8E57BA"/>
    <w:pPr>
      <w:spacing w:after="0" w:line="240" w:lineRule="auto"/>
    </w:pPr>
    <w:rPr>
      <w:rFonts w:ascii="Courier New" w:eastAsia="Times New Roman" w:hAnsi="Courier New" w:cs="Courier New"/>
      <w:sz w:val="20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rsid w:val="008E57BA"/>
    <w:rPr>
      <w:rFonts w:ascii="Courier New" w:eastAsia="Times New Roman" w:hAnsi="Courier New" w:cs="Courier New"/>
      <w:sz w:val="20"/>
      <w:lang w:val="en-US" w:eastAsia="en-US" w:bidi="ar-SA"/>
    </w:rPr>
  </w:style>
  <w:style w:type="paragraph" w:styleId="Footer">
    <w:name w:val="footer"/>
    <w:basedOn w:val="Normal"/>
    <w:link w:val="FooterChar"/>
    <w:rsid w:val="008E57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8E57B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xl24">
    <w:name w:val="xl24"/>
    <w:basedOn w:val="Normal"/>
    <w:rsid w:val="008E57BA"/>
    <w:pPr>
      <w:spacing w:before="100" w:beforeAutospacing="1" w:after="100" w:afterAutospacing="1" w:line="240" w:lineRule="auto"/>
    </w:pPr>
    <w:rPr>
      <w:rFonts w:ascii="CG Times" w:eastAsia="Arial Unicode MS" w:hAnsi="CG Times" w:cs="Arial Unicode MS"/>
      <w:sz w:val="14"/>
      <w:szCs w:val="14"/>
      <w:lang w:val="en-US" w:eastAsia="en-US" w:bidi="ar-SA"/>
    </w:rPr>
  </w:style>
  <w:style w:type="table" w:customStyle="1" w:styleId="TableGrid0">
    <w:name w:val="TableGrid"/>
    <w:rsid w:val="008E57BA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Khatri1</dc:creator>
  <cp:lastModifiedBy>Khatri1</cp:lastModifiedBy>
  <cp:revision>9</cp:revision>
  <cp:lastPrinted>2017-04-11T13:34:00Z</cp:lastPrinted>
  <dcterms:created xsi:type="dcterms:W3CDTF">2017-04-07T06:55:00Z</dcterms:created>
  <dcterms:modified xsi:type="dcterms:W3CDTF">2017-04-11T13:51:00Z</dcterms:modified>
</cp:coreProperties>
</file>