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F5" w:rsidRDefault="00E87BF5" w:rsidP="00093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GOVERNMENT OF INDIA </w:t>
      </w:r>
    </w:p>
    <w:p w:rsidR="00E87BF5" w:rsidRDefault="00E87BF5" w:rsidP="00093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MINISTRY OF CULTURE </w:t>
      </w:r>
    </w:p>
    <w:p w:rsidR="00E87BF5" w:rsidRDefault="00E87BF5" w:rsidP="00093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RAJYA SABHA</w:t>
      </w:r>
    </w:p>
    <w:p w:rsidR="00E87BF5" w:rsidRDefault="00E87BF5" w:rsidP="00C742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UNSTARRED QUESTION NO.2748</w:t>
      </w:r>
    </w:p>
    <w:p w:rsidR="00E87BF5" w:rsidRDefault="00E87BF5" w:rsidP="00C742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ANSWERED ON 23.12.2015</w:t>
      </w:r>
    </w:p>
    <w:p w:rsidR="00E87BF5" w:rsidRDefault="00E87BF5" w:rsidP="00C742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PAUSHA 2, 1937 (SAKA)</w:t>
      </w:r>
    </w:p>
    <w:p w:rsidR="00E87BF5" w:rsidRDefault="00E87BF5" w:rsidP="00C742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7BF5" w:rsidRDefault="00E87BF5" w:rsidP="00093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MONUMENTS IN MP UNDER SWACHH BHARAT CAMPAIGN</w:t>
      </w:r>
    </w:p>
    <w:p w:rsidR="00E87BF5" w:rsidRDefault="00E87BF5" w:rsidP="00093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7BF5" w:rsidRDefault="00E87BF5" w:rsidP="00093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98" w:type="dxa"/>
        <w:tblLook w:val="04A0"/>
      </w:tblPr>
      <w:tblGrid>
        <w:gridCol w:w="1017"/>
        <w:gridCol w:w="4041"/>
        <w:gridCol w:w="5040"/>
      </w:tblGrid>
      <w:tr w:rsidR="00E87BF5" w:rsidTr="00801640">
        <w:tc>
          <w:tcPr>
            <w:tcW w:w="1017" w:type="dxa"/>
            <w:hideMark/>
          </w:tcPr>
          <w:p w:rsidR="00E87BF5" w:rsidRDefault="00E87BF5" w:rsidP="00093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+2748.</w:t>
            </w:r>
          </w:p>
        </w:tc>
        <w:tc>
          <w:tcPr>
            <w:tcW w:w="4041" w:type="dxa"/>
            <w:hideMark/>
          </w:tcPr>
          <w:p w:rsidR="00E87BF5" w:rsidRDefault="00E87BF5" w:rsidP="00093D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SHRI MEGHRAJ JAIN: </w:t>
            </w:r>
          </w:p>
        </w:tc>
        <w:tc>
          <w:tcPr>
            <w:tcW w:w="5040" w:type="dxa"/>
            <w:hideMark/>
          </w:tcPr>
          <w:p w:rsidR="00E87BF5" w:rsidRDefault="00E87BF5" w:rsidP="00093D77">
            <w:pPr>
              <w:tabs>
                <w:tab w:val="left" w:pos="59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2CF" w:rsidRDefault="00C742CF" w:rsidP="00093D77">
            <w:pPr>
              <w:tabs>
                <w:tab w:val="left" w:pos="59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7BF5" w:rsidRDefault="00E87BF5" w:rsidP="00093D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Will the Minister of CULTURE be pleased to state:</w:t>
      </w:r>
    </w:p>
    <w:p w:rsidR="00E87BF5" w:rsidRDefault="00E87BF5" w:rsidP="00093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8928"/>
      </w:tblGrid>
      <w:tr w:rsidR="00C742CF" w:rsidTr="00C742CF">
        <w:tc>
          <w:tcPr>
            <w:tcW w:w="648" w:type="dxa"/>
            <w:hideMark/>
          </w:tcPr>
          <w:p w:rsidR="00C742CF" w:rsidRDefault="00C742CF" w:rsidP="0009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8928" w:type="dxa"/>
            <w:hideMark/>
          </w:tcPr>
          <w:p w:rsidR="00C742CF" w:rsidRDefault="00C742CF" w:rsidP="0009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whether Government has identified monuments in various States including Madhya Pradesh under the Swachh Bharat campaign;</w:t>
            </w:r>
          </w:p>
        </w:tc>
      </w:tr>
      <w:tr w:rsidR="00C742CF" w:rsidTr="00C742CF">
        <w:tc>
          <w:tcPr>
            <w:tcW w:w="648" w:type="dxa"/>
            <w:hideMark/>
          </w:tcPr>
          <w:p w:rsidR="00C742CF" w:rsidRDefault="00C742CF" w:rsidP="0009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8928" w:type="dxa"/>
            <w:hideMark/>
          </w:tcPr>
          <w:p w:rsidR="00C742CF" w:rsidRDefault="00C742CF" w:rsidP="00C742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D4329D">
              <w:rPr>
                <w:rFonts w:ascii="Arial" w:hAnsi="Arial" w:cs="Arial"/>
                <w:sz w:val="24"/>
                <w:szCs w:val="24"/>
              </w:rPr>
              <w:t xml:space="preserve">f so, the names of monuments identified in Madhya Pradesh and the area-wise </w:t>
            </w:r>
            <w:r>
              <w:rPr>
                <w:rFonts w:ascii="Arial" w:hAnsi="Arial" w:cs="Arial"/>
                <w:sz w:val="24"/>
                <w:szCs w:val="24"/>
              </w:rPr>
              <w:t xml:space="preserve">details </w:t>
            </w:r>
            <w:r w:rsidRPr="00D4329D">
              <w:rPr>
                <w:rFonts w:ascii="Arial" w:hAnsi="Arial" w:cs="Arial"/>
                <w:sz w:val="24"/>
                <w:szCs w:val="24"/>
              </w:rPr>
              <w:t>thereof;</w:t>
            </w:r>
          </w:p>
        </w:tc>
      </w:tr>
      <w:tr w:rsidR="00C742CF" w:rsidTr="00C742CF">
        <w:tc>
          <w:tcPr>
            <w:tcW w:w="648" w:type="dxa"/>
            <w:hideMark/>
          </w:tcPr>
          <w:p w:rsidR="00C742CF" w:rsidRDefault="00C742CF" w:rsidP="0009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8928" w:type="dxa"/>
            <w:hideMark/>
          </w:tcPr>
          <w:p w:rsidR="00C742CF" w:rsidRDefault="00C742CF" w:rsidP="00C742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D4329D">
              <w:rPr>
                <w:rFonts w:ascii="Arial" w:hAnsi="Arial" w:cs="Arial"/>
                <w:sz w:val="24"/>
                <w:szCs w:val="24"/>
              </w:rPr>
              <w:t xml:space="preserve">hether Government has allocated any fund/amount to the States in this regard; and </w:t>
            </w:r>
          </w:p>
        </w:tc>
      </w:tr>
      <w:tr w:rsidR="00C742CF" w:rsidTr="00C742CF">
        <w:tc>
          <w:tcPr>
            <w:tcW w:w="648" w:type="dxa"/>
            <w:hideMark/>
          </w:tcPr>
          <w:p w:rsidR="00C742CF" w:rsidRDefault="00C742CF" w:rsidP="00093D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8928" w:type="dxa"/>
            <w:hideMark/>
          </w:tcPr>
          <w:p w:rsidR="00C742CF" w:rsidRDefault="00C742CF" w:rsidP="00C742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D4329D">
              <w:rPr>
                <w:rFonts w:ascii="Arial" w:hAnsi="Arial" w:cs="Arial"/>
                <w:sz w:val="24"/>
                <w:szCs w:val="24"/>
              </w:rPr>
              <w:t>f so, the details thereof and if not, the reasons therefor?</w:t>
            </w:r>
          </w:p>
        </w:tc>
      </w:tr>
    </w:tbl>
    <w:p w:rsidR="00E87BF5" w:rsidRDefault="00E87BF5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both"/>
      </w:pPr>
    </w:p>
    <w:p w:rsidR="00C742CF" w:rsidRDefault="00C742CF" w:rsidP="00093D77">
      <w:pPr>
        <w:spacing w:after="0" w:line="240" w:lineRule="auto"/>
        <w:jc w:val="both"/>
      </w:pPr>
    </w:p>
    <w:p w:rsidR="00C742CF" w:rsidRDefault="00C742CF" w:rsidP="00C742CF">
      <w:pPr>
        <w:spacing w:after="0" w:line="240" w:lineRule="auto"/>
        <w:ind w:left="720" w:hanging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</w:t>
      </w:r>
    </w:p>
    <w:p w:rsidR="00C742CF" w:rsidRDefault="00C742CF" w:rsidP="00C742CF">
      <w:pPr>
        <w:spacing w:after="0" w:line="240" w:lineRule="auto"/>
        <w:ind w:left="720" w:hanging="720"/>
        <w:jc w:val="center"/>
        <w:rPr>
          <w:rFonts w:ascii="Arial" w:hAnsi="Arial" w:cs="Arial"/>
          <w:sz w:val="24"/>
          <w:szCs w:val="24"/>
        </w:rPr>
      </w:pPr>
    </w:p>
    <w:p w:rsidR="00C742CF" w:rsidRDefault="00C742CF" w:rsidP="00C742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MINISTER OF STATE, CULTURE AND TOURISM (INDEPENDENT CHARGE) AND </w:t>
      </w:r>
    </w:p>
    <w:p w:rsidR="00C742CF" w:rsidRDefault="00C742CF" w:rsidP="00C742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 OF STATE, CIVIL AVIATION</w:t>
      </w:r>
    </w:p>
    <w:p w:rsidR="00C742CF" w:rsidRDefault="00C742CF" w:rsidP="00C742CF">
      <w:pPr>
        <w:tabs>
          <w:tab w:val="left" w:pos="59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742CF" w:rsidRDefault="00C742CF" w:rsidP="00C742CF">
      <w:pPr>
        <w:spacing w:after="0" w:line="240" w:lineRule="auto"/>
        <w:ind w:left="720" w:hanging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(DR. MAHESH SHARMA)</w:t>
      </w:r>
    </w:p>
    <w:p w:rsidR="00C742CF" w:rsidRDefault="00C742CF" w:rsidP="00093D77">
      <w:pPr>
        <w:spacing w:after="0" w:line="240" w:lineRule="auto"/>
        <w:jc w:val="both"/>
      </w:pPr>
    </w:p>
    <w:p w:rsidR="00C742CF" w:rsidRDefault="00C742CF" w:rsidP="00093D77">
      <w:pPr>
        <w:spacing w:after="0" w:line="240" w:lineRule="auto"/>
        <w:jc w:val="both"/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8910"/>
      </w:tblGrid>
      <w:tr w:rsidR="00C742CF" w:rsidTr="00C742CF">
        <w:tc>
          <w:tcPr>
            <w:tcW w:w="738" w:type="dxa"/>
          </w:tcPr>
          <w:p w:rsidR="00C742CF" w:rsidRDefault="00C742CF" w:rsidP="0080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8910" w:type="dxa"/>
          </w:tcPr>
          <w:p w:rsidR="00C742CF" w:rsidRDefault="00C742CF" w:rsidP="00C742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Swachh Bharat Campaign is followed for all centrally protected monuments in the country so that they are maintained in a good state of preservation and cleanliness. </w:t>
            </w:r>
          </w:p>
        </w:tc>
      </w:tr>
      <w:tr w:rsidR="00C742CF" w:rsidTr="00C742CF">
        <w:tc>
          <w:tcPr>
            <w:tcW w:w="738" w:type="dxa"/>
          </w:tcPr>
          <w:p w:rsidR="00C742CF" w:rsidRDefault="00C742CF" w:rsidP="0080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8910" w:type="dxa"/>
          </w:tcPr>
          <w:p w:rsidR="00C742CF" w:rsidRDefault="00C742CF" w:rsidP="0080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list of centrally protected monuments in Madhya Pradesh is at Annexure. </w:t>
            </w:r>
          </w:p>
        </w:tc>
      </w:tr>
      <w:tr w:rsidR="00C742CF" w:rsidTr="00C742CF">
        <w:tc>
          <w:tcPr>
            <w:tcW w:w="738" w:type="dxa"/>
          </w:tcPr>
          <w:p w:rsidR="00C742CF" w:rsidRDefault="00C742CF" w:rsidP="0080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8910" w:type="dxa"/>
          </w:tcPr>
          <w:p w:rsidR="00C742CF" w:rsidRDefault="00C742CF" w:rsidP="0080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funds from Ministry of Culture have been allocated to State Government in this regard. </w:t>
            </w:r>
          </w:p>
        </w:tc>
      </w:tr>
      <w:tr w:rsidR="00C742CF" w:rsidTr="00C742CF">
        <w:tc>
          <w:tcPr>
            <w:tcW w:w="738" w:type="dxa"/>
          </w:tcPr>
          <w:p w:rsidR="00C742CF" w:rsidRDefault="00C742CF" w:rsidP="0080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8910" w:type="dxa"/>
          </w:tcPr>
          <w:p w:rsidR="00C742CF" w:rsidRDefault="00C742CF" w:rsidP="008016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not arise. </w:t>
            </w:r>
          </w:p>
        </w:tc>
      </w:tr>
    </w:tbl>
    <w:p w:rsidR="00C742CF" w:rsidRDefault="00C742CF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right"/>
        <w:rPr>
          <w:rFonts w:ascii="Arial" w:hAnsi="Arial" w:cs="Arial"/>
          <w:szCs w:val="22"/>
        </w:rPr>
      </w:pPr>
      <w:r w:rsidRPr="0098457E">
        <w:rPr>
          <w:rFonts w:ascii="Arial" w:hAnsi="Arial" w:cs="Arial"/>
          <w:szCs w:val="22"/>
        </w:rPr>
        <w:lastRenderedPageBreak/>
        <w:t xml:space="preserve">ANNEXURE </w:t>
      </w:r>
    </w:p>
    <w:p w:rsidR="00E87BF5" w:rsidRPr="0098457E" w:rsidRDefault="00E87BF5" w:rsidP="00093D77">
      <w:pPr>
        <w:spacing w:after="0" w:line="240" w:lineRule="auto"/>
        <w:jc w:val="right"/>
        <w:rPr>
          <w:rFonts w:ascii="Arial" w:hAnsi="Arial" w:cs="Arial"/>
          <w:szCs w:val="22"/>
        </w:rPr>
      </w:pPr>
    </w:p>
    <w:p w:rsidR="00E87BF5" w:rsidRDefault="00E87BF5" w:rsidP="00093D77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98457E">
        <w:rPr>
          <w:rFonts w:ascii="Arial" w:hAnsi="Arial" w:cs="Arial"/>
          <w:szCs w:val="22"/>
        </w:rPr>
        <w:t>ANNEXURE REFERRED TO IN REPLY TO PART (b) OF THE RAJYA SABHA UNSTARRED QUESTION NO. 2748 FOR 23.12.2015</w:t>
      </w:r>
    </w:p>
    <w:p w:rsidR="00E87BF5" w:rsidRPr="0098457E" w:rsidRDefault="00E87BF5" w:rsidP="00093D77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E87BF5" w:rsidRPr="0098457E" w:rsidRDefault="00E87BF5" w:rsidP="00093D77">
      <w:pPr>
        <w:spacing w:after="0" w:line="240" w:lineRule="auto"/>
        <w:jc w:val="center"/>
        <w:rPr>
          <w:rFonts w:ascii="Arial" w:hAnsi="Arial" w:cs="Arial"/>
          <w:szCs w:val="22"/>
        </w:rPr>
      </w:pPr>
      <w:r w:rsidRPr="0098457E">
        <w:rPr>
          <w:rFonts w:ascii="Arial" w:hAnsi="Arial" w:cs="Arial"/>
          <w:szCs w:val="22"/>
        </w:rPr>
        <w:t>LIST OF CENTRALLY PROTECTED MONUMENTS IN MADHYA PRADESH</w:t>
      </w:r>
    </w:p>
    <w:p w:rsidR="00E87BF5" w:rsidRPr="0098457E" w:rsidRDefault="00E87BF5" w:rsidP="00093D77">
      <w:pPr>
        <w:pStyle w:val="TableText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900" w:type="dxa"/>
        <w:tblInd w:w="-72" w:type="dxa"/>
        <w:tblLayout w:type="fixed"/>
        <w:tblLook w:val="04A0"/>
      </w:tblPr>
      <w:tblGrid>
        <w:gridCol w:w="900"/>
        <w:gridCol w:w="5040"/>
        <w:gridCol w:w="1980"/>
        <w:gridCol w:w="1980"/>
      </w:tblGrid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Temples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Baihar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Balaghat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Garhi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Balaghat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Old 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Lanji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Balaghat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An old temple within the limits of Piparwara forest Village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Raigarh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Balaghat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Temple of Koteswara Mahadeva &amp; Hanuman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Kashitola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Balaghat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53 images locally knows known as Sada Bhada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Sonkhar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Balaghat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Brick Temples (two)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Kherat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Bhind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Open Air Museum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Kherat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Bhind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Ater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Bhind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Kamlapati Palalce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Bhopal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Bhopal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Chausath Yogini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Chitragupta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Chopra or square tank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Devi Jagdambi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Kandariya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Lakshman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Lalguan Mahadeva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Mahadeva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Matangeswara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Nandi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Parvati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Varaha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Vishvanath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Adinath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Brahma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Colossal statue of Shri Hanuman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Ghantia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Kakra Marh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Parsvanatha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30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Santinatha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31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Vamana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32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Javari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33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Duladeo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Jatakari or Chaturbhuj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Inscription in the fort of Bachau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Bachhaon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Temple remains and mounds at Bjiamandal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jc w:val="both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Jatkara near Khajuraho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Chhatarpur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Gond 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Deogarh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Chhindwara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Nohta ( Mahadeva )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Nohta,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Rajnagar ( Ruined ) 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Rajnagar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lastRenderedPageBreak/>
              <w:t>40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Rangmahal Palace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Hatta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41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(Siva) Temple of Kunora Bari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Kunora Bari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42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Jata Shankar 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Jatashankar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Matha at Raneh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Raneh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(Siva Temple) Old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Kodal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The remains of an old sculptures temple built without mortar and attributed to Chandelas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Kanoda(Konora)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46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 hill 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Singorgarh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47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Ruined 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Mariadoh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48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Sakhar Temple (Ruined Shiva Temple 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Sakhara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Sculptures at Phutera tank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Phutera tank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Flat roofed temples below the hill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Kundalpur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Jain Temples on Hill No.1 to No. 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Kundalpur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Damoh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Beer Singh Palace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Datia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Datia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Rock inscription (Edict) of Ashoka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Gujjara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Datia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Sidheshwara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Nemawar,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Dewas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Unfinished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Nemawar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Dewas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Alamgir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Ancietn Hindu Baodi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Andheri Baoli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Asharfi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60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Baz Bahadur's Palace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61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Bhagwania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62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Bhangi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63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Champa Baoli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64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Chistikhan's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65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Chor Kot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66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Chor Kot Mosque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67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Nahar Jharokha compound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68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Dai-ka-Mahal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69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Daike Chhoti Behen Ka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70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Darya Khan's Tomb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Delhi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Dharmashala in the compound of Hoshang's Tomb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Dilawar Khan's Mosque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Ek Khamba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Gada  Shah's Palace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Gada Shah's Shop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77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Gadi Darwaza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78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Hammam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79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Hathi Pole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80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Hathi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81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Hindola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82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Hoshang Shaha’s Tomb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83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Jahaz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84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Jahangirpur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Jama Masjid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lastRenderedPageBreak/>
              <w:t>86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Kapoor Talao and the ruins on its bank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87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Lal Bag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88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Lal Bungalow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89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Lohani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90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Lohani Caves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91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Jali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92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Nahar Jharokha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93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Mahmud Khilji's Tomb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94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Malik Mughith's Mosque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95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Mosque near Sopi Tank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96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Mosque North-west of Darya Khan's Tomb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Mosque near Tarapur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Nameless Tomb west of Shila Tank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Neelkantha (Nilkantheswar)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Rampol gate and the mosque apposite to it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Royal Palace in the west of Champa Baoli and Hammam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102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Roopmati's Pavalion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103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Carvan Sarai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104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Sat kothari Caves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105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Somavati Kund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106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Songadh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da-DK"/>
              </w:rPr>
              <w:t>Mand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107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Tarapur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Tavali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&amp; Mosque between Chor kot mosque &amp; Chhappan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North of Daryakhan's tomb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North of Alamgir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Tripolingate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Tower of Victory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Ujali Baoli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Water palace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Ruins in the west of Rewa kund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117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Bhojshala and kamal Maula's Mosque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Lat- ki-Masjid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Buddhist Caves No.1 to 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Bagh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Water palace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Sadalpur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Rock cut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Wasvi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122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Jains temple No. 1 to 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Budhichanderi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123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Chanderi Fort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124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Bada Madarsa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Battisi Baoli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126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Badal Mahal Gateway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127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Jama Masjid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128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Kati Ghati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Koshak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of Nizam-ud-din's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Shahzadi ka Roza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Chanderi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Monastery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Kadwaha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Temple No . 2 to 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Kadwaha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134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Loose Sculptures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Thubon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  <w:lang w:val="sv-SE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135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Mahadeva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Amrol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Gwalior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136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Ancient site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Pawaya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Gwalior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Tila Monument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Pawaya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Gwalior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of Abul Fazal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Antri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Gwalior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of Tansen and two mosque's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Gwalior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Gwalior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140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Gwalior fort: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i. Badal Mahal or    Hindolagate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ii Gwalior or Alamgiri gate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iii Ganesa gate, iv. Chaturbhuj temple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v. Lakshmangate, vi. Mansingh's palace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vii. Rock-cut Jaina colossi, viii. Sas Bahu temple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ix.Teli-ka-Mandir, </w:t>
            </w: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 xml:space="preserve">x. Urwai Gate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Gwalior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Gwalior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141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 xml:space="preserve">Tomb of Mohammad Ghauz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Ghauspura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Gwalior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Rock Shelter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Baldeo Kundi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Gwalior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Caves popularly known as Pandav Caves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Pachmarhi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Hoshangabad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Old Mughal 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Joga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Hoshangabad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Adamgarh rock shelter with paintings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Kalmadi Rasulia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Hoshangabad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Rock Shelter known as Pulti lane near Sambourne cave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Karian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Hoshangabad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Dorothy deep Rock Shelter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Pachmarhi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Hoshangabag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148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Stature of a boar (Vishnu : Varah), an image of Mahadeo and figures of other Hindu &amp; Jain Gods scattered over four Tumuli and under a Bargat tree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Karanpur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Varaha Near Karitalai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Karanpur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Bala Jabulpur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Tortoise &amp; fish hereby known as Kachha &amp; Maccha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Karitalai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151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The whole site of Kankali Devi Temple and Durgadevi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Tigwan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152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Vishnu-Varaha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Bilhari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Tapsi-Math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Bilhari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Madan Mahal on the top of hill upon a large boulder rock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Garha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Temple of Somnath and ruins of several temples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Bargaon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Rock edict of Ashoka, Rupnath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Padaria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Ruined temple near the sources of the Kiyan river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Marha Deori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Shiva Temple on a craved stone chabutra measuring 10' x 10' 4' and 8 stone Jain Images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Nanhwara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Karanbel (Tripuri)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Tewar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Temple of Gauri Shankar within the Chausath Yogini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Bheraghat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Temple of Chausath Yogini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Bheraghat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Large effiggy on Vishnu Varaha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Panagarh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163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Ancient Mound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Kakarehta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Jabalpur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164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Ladaki Ka Tila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Bilhari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Katni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165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Rammukteswara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Kukaramath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Mandla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166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Gond fort called Satkhanda and the twoer on Rajghat called Shahburja and the temple inside the 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Mandla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DefaultText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      Mandla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Begum Mahal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Chaugan ding dindori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Mandla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168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Sporting Palace  by name Dal-Badal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Chaugan ding dindori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Mandla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Shiva's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Khaddeori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Mandla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170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Brahmanical Rock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Dhamnar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Mandsaur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Buddhist Caves (No. 1 to 51)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Dhamnar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Mandsaur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Nav Toran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Khor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Mandsaur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Yashodharman's pillar of Victory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Sondhani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Mandsaur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174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Ekattatso Mahadeva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Mitaoli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Morena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175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Gadhi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Padavali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Morena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Padavali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Morena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Siva temple (Locally known as Kakanmath temple)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Suhania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Morena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Temple No. 1 to 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Naresar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Morena</w:t>
            </w:r>
          </w:p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Group of temples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Bateshwar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Morena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of Shah Nawaz Khan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Bhurhanpur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of Adil Shah Faruki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Bhurhanpur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of Shah Shuja &amp; compound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Bhurhanpur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of Nadir Shah &amp; compound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Bhurhanpur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Raja's Chhatari near Bardhaghat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Bhurhanpur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Bibi -Sahib's Masjid and compound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Bhurhanpur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The palace situated in the 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Bhurhanpur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Hammam Khana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Chowk Mohalla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of Shah Numa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Asirgarh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Churiwalonki Masjid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Burhanpur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The Whole fort including all walls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Asirgarh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Mahadeva temple near Inspection Bungalow with compound wall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Asirgarh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Idgah, front wall with open platform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Asirgarh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Mhal Gulara palaces and  building on both sides of Utoali river and two masonary dams in the river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Mahal Gulara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Ahukhana site with compound wall , the pavilion and tank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Anukhana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color w:val="000000"/>
                <w:szCs w:val="22"/>
              </w:rPr>
              <w:t>Burahanpur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Chaubis  avtar temple with its contents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Mandhata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(East)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Chand Suraj Gateway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Mandhata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(East)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Siddeswara of Sidhanath tempe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Mandhata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(East)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Mamleshwara alias amleswara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Mandhata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(East)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Chaubara Dara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Khargaon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West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Jain tempe No. 1 to 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Khargaon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West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Temple of Mahakaleswara No.1&amp;2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Khargaon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West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202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Temple of Nilkantheswara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Khargaon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West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Excavated site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Kasrawad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West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Brindaban dedicated to the memory of  srimant Bajirao Peshwa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Raverkhedi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West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205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Main gate and remaining portion of the Peshwa residence or fortress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Raverkhedi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West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The Chhatri inside the  Sarai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Raverkhedi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West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Old Sarai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Raverkhedi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Nimar West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Ajaigarh fort and its remains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Ajaigarh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Panna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209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Two termples ascribed to Gupta peiod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Ajaigarh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Panna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Parvati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Nachna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Panna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211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Chaumukhnath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Nachna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Panna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i. Saivite temple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ii. Ancient Rock Engravings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Bhojpur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Raisen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213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Fort (including walls Gates and other ruins monuments in the fort)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Raisen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DefaultTex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Raisen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214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Buddhist monuments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Sanchi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Raisen</w:t>
            </w:r>
          </w:p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215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Buddhist stupas with adjucent land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Sonari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Raisen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Buddhist stupas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Muralkhurd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Raisen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Buddhist stupas and remains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Andher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Raisen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Stupa and other remains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Sonbhadra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Raisen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219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Pre - historic rock shelters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Bhimbetka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Raisen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Inscriptions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Alhaghat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Rewa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Fresce paintings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Gahir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Rewa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Gurgi &amp; Rohunta remains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Gurgi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Rewa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Inscription in Cave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Keoti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DefaultTex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Rewa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224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Rock Shelters with megaliths, monasteries and inscriptions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 xml:space="preserve">Barhat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Rewa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225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Bamora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226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Deori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Fort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Dhamoni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228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and Mosque of balijati Shah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Dhamoni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Rani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Dhamoni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Ancient site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Eran and Pahlezpur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231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All structure in or connectuion with the Mahal(fort of the Dangri rulers (Shish Mahal)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Garhpehra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Fort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Gourjhamar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233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Temple of Mahadeo or Mata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Maronda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Satgarh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Maronda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Tomb of Panj pirs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Khimalasa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The walls of the city with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Khimalasa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The walls of the citaded(fort)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Khimalasa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Old Mosque well, gateway of the fort &amp; Nagina Mahal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Khimalasa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rPr>
          <w:trHeight w:val="40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Mahadeva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Pali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F5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Fort including the monuments inside namely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i)   Two Gates,            ii)  Moti Mahal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iii) Dargah of Gulmali Shah &amp; three graves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iv)  Shish Mahal,         v)   Small Mosque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vi)  Dargah in ruins,  vii) Samadhi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 viii)Dohla tank,          ix)  Ruined Palace</w:t>
            </w:r>
          </w:p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 xml:space="preserve">x)   Badal Mahal together with adjacent land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Rahatgarh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Buddhist Remains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Barhut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Satna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Remains (Shiv Temple)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Bhumra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Satna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Durga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Ashta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Seoni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244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Standing Jain Image of Digamber Sect known as Nagbaba and the various fragmentary stone images and architectural stone pieces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Ghansor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Seoni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245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Karna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Amarkantak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Anuppur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246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Siva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Amarkantak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Anuppur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Pataleswara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Amarkantak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Anuppur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Caves bearing insciptions of last Century AD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Silhara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Shahdol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Virath Temple and remains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Sohagpur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Shahdol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Large Siva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Mahua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251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Small Siva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Mahua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252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Monastery (Khokhaimath)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Ranod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253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 xml:space="preserve">Monastery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Surwaya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Siva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Surwaya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Open Air Museum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Surwaya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256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Gadhi Surways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Surwaya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257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Mohajamata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 xml:space="preserve">Terahi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258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 xml:space="preserve">Monastery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Terahi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259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Torana gate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Terahi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260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Siva temple&amp; Monastery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Chandrehi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Sidhi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261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Buddhist stupas alongwith saru-maru monastric complex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panguraria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Sehore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262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Painted Rock Shelters, Buddhist stupas and other remains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Talpura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Sehore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263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Ancient Mound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Bhairgarh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Ujjain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Ancient Mound (Vishya Tekri)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  <w:t>Undasa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Ujjain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Ancient Mound(Kumbhar tekri)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Undasa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Ujjain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Bijamandal Mosque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267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Lohanji Hill Capital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Vidisha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Dashavatqra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Badoh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Jain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Badoh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Gadarmal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Badoh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Ancient Site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Besnagar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Heliodours Pillars locally known as Khan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Besnagar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Athakamba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Gyaraspur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274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Bajramath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Gyaraspur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275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Hindola torans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Gyaraspur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276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Buddhist stupa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Gyaraspur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277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Mala Devi temple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Gyaraspur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lastRenderedPageBreak/>
              <w:t>278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Bhimagaja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Pathari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Caves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Pathari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Caves No. 1 to 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Udaygiri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281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</w:rPr>
              <w:t>Ruins of a Gupta temple on hill top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Udaygiri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282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Bara Khambi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Udaypur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283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Udayaswara or Hilkanthanswara Mahadeva Temple.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Udaypur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Vidisha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284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Town Hall alias Gandhi Bhawan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Shivpuri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TableTex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Shivpuri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285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Prehistoric Painted Rock Shelters at Chatarbhuj Nala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Bhanpura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Mandsaur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286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Prehistoric Painted Rock Shelters at Sita Khardi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Bhanpura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Mandsaur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287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Sitamarhi Group of Temples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 xml:space="preserve">Thoban, Tehsil Chanderi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288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Hanuman Marhi Group of Temples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 xml:space="preserve">Thoban, Tehsil Chanderi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289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Hori Ki Marhia Group of Temples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 xml:space="preserve">Thoban, Tehsil Chanderi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290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Gargaj and Mahadev Ghat Group of Temples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 xml:space="preserve">Thoban, Tehsil Chanderi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291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Kuti Group of Temples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 xml:space="preserve">Thoban, Tehsil Chanderi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Ashok Nagar</w:t>
            </w:r>
          </w:p>
        </w:tc>
      </w:tr>
      <w:tr w:rsidR="00E87BF5" w:rsidRPr="0098457E" w:rsidTr="0080164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8457E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292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spacing w:after="0" w:line="240" w:lineRule="auto"/>
              <w:rPr>
                <w:rFonts w:ascii="Arial" w:hAnsi="Arial" w:cs="Arial"/>
                <w:szCs w:val="22"/>
                <w:lang w:eastAsia="zh-CN" w:bidi="ar-SA"/>
              </w:rPr>
            </w:pPr>
            <w:r w:rsidRPr="0098457E">
              <w:rPr>
                <w:rFonts w:ascii="Arial" w:hAnsi="Arial" w:cs="Arial"/>
                <w:szCs w:val="22"/>
              </w:rPr>
              <w:t>Andhakuan Group of Temples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 xml:space="preserve">Thoban, Tehsil Chanderi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F5" w:rsidRPr="0098457E" w:rsidRDefault="00E87BF5" w:rsidP="00093D77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57E">
              <w:rPr>
                <w:rFonts w:ascii="Arial" w:hAnsi="Arial" w:cs="Arial"/>
                <w:sz w:val="22"/>
                <w:szCs w:val="22"/>
              </w:rPr>
              <w:t>Ashok Nagar</w:t>
            </w:r>
          </w:p>
        </w:tc>
      </w:tr>
    </w:tbl>
    <w:p w:rsidR="00E87BF5" w:rsidRPr="0098457E" w:rsidRDefault="00E87BF5" w:rsidP="00093D77">
      <w:pPr>
        <w:pStyle w:val="TableText"/>
        <w:jc w:val="center"/>
        <w:rPr>
          <w:rFonts w:ascii="Arial" w:hAnsi="Arial" w:cs="Arial"/>
          <w:color w:val="000000"/>
          <w:sz w:val="22"/>
          <w:szCs w:val="22"/>
        </w:rPr>
      </w:pPr>
    </w:p>
    <w:p w:rsidR="00E87BF5" w:rsidRPr="0098457E" w:rsidRDefault="00E87BF5" w:rsidP="00093D77">
      <w:pPr>
        <w:spacing w:after="0" w:line="240" w:lineRule="auto"/>
        <w:jc w:val="both"/>
        <w:rPr>
          <w:rFonts w:ascii="Arial" w:hAnsi="Arial" w:cs="Arial"/>
          <w:szCs w:val="22"/>
        </w:rPr>
      </w:pPr>
    </w:p>
    <w:p w:rsidR="00E87BF5" w:rsidRDefault="00E87BF5" w:rsidP="00093D77">
      <w:pPr>
        <w:spacing w:after="0" w:line="240" w:lineRule="auto"/>
        <w:jc w:val="both"/>
      </w:pPr>
    </w:p>
    <w:p w:rsidR="00E87BF5" w:rsidRDefault="00E87BF5" w:rsidP="00093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7BF5" w:rsidRDefault="00E87BF5" w:rsidP="00093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7BF5" w:rsidRDefault="00E87BF5" w:rsidP="00093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0DAA" w:rsidRDefault="001E0DAA" w:rsidP="00093D77">
      <w:pPr>
        <w:spacing w:after="0" w:line="240" w:lineRule="auto"/>
      </w:pPr>
    </w:p>
    <w:sectPr w:rsidR="001E0DAA" w:rsidSect="00AA6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77B"/>
    <w:multiLevelType w:val="hybridMultilevel"/>
    <w:tmpl w:val="F3CA45EC"/>
    <w:lvl w:ilvl="0" w:tplc="022C94C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27570"/>
    <w:multiLevelType w:val="hybridMultilevel"/>
    <w:tmpl w:val="B68ED912"/>
    <w:lvl w:ilvl="0" w:tplc="6074974C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1105CBD"/>
    <w:multiLevelType w:val="hybridMultilevel"/>
    <w:tmpl w:val="461AB2C4"/>
    <w:lvl w:ilvl="0" w:tplc="482EA12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3D70D2C"/>
    <w:multiLevelType w:val="hybridMultilevel"/>
    <w:tmpl w:val="8D7681A4"/>
    <w:lvl w:ilvl="0" w:tplc="11E873D8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495E3C"/>
    <w:multiLevelType w:val="hybridMultilevel"/>
    <w:tmpl w:val="F3CA45EC"/>
    <w:lvl w:ilvl="0" w:tplc="022C94C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9503C"/>
    <w:multiLevelType w:val="hybridMultilevel"/>
    <w:tmpl w:val="0602D432"/>
    <w:lvl w:ilvl="0" w:tplc="EDF21CB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8F64C50"/>
    <w:multiLevelType w:val="hybridMultilevel"/>
    <w:tmpl w:val="CEFE7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3D4256"/>
    <w:multiLevelType w:val="hybridMultilevel"/>
    <w:tmpl w:val="F3CA45EC"/>
    <w:lvl w:ilvl="0" w:tplc="022C94C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87BF5"/>
    <w:rsid w:val="00093D77"/>
    <w:rsid w:val="001E0DAA"/>
    <w:rsid w:val="00537BFA"/>
    <w:rsid w:val="007D6CFD"/>
    <w:rsid w:val="009514FF"/>
    <w:rsid w:val="00A04A0A"/>
    <w:rsid w:val="00AA6A73"/>
    <w:rsid w:val="00C742CF"/>
    <w:rsid w:val="00E87BF5"/>
    <w:rsid w:val="00EB47AB"/>
    <w:rsid w:val="00ED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73"/>
  </w:style>
  <w:style w:type="paragraph" w:styleId="Heading1">
    <w:name w:val="heading 1"/>
    <w:basedOn w:val="Normal"/>
    <w:next w:val="Normal"/>
    <w:link w:val="Heading1Char"/>
    <w:qFormat/>
    <w:rsid w:val="00E87B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7BF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7BF5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87BF5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zh-CN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87BF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  <w:u w:val="single"/>
      <w:lang w:eastAsia="zh-CN" w:bidi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87BF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 w:bidi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87BF5"/>
    <w:pPr>
      <w:keepNext/>
      <w:spacing w:after="0" w:line="240" w:lineRule="auto"/>
      <w:outlineLvl w:val="6"/>
    </w:pPr>
    <w:rPr>
      <w:rFonts w:ascii="Arial" w:eastAsia="SimSun" w:hAnsi="Arial" w:cs="Arial"/>
      <w:b/>
      <w:bCs/>
      <w:sz w:val="24"/>
      <w:szCs w:val="24"/>
      <w:lang w:eastAsia="zh-CN" w:bidi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87BF5"/>
    <w:pPr>
      <w:keepNext/>
      <w:spacing w:after="0" w:line="360" w:lineRule="auto"/>
      <w:jc w:val="both"/>
      <w:outlineLvl w:val="7"/>
    </w:pPr>
    <w:rPr>
      <w:rFonts w:ascii="Times New Roman" w:eastAsia="SimSun" w:hAnsi="Times New Roman" w:cs="Times New Roman"/>
      <w:b/>
      <w:bCs/>
      <w:i/>
      <w:iCs/>
      <w:sz w:val="24"/>
      <w:szCs w:val="24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BF5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E87BF5"/>
    <w:rPr>
      <w:rFonts w:ascii="Times New Roman" w:eastAsia="Times New Roman" w:hAnsi="Times New Roman" w:cs="Times New Roman"/>
      <w:b/>
      <w:bCs/>
      <w:sz w:val="24"/>
      <w:szCs w:val="24"/>
      <w:lang w:eastAsia="zh-CN" w:bidi="ar-SA"/>
    </w:rPr>
  </w:style>
  <w:style w:type="character" w:customStyle="1" w:styleId="Heading3Char">
    <w:name w:val="Heading 3 Char"/>
    <w:basedOn w:val="DefaultParagraphFont"/>
    <w:link w:val="Heading3"/>
    <w:semiHidden/>
    <w:rsid w:val="00E87BF5"/>
    <w:rPr>
      <w:rFonts w:ascii="Times New Roman" w:eastAsia="Times New Roman" w:hAnsi="Times New Roman" w:cs="Times New Roman"/>
      <w:b/>
      <w:bCs/>
      <w:sz w:val="24"/>
      <w:szCs w:val="24"/>
      <w:lang w:eastAsia="zh-CN" w:bidi="ar-SA"/>
    </w:rPr>
  </w:style>
  <w:style w:type="character" w:customStyle="1" w:styleId="Heading4Char">
    <w:name w:val="Heading 4 Char"/>
    <w:basedOn w:val="DefaultParagraphFont"/>
    <w:link w:val="Heading4"/>
    <w:semiHidden/>
    <w:rsid w:val="00E87BF5"/>
    <w:rPr>
      <w:rFonts w:ascii="Times New Roman" w:eastAsia="Times New Roman" w:hAnsi="Times New Roman" w:cs="Times New Roman"/>
      <w:b/>
      <w:bCs/>
      <w:sz w:val="24"/>
      <w:szCs w:val="24"/>
      <w:lang w:val="en-GB"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E87BF5"/>
    <w:rPr>
      <w:rFonts w:ascii="Times New Roman" w:eastAsia="Times New Roman" w:hAnsi="Times New Roman" w:cs="Times New Roman"/>
      <w:b/>
      <w:bCs/>
      <w:sz w:val="26"/>
      <w:szCs w:val="26"/>
      <w:u w:val="single"/>
      <w:lang w:eastAsia="zh-CN" w:bidi="ar-SA"/>
    </w:rPr>
  </w:style>
  <w:style w:type="character" w:customStyle="1" w:styleId="Heading6Char">
    <w:name w:val="Heading 6 Char"/>
    <w:basedOn w:val="DefaultParagraphFont"/>
    <w:link w:val="Heading6"/>
    <w:semiHidden/>
    <w:rsid w:val="00E87BF5"/>
    <w:rPr>
      <w:rFonts w:ascii="Times New Roman" w:eastAsia="Times New Roman" w:hAnsi="Times New Roman" w:cs="Times New Roman"/>
      <w:b/>
      <w:bCs/>
      <w:sz w:val="24"/>
      <w:szCs w:val="24"/>
      <w:u w:val="single"/>
      <w:lang w:eastAsia="zh-CN" w:bidi="ar-SA"/>
    </w:rPr>
  </w:style>
  <w:style w:type="character" w:customStyle="1" w:styleId="Heading7Char">
    <w:name w:val="Heading 7 Char"/>
    <w:basedOn w:val="DefaultParagraphFont"/>
    <w:link w:val="Heading7"/>
    <w:semiHidden/>
    <w:rsid w:val="00E87BF5"/>
    <w:rPr>
      <w:rFonts w:ascii="Arial" w:eastAsia="SimSun" w:hAnsi="Arial" w:cs="Arial"/>
      <w:b/>
      <w:bCs/>
      <w:sz w:val="24"/>
      <w:szCs w:val="24"/>
      <w:lang w:eastAsia="zh-CN" w:bidi="ar-SA"/>
    </w:rPr>
  </w:style>
  <w:style w:type="character" w:customStyle="1" w:styleId="Heading8Char">
    <w:name w:val="Heading 8 Char"/>
    <w:basedOn w:val="DefaultParagraphFont"/>
    <w:link w:val="Heading8"/>
    <w:semiHidden/>
    <w:rsid w:val="00E87BF5"/>
    <w:rPr>
      <w:rFonts w:ascii="Times New Roman" w:eastAsia="SimSun" w:hAnsi="Times New Roman" w:cs="Times New Roman"/>
      <w:b/>
      <w:bCs/>
      <w:i/>
      <w:iCs/>
      <w:sz w:val="24"/>
      <w:szCs w:val="24"/>
      <w:lang w:val="en-GB" w:eastAsia="zh-CN" w:bidi="ar-SA"/>
    </w:rPr>
  </w:style>
  <w:style w:type="table" w:styleId="TableGrid">
    <w:name w:val="Table Grid"/>
    <w:basedOn w:val="TableNormal"/>
    <w:rsid w:val="00E87BF5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7B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87B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E87BF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E87BF5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 w:bidi="ar-SA"/>
    </w:rPr>
  </w:style>
  <w:style w:type="character" w:customStyle="1" w:styleId="FooterChar">
    <w:name w:val="Footer Char"/>
    <w:basedOn w:val="DefaultParagraphFont"/>
    <w:link w:val="Footer"/>
    <w:rsid w:val="00E87BF5"/>
    <w:rPr>
      <w:rFonts w:ascii="Times New Roman" w:eastAsia="SimSun" w:hAnsi="Times New Roman" w:cs="Times New Roman"/>
      <w:sz w:val="24"/>
      <w:szCs w:val="24"/>
      <w:lang w:val="en-GB" w:eastAsia="zh-CN" w:bidi="ar-SA"/>
    </w:rPr>
  </w:style>
  <w:style w:type="paragraph" w:styleId="Title">
    <w:name w:val="Title"/>
    <w:basedOn w:val="Normal"/>
    <w:link w:val="TitleChar"/>
    <w:qFormat/>
    <w:rsid w:val="00E87BF5"/>
    <w:pPr>
      <w:spacing w:after="0" w:line="360" w:lineRule="auto"/>
      <w:jc w:val="center"/>
    </w:pPr>
    <w:rPr>
      <w:rFonts w:ascii="Arial" w:eastAsia="Times New Roman" w:hAnsi="Arial" w:cs="Arial"/>
      <w:sz w:val="32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E87BF5"/>
    <w:rPr>
      <w:rFonts w:ascii="Arial" w:eastAsia="Times New Roman" w:hAnsi="Arial" w:cs="Arial"/>
      <w:sz w:val="32"/>
      <w:szCs w:val="24"/>
      <w:lang w:bidi="ar-SA"/>
    </w:rPr>
  </w:style>
  <w:style w:type="paragraph" w:styleId="BodyText">
    <w:name w:val="Body Text"/>
    <w:basedOn w:val="Normal"/>
    <w:link w:val="BodyTextChar"/>
    <w:semiHidden/>
    <w:unhideWhenUsed/>
    <w:rsid w:val="00E87B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E87BF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semiHidden/>
    <w:unhideWhenUsed/>
    <w:rsid w:val="00E87BF5"/>
    <w:pPr>
      <w:spacing w:after="0" w:line="240" w:lineRule="auto"/>
      <w:ind w:left="810" w:hanging="810"/>
      <w:jc w:val="both"/>
    </w:pPr>
    <w:rPr>
      <w:rFonts w:ascii="Times New Roman" w:eastAsia="Times New Roman" w:hAnsi="Times New Roman" w:cs="Times New Roman"/>
      <w:sz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E87BF5"/>
    <w:rPr>
      <w:rFonts w:ascii="Times New Roman" w:eastAsia="Times New Roman" w:hAnsi="Times New Roman" w:cs="Times New Roman"/>
      <w:sz w:val="20"/>
      <w:lang w:bidi="ar-SA"/>
    </w:rPr>
  </w:style>
  <w:style w:type="paragraph" w:styleId="Date">
    <w:name w:val="Date"/>
    <w:basedOn w:val="Normal"/>
    <w:next w:val="Normal"/>
    <w:link w:val="DateChar"/>
    <w:semiHidden/>
    <w:unhideWhenUsed/>
    <w:rsid w:val="00E87B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DateChar">
    <w:name w:val="Date Char"/>
    <w:basedOn w:val="DefaultParagraphFont"/>
    <w:link w:val="Date"/>
    <w:semiHidden/>
    <w:rsid w:val="00E87BF5"/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BodyText2">
    <w:name w:val="Body Text 2"/>
    <w:basedOn w:val="Normal"/>
    <w:link w:val="BodyText2Char"/>
    <w:semiHidden/>
    <w:unhideWhenUsed/>
    <w:rsid w:val="00E87B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semiHidden/>
    <w:rsid w:val="00E87BF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semiHidden/>
    <w:unhideWhenUsed/>
    <w:rsid w:val="00E87BF5"/>
    <w:pPr>
      <w:spacing w:after="0" w:line="240" w:lineRule="auto"/>
      <w:ind w:right="2022"/>
      <w:jc w:val="both"/>
    </w:pPr>
    <w:rPr>
      <w:rFonts w:ascii="Tahoma" w:eastAsia="SimSun" w:hAnsi="Tahoma" w:cs="Tahoma"/>
      <w:sz w:val="24"/>
      <w:szCs w:val="24"/>
      <w:lang w:val="en-GB" w:eastAsia="zh-CN" w:bidi="ar-SA"/>
    </w:rPr>
  </w:style>
  <w:style w:type="character" w:customStyle="1" w:styleId="BodyText3Char">
    <w:name w:val="Body Text 3 Char"/>
    <w:basedOn w:val="DefaultParagraphFont"/>
    <w:link w:val="BodyText3"/>
    <w:semiHidden/>
    <w:rsid w:val="00E87BF5"/>
    <w:rPr>
      <w:rFonts w:ascii="Tahoma" w:eastAsia="SimSun" w:hAnsi="Tahoma" w:cs="Tahoma"/>
      <w:sz w:val="24"/>
      <w:szCs w:val="24"/>
      <w:lang w:val="en-GB" w:eastAsia="zh-CN" w:bidi="ar-SA"/>
    </w:rPr>
  </w:style>
  <w:style w:type="paragraph" w:styleId="BodyTextIndent2">
    <w:name w:val="Body Text Indent 2"/>
    <w:basedOn w:val="Normal"/>
    <w:link w:val="BodyTextIndent2Char"/>
    <w:semiHidden/>
    <w:unhideWhenUsed/>
    <w:rsid w:val="00E87BF5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7BF5"/>
    <w:rPr>
      <w:rFonts w:ascii="Arial" w:eastAsia="Times New Roman" w:hAnsi="Arial" w:cs="Times New Roman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semiHidden/>
    <w:unhideWhenUsed/>
    <w:rsid w:val="00E87BF5"/>
    <w:pPr>
      <w:spacing w:after="0" w:line="240" w:lineRule="auto"/>
      <w:ind w:firstLine="720"/>
    </w:pPr>
    <w:rPr>
      <w:rFonts w:ascii="Arial" w:eastAsia="SimSun" w:hAnsi="Arial" w:cs="Times New Roman"/>
      <w:sz w:val="24"/>
      <w:szCs w:val="24"/>
      <w:lang w:val="en-GB" w:eastAsia="zh-CN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7BF5"/>
    <w:rPr>
      <w:rFonts w:ascii="Arial" w:eastAsia="SimSun" w:hAnsi="Arial" w:cs="Times New Roman"/>
      <w:sz w:val="24"/>
      <w:szCs w:val="24"/>
      <w:lang w:val="en-GB" w:eastAsia="zh-CN" w:bidi="ar-SA"/>
    </w:rPr>
  </w:style>
  <w:style w:type="paragraph" w:customStyle="1" w:styleId="TableText">
    <w:name w:val="Table Text"/>
    <w:basedOn w:val="Normal"/>
    <w:rsid w:val="00E87BF5"/>
    <w:pPr>
      <w:tabs>
        <w:tab w:val="decimal" w:pos="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Text">
    <w:name w:val="Default Text"/>
    <w:basedOn w:val="Normal"/>
    <w:rsid w:val="00E87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utlineNotIndented">
    <w:name w:val="Outline (Not Indented)"/>
    <w:basedOn w:val="Normal"/>
    <w:rsid w:val="00E87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Text1">
    <w:name w:val="Default Text:1"/>
    <w:basedOn w:val="Normal"/>
    <w:rsid w:val="00E87B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2303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ASI</cp:lastModifiedBy>
  <cp:revision>2</cp:revision>
  <dcterms:created xsi:type="dcterms:W3CDTF">2015-12-23T01:56:00Z</dcterms:created>
  <dcterms:modified xsi:type="dcterms:W3CDTF">2015-12-23T01:56:00Z</dcterms:modified>
</cp:coreProperties>
</file>