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179" w:rsidRDefault="00BA1179" w:rsidP="00BA1179">
      <w:pPr>
        <w:pStyle w:val="NoSpacing"/>
      </w:pPr>
      <w:r>
        <w:t>O.I.H.</w:t>
      </w:r>
    </w:p>
    <w:p w:rsidR="001155DD" w:rsidRDefault="001155DD" w:rsidP="001155DD">
      <w:pPr>
        <w:pStyle w:val="NoSpacing"/>
        <w:jc w:val="center"/>
      </w:pPr>
      <w:r>
        <w:t>GOVERNMENT OF INDIA</w:t>
      </w:r>
    </w:p>
    <w:p w:rsidR="001155DD" w:rsidRDefault="001155DD" w:rsidP="001155DD">
      <w:pPr>
        <w:pStyle w:val="NoSpacing"/>
        <w:jc w:val="center"/>
      </w:pPr>
      <w:r>
        <w:t>MINISTRY OF URBAN DEVELOPMENT</w:t>
      </w:r>
    </w:p>
    <w:p w:rsidR="001155DD" w:rsidRDefault="001155DD" w:rsidP="001155DD">
      <w:pPr>
        <w:pStyle w:val="NoSpacing"/>
        <w:jc w:val="center"/>
        <w:rPr>
          <w:b/>
        </w:rPr>
      </w:pPr>
    </w:p>
    <w:p w:rsidR="001155DD" w:rsidRDefault="001155DD" w:rsidP="001155DD">
      <w:pPr>
        <w:pStyle w:val="NoSpacing"/>
        <w:jc w:val="center"/>
        <w:rPr>
          <w:b/>
        </w:rPr>
      </w:pPr>
      <w:r>
        <w:rPr>
          <w:b/>
        </w:rPr>
        <w:t>RAJYA SABHA</w:t>
      </w:r>
    </w:p>
    <w:p w:rsidR="001155DD" w:rsidRPr="00201429" w:rsidRDefault="004B60BF" w:rsidP="001155DD">
      <w:pPr>
        <w:pStyle w:val="NoSpacing"/>
        <w:jc w:val="center"/>
        <w:rPr>
          <w:b/>
        </w:rPr>
      </w:pPr>
      <w:r>
        <w:rPr>
          <w:b/>
        </w:rPr>
        <w:t>UNSTARRED QUESTION NO.87</w:t>
      </w:r>
    </w:p>
    <w:p w:rsidR="004B60BF" w:rsidRDefault="004B60BF" w:rsidP="004B60BF">
      <w:pPr>
        <w:pStyle w:val="NoSpacing"/>
        <w:jc w:val="center"/>
      </w:pPr>
      <w:r>
        <w:t>TO BE ANSWERED ON 23 APRIL, 2015</w:t>
      </w:r>
    </w:p>
    <w:p w:rsidR="001155DD" w:rsidRDefault="001155DD" w:rsidP="001155DD">
      <w:pPr>
        <w:pStyle w:val="NoSpacing"/>
        <w:rPr>
          <w:b/>
        </w:rPr>
      </w:pPr>
    </w:p>
    <w:p w:rsidR="001155DD" w:rsidRDefault="004B60BF" w:rsidP="001155DD">
      <w:pPr>
        <w:pStyle w:val="NoSpacing"/>
        <w:jc w:val="center"/>
        <w:rPr>
          <w:b/>
        </w:rPr>
      </w:pPr>
      <w:r>
        <w:rPr>
          <w:b/>
        </w:rPr>
        <w:t>BUS RAPID TRANSIT SYSTEM</w:t>
      </w:r>
      <w:r w:rsidR="00BA1179">
        <w:rPr>
          <w:b/>
        </w:rPr>
        <w:t xml:space="preserve"> (BRTS)</w:t>
      </w:r>
    </w:p>
    <w:p w:rsidR="001155DD" w:rsidRDefault="001155DD" w:rsidP="001155DD">
      <w:pPr>
        <w:pStyle w:val="NoSpacing"/>
        <w:jc w:val="center"/>
        <w:rPr>
          <w:b/>
        </w:rPr>
      </w:pPr>
    </w:p>
    <w:p w:rsidR="001155DD" w:rsidRDefault="001155DD" w:rsidP="001155DD">
      <w:pPr>
        <w:pStyle w:val="NoSpacing"/>
        <w:rPr>
          <w:b/>
        </w:rPr>
      </w:pPr>
    </w:p>
    <w:p w:rsidR="004B60BF" w:rsidRDefault="001155DD" w:rsidP="001155DD">
      <w:pPr>
        <w:pStyle w:val="NoSpacing"/>
      </w:pPr>
      <w:r w:rsidRPr="00286F0B">
        <w:t>No.</w:t>
      </w:r>
      <w:r w:rsidR="004B60BF">
        <w:t>87</w:t>
      </w:r>
      <w:r w:rsidRPr="00286F0B">
        <w:tab/>
      </w:r>
      <w:r w:rsidR="0058397D">
        <w:t xml:space="preserve">              </w:t>
      </w:r>
      <w:r w:rsidR="004B60BF">
        <w:t>SHRI MOTILAL VORA</w:t>
      </w:r>
      <w:r w:rsidR="004B60BF" w:rsidRPr="00286F0B">
        <w:t>:</w:t>
      </w:r>
    </w:p>
    <w:p w:rsidR="001155DD" w:rsidRPr="00286F0B" w:rsidRDefault="001155DD" w:rsidP="001155DD">
      <w:pPr>
        <w:pStyle w:val="NoSpacing"/>
      </w:pPr>
      <w:r w:rsidRPr="00286F0B">
        <w:tab/>
      </w:r>
      <w:r w:rsidRPr="00286F0B">
        <w:tab/>
      </w:r>
    </w:p>
    <w:p w:rsidR="001155DD" w:rsidRPr="0040406C" w:rsidRDefault="001155DD" w:rsidP="001155DD">
      <w:pPr>
        <w:pStyle w:val="NoSpacing"/>
        <w:rPr>
          <w:sz w:val="2"/>
        </w:rPr>
      </w:pPr>
      <w:r w:rsidRPr="00286F0B">
        <w:tab/>
      </w:r>
      <w:r w:rsidRPr="00286F0B">
        <w:tab/>
      </w:r>
      <w:r w:rsidRPr="00286F0B">
        <w:tab/>
      </w:r>
    </w:p>
    <w:p w:rsidR="001155DD" w:rsidRPr="00286F0B" w:rsidRDefault="001155DD" w:rsidP="001155DD">
      <w:pPr>
        <w:pStyle w:val="NoSpacing"/>
        <w:ind w:firstLine="720"/>
      </w:pPr>
      <w:r w:rsidRPr="00286F0B">
        <w:t>Will the Minister of URBAN DEVELOPMENT be pleased to state:</w:t>
      </w:r>
    </w:p>
    <w:p w:rsidR="001155DD" w:rsidRPr="00286F0B" w:rsidRDefault="001155DD" w:rsidP="001155DD">
      <w:pPr>
        <w:pStyle w:val="NoSpacing"/>
        <w:jc w:val="both"/>
      </w:pPr>
    </w:p>
    <w:p w:rsidR="004B60BF" w:rsidRDefault="00F175F4" w:rsidP="00BA1179">
      <w:pPr>
        <w:pStyle w:val="NoSpacing"/>
        <w:numPr>
          <w:ilvl w:val="0"/>
          <w:numId w:val="1"/>
        </w:numPr>
        <w:ind w:left="658" w:hanging="574"/>
        <w:contextualSpacing/>
        <w:jc w:val="both"/>
      </w:pPr>
      <w:r>
        <w:t>t</w:t>
      </w:r>
      <w:r w:rsidR="004B60BF">
        <w:t>he name of States from which proposals have been received for the Bus Rapid Transit System (BRTS) projects along with the names of towns</w:t>
      </w:r>
      <w:r w:rsidR="00BA1179">
        <w:t xml:space="preserve">, </w:t>
      </w:r>
      <w:r w:rsidR="004B60BF">
        <w:t>the proposals approved out of them;</w:t>
      </w:r>
    </w:p>
    <w:p w:rsidR="004B60BF" w:rsidRDefault="004B60BF" w:rsidP="004B60BF">
      <w:pPr>
        <w:pStyle w:val="NoSpacing"/>
        <w:numPr>
          <w:ilvl w:val="0"/>
          <w:numId w:val="1"/>
        </w:numPr>
        <w:ind w:left="658" w:hanging="574"/>
        <w:contextualSpacing/>
        <w:jc w:val="both"/>
      </w:pPr>
      <w:r>
        <w:t>the length of each BRTS along with the expenditure to be incurred thereon and the target to complete them; and</w:t>
      </w:r>
    </w:p>
    <w:p w:rsidR="004B60BF" w:rsidRPr="00286F0B" w:rsidRDefault="004B60BF" w:rsidP="004B60BF">
      <w:pPr>
        <w:pStyle w:val="NoSpacing"/>
        <w:numPr>
          <w:ilvl w:val="0"/>
          <w:numId w:val="1"/>
        </w:numPr>
        <w:ind w:left="658" w:hanging="574"/>
        <w:contextualSpacing/>
        <w:jc w:val="both"/>
      </w:pPr>
      <w:r>
        <w:t>the details of the pending proposals along with the reasons for delay in approving them?</w:t>
      </w:r>
    </w:p>
    <w:p w:rsidR="001155DD" w:rsidRPr="00286F0B" w:rsidRDefault="001155DD" w:rsidP="001155DD">
      <w:pPr>
        <w:pStyle w:val="NoSpacing"/>
        <w:spacing w:line="120" w:lineRule="auto"/>
        <w:ind w:left="1080"/>
        <w:contextualSpacing/>
        <w:jc w:val="both"/>
      </w:pPr>
    </w:p>
    <w:p w:rsidR="001155DD" w:rsidRPr="00286F0B" w:rsidRDefault="001155DD" w:rsidP="001155DD">
      <w:pPr>
        <w:pStyle w:val="NoSpacing"/>
        <w:contextualSpacing/>
        <w:jc w:val="both"/>
      </w:pPr>
    </w:p>
    <w:p w:rsidR="001155DD" w:rsidRDefault="001155DD" w:rsidP="001155DD">
      <w:pPr>
        <w:pStyle w:val="NoSpacing"/>
        <w:jc w:val="center"/>
        <w:rPr>
          <w:b/>
        </w:rPr>
      </w:pPr>
      <w:r>
        <w:rPr>
          <w:b/>
        </w:rPr>
        <w:t>ANSWER</w:t>
      </w:r>
    </w:p>
    <w:p w:rsidR="001155DD" w:rsidRDefault="001155DD" w:rsidP="001155DD">
      <w:pPr>
        <w:pStyle w:val="NoSpacing"/>
        <w:jc w:val="center"/>
        <w:rPr>
          <w:b/>
        </w:rPr>
      </w:pPr>
    </w:p>
    <w:p w:rsidR="001155DD" w:rsidRPr="00F4543A" w:rsidRDefault="001155DD" w:rsidP="001155DD">
      <w:pPr>
        <w:pStyle w:val="NoSpacing"/>
        <w:ind w:left="142"/>
        <w:jc w:val="center"/>
        <w:rPr>
          <w:b/>
        </w:rPr>
      </w:pPr>
      <w:r w:rsidRPr="00F4543A">
        <w:rPr>
          <w:b/>
        </w:rPr>
        <w:t>THE MINISTER OF STATE IN THE MINISTRY OF URBAN DEVELOPMENT</w:t>
      </w:r>
    </w:p>
    <w:p w:rsidR="001155DD" w:rsidRDefault="001155DD" w:rsidP="001155DD">
      <w:pPr>
        <w:pStyle w:val="NoSpacing"/>
        <w:jc w:val="center"/>
        <w:rPr>
          <w:b/>
        </w:rPr>
      </w:pPr>
      <w:r w:rsidRPr="00F4543A">
        <w:rPr>
          <w:b/>
        </w:rPr>
        <w:t xml:space="preserve"> (SHRI BABUL SUPRIYO)</w:t>
      </w:r>
    </w:p>
    <w:p w:rsidR="001155DD" w:rsidRPr="0040406C" w:rsidRDefault="001155DD" w:rsidP="001155DD">
      <w:pPr>
        <w:rPr>
          <w:rFonts w:ascii="Times New Roman" w:hAnsi="Times New Roman" w:cs="Times New Roman"/>
          <w:sz w:val="2"/>
          <w:szCs w:val="24"/>
        </w:rPr>
      </w:pPr>
    </w:p>
    <w:p w:rsidR="00341397" w:rsidRDefault="00A56B0F" w:rsidP="0034139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(a) to (c</w:t>
      </w:r>
      <w:r w:rsidR="00613F17" w:rsidRPr="00341397">
        <w:rPr>
          <w:rFonts w:ascii="Times New Roman" w:eastAsia="Times New Roman" w:hAnsi="Times New Roman" w:cs="Times New Roman"/>
          <w:sz w:val="24"/>
          <w:szCs w:val="24"/>
        </w:rPr>
        <w:t>):  The</w:t>
      </w:r>
      <w:r w:rsidR="00341397" w:rsidRPr="003413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3F17" w:rsidRPr="00341397">
        <w:rPr>
          <w:rFonts w:ascii="Times New Roman" w:eastAsia="Times New Roman" w:hAnsi="Times New Roman" w:cs="Times New Roman"/>
          <w:sz w:val="24"/>
          <w:szCs w:val="24"/>
        </w:rPr>
        <w:t xml:space="preserve">details of the Bus Rapid Transit System(BRTS) projects approved during the Mission Period </w:t>
      </w:r>
      <w:r w:rsidR="00341397" w:rsidRPr="00341397">
        <w:rPr>
          <w:rFonts w:ascii="Times New Roman" w:eastAsia="Times New Roman" w:hAnsi="Times New Roman" w:cs="Times New Roman"/>
          <w:sz w:val="24"/>
          <w:szCs w:val="24"/>
        </w:rPr>
        <w:t xml:space="preserve">and Transition Phase </w:t>
      </w:r>
      <w:r w:rsidR="00613F17" w:rsidRPr="00341397"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 w:rsidR="00341397" w:rsidRPr="00341397">
        <w:rPr>
          <w:rFonts w:ascii="Times New Roman" w:eastAsia="Times New Roman" w:hAnsi="Times New Roman" w:cs="Times New Roman"/>
          <w:sz w:val="24"/>
          <w:szCs w:val="24"/>
        </w:rPr>
        <w:t>Jawaharlal Nehru National Urban Renewal Mission (</w:t>
      </w:r>
      <w:r w:rsidR="00613F17" w:rsidRPr="00341397">
        <w:rPr>
          <w:rFonts w:ascii="Times New Roman" w:eastAsia="Times New Roman" w:hAnsi="Times New Roman" w:cs="Times New Roman"/>
          <w:sz w:val="24"/>
          <w:szCs w:val="24"/>
        </w:rPr>
        <w:t>J</w:t>
      </w:r>
      <w:r w:rsidR="001D7F78">
        <w:rPr>
          <w:rFonts w:ascii="Times New Roman" w:eastAsia="Times New Roman" w:hAnsi="Times New Roman" w:cs="Times New Roman"/>
          <w:sz w:val="24"/>
          <w:szCs w:val="24"/>
        </w:rPr>
        <w:t>n</w:t>
      </w:r>
      <w:r w:rsidR="00613F17" w:rsidRPr="00341397">
        <w:rPr>
          <w:rFonts w:ascii="Times New Roman" w:eastAsia="Times New Roman" w:hAnsi="Times New Roman" w:cs="Times New Roman"/>
          <w:sz w:val="24"/>
          <w:szCs w:val="24"/>
        </w:rPr>
        <w:t>NURM</w:t>
      </w:r>
      <w:r w:rsidR="00341397" w:rsidRPr="00341397">
        <w:rPr>
          <w:rFonts w:ascii="Times New Roman" w:eastAsia="Times New Roman" w:hAnsi="Times New Roman" w:cs="Times New Roman"/>
          <w:sz w:val="24"/>
          <w:szCs w:val="24"/>
        </w:rPr>
        <w:t>)</w:t>
      </w:r>
      <w:r w:rsidR="00613F17" w:rsidRPr="00341397">
        <w:rPr>
          <w:rFonts w:ascii="Times New Roman" w:eastAsia="Times New Roman" w:hAnsi="Times New Roman" w:cs="Times New Roman"/>
          <w:sz w:val="24"/>
          <w:szCs w:val="24"/>
        </w:rPr>
        <w:t xml:space="preserve"> are at Annexure-I.  </w:t>
      </w:r>
      <w:r w:rsidR="001D7F78">
        <w:rPr>
          <w:rFonts w:ascii="Times New Roman" w:eastAsia="Times New Roman" w:hAnsi="Times New Roman" w:cs="Times New Roman"/>
          <w:sz w:val="24"/>
          <w:szCs w:val="24"/>
        </w:rPr>
        <w:t xml:space="preserve">During the Mission Period, a total number of 21 projects approved, out of which 2 projects were withdrawn. </w:t>
      </w:r>
      <w:r w:rsidR="00613F17" w:rsidRPr="00341397">
        <w:rPr>
          <w:rFonts w:ascii="Times New Roman" w:eastAsia="Times New Roman" w:hAnsi="Times New Roman" w:cs="Times New Roman"/>
          <w:sz w:val="24"/>
          <w:szCs w:val="24"/>
        </w:rPr>
        <w:t xml:space="preserve">The details of proposal received from the States during the Mission Period are not available.  However, out of 12 BRTS proposals received from various </w:t>
      </w:r>
      <w:r w:rsidR="00E541FB">
        <w:rPr>
          <w:rFonts w:ascii="Times New Roman" w:eastAsia="Times New Roman" w:hAnsi="Times New Roman" w:cs="Times New Roman"/>
          <w:sz w:val="24"/>
          <w:szCs w:val="24"/>
        </w:rPr>
        <w:t>S</w:t>
      </w:r>
      <w:r w:rsidR="00613F17" w:rsidRPr="00341397">
        <w:rPr>
          <w:rFonts w:ascii="Times New Roman" w:eastAsia="Times New Roman" w:hAnsi="Times New Roman" w:cs="Times New Roman"/>
          <w:sz w:val="24"/>
          <w:szCs w:val="24"/>
        </w:rPr>
        <w:t xml:space="preserve">tates during the Transition Phase </w:t>
      </w:r>
      <w:r w:rsidR="00E541FB">
        <w:rPr>
          <w:rFonts w:ascii="Times New Roman" w:eastAsia="Times New Roman" w:hAnsi="Times New Roman" w:cs="Times New Roman"/>
          <w:sz w:val="24"/>
          <w:szCs w:val="24"/>
        </w:rPr>
        <w:t xml:space="preserve">i.e. from 01.04.2012 to 31.03.2014 </w:t>
      </w:r>
      <w:r w:rsidR="00613F17" w:rsidRPr="00341397">
        <w:rPr>
          <w:rFonts w:ascii="Times New Roman" w:eastAsia="Times New Roman" w:hAnsi="Times New Roman" w:cs="Times New Roman"/>
          <w:sz w:val="24"/>
          <w:szCs w:val="24"/>
        </w:rPr>
        <w:t>of J</w:t>
      </w:r>
      <w:r w:rsidR="001D7F78">
        <w:rPr>
          <w:rFonts w:ascii="Times New Roman" w:eastAsia="Times New Roman" w:hAnsi="Times New Roman" w:cs="Times New Roman"/>
          <w:sz w:val="24"/>
          <w:szCs w:val="24"/>
        </w:rPr>
        <w:t>n</w:t>
      </w:r>
      <w:r w:rsidR="00613F17" w:rsidRPr="00341397">
        <w:rPr>
          <w:rFonts w:ascii="Times New Roman" w:eastAsia="Times New Roman" w:hAnsi="Times New Roman" w:cs="Times New Roman"/>
          <w:sz w:val="24"/>
          <w:szCs w:val="24"/>
        </w:rPr>
        <w:t xml:space="preserve">NURM, </w:t>
      </w:r>
      <w:r w:rsidR="00341397" w:rsidRPr="00341397">
        <w:rPr>
          <w:rFonts w:ascii="Times New Roman" w:eastAsia="Times New Roman" w:hAnsi="Times New Roman" w:cs="Times New Roman"/>
          <w:sz w:val="24"/>
          <w:szCs w:val="24"/>
        </w:rPr>
        <w:t>3 projects</w:t>
      </w:r>
      <w:r w:rsidR="00613F17" w:rsidRPr="00341397">
        <w:rPr>
          <w:rFonts w:ascii="Times New Roman" w:eastAsia="Times New Roman" w:hAnsi="Times New Roman" w:cs="Times New Roman"/>
          <w:sz w:val="24"/>
          <w:szCs w:val="24"/>
        </w:rPr>
        <w:t xml:space="preserve"> were approved and remaining projects </w:t>
      </w:r>
      <w:r w:rsidR="00C56179" w:rsidRPr="00341397">
        <w:rPr>
          <w:rFonts w:ascii="Times New Roman" w:eastAsia="Times New Roman" w:hAnsi="Times New Roman" w:cs="Times New Roman"/>
          <w:sz w:val="24"/>
          <w:szCs w:val="24"/>
        </w:rPr>
        <w:t>were returned to the concerned State Governments as the J</w:t>
      </w:r>
      <w:r w:rsidR="001D7F78">
        <w:rPr>
          <w:rFonts w:ascii="Times New Roman" w:eastAsia="Times New Roman" w:hAnsi="Times New Roman" w:cs="Times New Roman"/>
          <w:sz w:val="24"/>
          <w:szCs w:val="24"/>
        </w:rPr>
        <w:t>n</w:t>
      </w:r>
      <w:r w:rsidR="00C56179" w:rsidRPr="00341397">
        <w:rPr>
          <w:rFonts w:ascii="Times New Roman" w:eastAsia="Times New Roman" w:hAnsi="Times New Roman" w:cs="Times New Roman"/>
          <w:sz w:val="24"/>
          <w:szCs w:val="24"/>
        </w:rPr>
        <w:t xml:space="preserve">NURM </w:t>
      </w:r>
      <w:r w:rsidR="001D7F78">
        <w:rPr>
          <w:rFonts w:ascii="Times New Roman" w:eastAsia="Times New Roman" w:hAnsi="Times New Roman" w:cs="Times New Roman"/>
          <w:sz w:val="24"/>
          <w:szCs w:val="24"/>
        </w:rPr>
        <w:t>came</w:t>
      </w:r>
      <w:r w:rsidR="00341397" w:rsidRPr="00341397">
        <w:rPr>
          <w:rFonts w:ascii="Times New Roman" w:eastAsia="Times New Roman" w:hAnsi="Times New Roman" w:cs="Times New Roman"/>
          <w:sz w:val="24"/>
          <w:szCs w:val="24"/>
        </w:rPr>
        <w:t xml:space="preserve"> to an end</w:t>
      </w:r>
      <w:r w:rsidR="00C56179" w:rsidRPr="00341397">
        <w:rPr>
          <w:rFonts w:ascii="Times New Roman" w:eastAsia="Times New Roman" w:hAnsi="Times New Roman" w:cs="Times New Roman"/>
          <w:sz w:val="24"/>
          <w:szCs w:val="24"/>
        </w:rPr>
        <w:t xml:space="preserve"> on 31.03.2014.</w:t>
      </w:r>
      <w:r w:rsidR="00341397" w:rsidRPr="003413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78BF">
        <w:rPr>
          <w:rFonts w:ascii="Times New Roman" w:eastAsia="Times New Roman" w:hAnsi="Times New Roman" w:cs="Times New Roman"/>
          <w:sz w:val="24"/>
          <w:szCs w:val="24"/>
        </w:rPr>
        <w:t xml:space="preserve">The details are at Annexure-II. </w:t>
      </w:r>
      <w:r w:rsidR="00341397" w:rsidRPr="00341397">
        <w:rPr>
          <w:rFonts w:ascii="Times New Roman" w:eastAsia="Times New Roman" w:hAnsi="Times New Roman" w:cs="Times New Roman"/>
          <w:sz w:val="24"/>
          <w:szCs w:val="24"/>
        </w:rPr>
        <w:t>Hence, no proposal is pending for approval under J</w:t>
      </w:r>
      <w:r w:rsidR="00E541FB">
        <w:rPr>
          <w:rFonts w:ascii="Times New Roman" w:eastAsia="Times New Roman" w:hAnsi="Times New Roman" w:cs="Times New Roman"/>
          <w:sz w:val="24"/>
          <w:szCs w:val="24"/>
        </w:rPr>
        <w:t>n</w:t>
      </w:r>
      <w:r w:rsidR="00341397" w:rsidRPr="00341397">
        <w:rPr>
          <w:rFonts w:ascii="Times New Roman" w:eastAsia="Times New Roman" w:hAnsi="Times New Roman" w:cs="Times New Roman"/>
          <w:sz w:val="24"/>
          <w:szCs w:val="24"/>
        </w:rPr>
        <w:t>NURM in the Ministry.</w:t>
      </w:r>
      <w:r w:rsidR="00613F17" w:rsidRPr="003413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1397" w:rsidRPr="003413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1397">
        <w:rPr>
          <w:rFonts w:ascii="Times New Roman" w:eastAsia="Times New Roman" w:hAnsi="Times New Roman" w:cs="Times New Roman"/>
          <w:sz w:val="24"/>
          <w:szCs w:val="24"/>
        </w:rPr>
        <w:t>T</w:t>
      </w:r>
      <w:r w:rsidR="00341397" w:rsidRPr="00341397">
        <w:rPr>
          <w:rFonts w:ascii="Times New Roman" w:eastAsia="Times New Roman" w:hAnsi="Times New Roman" w:cs="Times New Roman"/>
          <w:sz w:val="24"/>
          <w:szCs w:val="24"/>
        </w:rPr>
        <w:t>he</w:t>
      </w:r>
      <w:r w:rsidR="00E541FB">
        <w:rPr>
          <w:rFonts w:ascii="Times New Roman" w:eastAsia="Times New Roman" w:hAnsi="Times New Roman" w:cs="Times New Roman"/>
          <w:sz w:val="24"/>
          <w:szCs w:val="24"/>
        </w:rPr>
        <w:t xml:space="preserve"> projects approved by the</w:t>
      </w:r>
      <w:r w:rsidR="00341397" w:rsidRPr="00341397">
        <w:rPr>
          <w:rFonts w:ascii="Times New Roman" w:eastAsia="Times New Roman" w:hAnsi="Times New Roman" w:cs="Times New Roman"/>
          <w:sz w:val="24"/>
          <w:szCs w:val="24"/>
        </w:rPr>
        <w:t xml:space="preserve"> Government </w:t>
      </w:r>
      <w:r w:rsidR="00E541FB">
        <w:rPr>
          <w:rFonts w:ascii="Times New Roman" w:eastAsia="Times New Roman" w:hAnsi="Times New Roman" w:cs="Times New Roman"/>
          <w:sz w:val="24"/>
          <w:szCs w:val="24"/>
        </w:rPr>
        <w:t xml:space="preserve">of India </w:t>
      </w:r>
      <w:r w:rsidR="00341397" w:rsidRPr="00341397">
        <w:rPr>
          <w:rFonts w:ascii="Times New Roman" w:eastAsia="Times New Roman" w:hAnsi="Times New Roman" w:cs="Times New Roman"/>
          <w:sz w:val="24"/>
          <w:szCs w:val="24"/>
        </w:rPr>
        <w:t>are implemented by the State Govern</w:t>
      </w:r>
      <w:r w:rsidR="00341397">
        <w:rPr>
          <w:rFonts w:ascii="Times New Roman" w:eastAsia="Times New Roman" w:hAnsi="Times New Roman" w:cs="Times New Roman"/>
          <w:sz w:val="24"/>
          <w:szCs w:val="24"/>
        </w:rPr>
        <w:t xml:space="preserve">ment and ULBs/Parastatal Bodies and the </w:t>
      </w:r>
      <w:r w:rsidR="007178BF">
        <w:rPr>
          <w:rFonts w:ascii="Times New Roman" w:eastAsia="Times New Roman" w:hAnsi="Times New Roman" w:cs="Times New Roman"/>
          <w:sz w:val="24"/>
          <w:szCs w:val="24"/>
        </w:rPr>
        <w:t>States/ULBs were</w:t>
      </w:r>
      <w:r w:rsidR="00341397" w:rsidRPr="00341397">
        <w:rPr>
          <w:rFonts w:ascii="Times New Roman" w:eastAsia="Times New Roman" w:hAnsi="Times New Roman" w:cs="Times New Roman"/>
          <w:sz w:val="24"/>
          <w:szCs w:val="24"/>
        </w:rPr>
        <w:t xml:space="preserve"> impressed </w:t>
      </w:r>
      <w:r w:rsidR="00E541FB">
        <w:rPr>
          <w:rFonts w:ascii="Times New Roman" w:eastAsia="Times New Roman" w:hAnsi="Times New Roman" w:cs="Times New Roman"/>
          <w:sz w:val="24"/>
          <w:szCs w:val="24"/>
        </w:rPr>
        <w:t>upon time to time</w:t>
      </w:r>
      <w:r w:rsidR="00341397" w:rsidRPr="00341397">
        <w:rPr>
          <w:rFonts w:ascii="Times New Roman" w:eastAsia="Times New Roman" w:hAnsi="Times New Roman" w:cs="Times New Roman"/>
          <w:sz w:val="24"/>
          <w:szCs w:val="24"/>
        </w:rPr>
        <w:t xml:space="preserve"> through various </w:t>
      </w:r>
      <w:r w:rsidR="007178BF">
        <w:rPr>
          <w:rFonts w:ascii="Times New Roman" w:eastAsia="Times New Roman" w:hAnsi="Times New Roman" w:cs="Times New Roman"/>
          <w:sz w:val="24"/>
          <w:szCs w:val="24"/>
        </w:rPr>
        <w:t>forums to complete the ongoing projects within stipulated time.</w:t>
      </w:r>
    </w:p>
    <w:p w:rsidR="00BA1179" w:rsidRPr="00341397" w:rsidRDefault="00BA1179" w:rsidP="00BA117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*****</w:t>
      </w:r>
    </w:p>
    <w:p w:rsidR="001D4190" w:rsidRDefault="001D4190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1D4190" w:rsidRDefault="001D4190" w:rsidP="004B60BF">
      <w:pPr>
        <w:pStyle w:val="NoSpacing"/>
        <w:ind w:left="270"/>
        <w:jc w:val="both"/>
        <w:sectPr w:rsidR="001D4190" w:rsidSect="001D39F9">
          <w:footerReference w:type="default" r:id="rId7"/>
          <w:pgSz w:w="12240" w:h="15840"/>
          <w:pgMar w:top="1440" w:right="1440" w:bottom="1440" w:left="1701" w:header="720" w:footer="720" w:gutter="0"/>
          <w:cols w:space="720"/>
          <w:docGrid w:linePitch="360"/>
        </w:sectPr>
      </w:pPr>
    </w:p>
    <w:tbl>
      <w:tblPr>
        <w:tblW w:w="14773" w:type="dxa"/>
        <w:tblInd w:w="103" w:type="dxa"/>
        <w:tblLayout w:type="fixed"/>
        <w:tblLook w:val="04A0"/>
      </w:tblPr>
      <w:tblGrid>
        <w:gridCol w:w="725"/>
        <w:gridCol w:w="1170"/>
        <w:gridCol w:w="1080"/>
        <w:gridCol w:w="4680"/>
        <w:gridCol w:w="1420"/>
        <w:gridCol w:w="1460"/>
        <w:gridCol w:w="1350"/>
        <w:gridCol w:w="1440"/>
        <w:gridCol w:w="1448"/>
      </w:tblGrid>
      <w:tr w:rsidR="001D4190" w:rsidRPr="001D4190" w:rsidTr="001D4190">
        <w:trPr>
          <w:trHeight w:val="360"/>
        </w:trPr>
        <w:tc>
          <w:tcPr>
            <w:tcW w:w="13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D41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Annexure referred to in reply to Rajya Sabha Unstarred Q.No.87 for 23.04.2015</w:t>
            </w:r>
            <w:r w:rsidR="00F50A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       </w:t>
            </w:r>
            <w:r w:rsidR="00F50A01" w:rsidRPr="00F50A0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ANNEXURE-i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D4190" w:rsidRPr="001D4190" w:rsidTr="001D4190">
        <w:trPr>
          <w:trHeight w:val="360"/>
        </w:trPr>
        <w:tc>
          <w:tcPr>
            <w:tcW w:w="13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Details of BRTS Projects approved under JnNURM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D4190" w:rsidRPr="001D4190" w:rsidTr="001D4190">
        <w:trPr>
          <w:trHeight w:val="1104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Sl. No.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 of the State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 of the City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Project Title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Approved Cost </w:t>
            </w:r>
            <w:r w:rsidRPr="001D41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 of CSMC / CCEA / CCI Meeting/Project Approval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ACA Commitment (Central Share)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As per MoF Release Order - ACA Released till date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D4190" w:rsidRPr="001D4190" w:rsidTr="001D4190">
        <w:trPr>
          <w:trHeight w:val="1104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Andhra Pradesh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Vijayawada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 xml:space="preserve">Bus Rapid Transport System for Vijayawada (i) MG Road (II) Nujiveedu Road (iii) Eluru Road (iv) Route No.5 (v) S.N.Puram Road (vi) Loop Road - </w:t>
            </w:r>
            <w:r w:rsidRPr="001D41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15.18Km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15,100.00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26-Mar-07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7,550.00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 xml:space="preserve">           6,795.00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D4190" w:rsidRPr="001D4190" w:rsidTr="001D4190">
        <w:trPr>
          <w:trHeight w:val="828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Andhra Pradesh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Vishakhapatnam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 xml:space="preserve">Bus Rapid Transit System for Vishakhapatnam (i) Simhachalam Transit corridor including tunnel ( ii ) Pendurthi Transit Corridor - </w:t>
            </w:r>
            <w:r w:rsidRPr="001D41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45.20 Km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45,170.00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18-May-07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22,585.00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 xml:space="preserve">         20,381.87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D4190" w:rsidRPr="001D4190" w:rsidTr="001D4190">
        <w:trPr>
          <w:trHeight w:val="1104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Gujarat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Ahmedabad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 xml:space="preserve">Bus Rapid Transport System- Construction of 12 Km. long stretch (Stretch-1 of first phase) BRT Roadway and Carrying out detailed studies and engineering of remaining stretches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8,760.00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11-Aug-06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3,066.00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 xml:space="preserve">           2,759.40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D4190" w:rsidRPr="001D4190" w:rsidTr="001D4190">
        <w:trPr>
          <w:trHeight w:val="552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Gujarat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Ahmedabad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 xml:space="preserve">Bus Rapid Transit System - </w:t>
            </w:r>
            <w:r w:rsidRPr="001D41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 Km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40,572.00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6-Oct-06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14,200.20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 xml:space="preserve">         12,780.20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D4190" w:rsidRPr="001D4190" w:rsidTr="001D4190">
        <w:trPr>
          <w:trHeight w:val="552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Gujarat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Ahmedabad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 xml:space="preserve">BRTS Phase-II for Ahmedabad Municipal Corporation - </w:t>
            </w:r>
            <w:r w:rsidRPr="001D41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30.50 Km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46,931.31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19-Aug-08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16,425.96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 xml:space="preserve">         14,783.36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D4190" w:rsidRPr="001D4190" w:rsidTr="001D4190">
        <w:trPr>
          <w:trHeight w:val="552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Gujarat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Rajkot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 xml:space="preserve">Bus Rapid Transit System Phase I (Development of Blue Corridor Part I) - </w:t>
            </w:r>
            <w:r w:rsidRPr="001D41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29.00 Km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11,000.00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20-Jul-07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5,500.00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 xml:space="preserve">           4,950.00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D4190" w:rsidRPr="001D4190" w:rsidTr="001D4190">
        <w:trPr>
          <w:trHeight w:val="552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Gujarat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Surat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 xml:space="preserve">Development of BRTS for Surat - </w:t>
            </w:r>
            <w:r w:rsidRPr="001D41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29.90 Km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 xml:space="preserve">     46,902.00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7-Mar-08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 xml:space="preserve">      23,451.00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 xml:space="preserve">         21,105.90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D4190" w:rsidRPr="001D4190" w:rsidTr="001D4190">
        <w:trPr>
          <w:trHeight w:val="552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Madhya Pradesh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Bhopal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Pilot Corridor (New Market to University) for Bus Rapid Transit System (42.19 km long)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27,444.00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10-Nov-06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11,888.00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 xml:space="preserve">         10,699.20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D4190" w:rsidRPr="001D4190" w:rsidTr="001D4190">
        <w:trPr>
          <w:trHeight w:val="552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Madhya Pradesh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Bhopal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BRTS supplementry DPR, Bhopal (24.76 Km)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8,276.00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16-Sep-13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4,138.00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 xml:space="preserve">           1,034.50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D4190" w:rsidRPr="001D4190" w:rsidTr="001D4190">
        <w:trPr>
          <w:trHeight w:val="552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Madhya Pradesh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Indore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 xml:space="preserve">Bus Rapid Transport System-PILOT PROJECT - </w:t>
            </w:r>
            <w:r w:rsidRPr="001D41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11.65 Km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9,845.00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11-Aug-06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4,922.50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 xml:space="preserve">           4,430.29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D4190" w:rsidRPr="001D4190" w:rsidTr="001D4190">
        <w:trPr>
          <w:trHeight w:val="552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Madhya Pradesh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Indore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ITS development for AB road pilot BRT corridor in I]ndore (27.50 Km)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5,717.00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16-Sep-13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2,858.50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 xml:space="preserve">              714.63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D4190" w:rsidRPr="001D4190" w:rsidTr="001D4190">
        <w:trPr>
          <w:trHeight w:val="552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Maharashtra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Pune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BRT Pilot project for Pune city (Katraj Swargate Hadapsar Route 17.00 Km)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10,313.50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11-Aug-06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5,156.75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 xml:space="preserve">           5,156.75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D4190" w:rsidRPr="001D4190" w:rsidTr="001D4190">
        <w:trPr>
          <w:trHeight w:val="552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Maharashtra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Pune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 xml:space="preserve">Bus Rapid Transit (Phase I) for Pune city - </w:t>
            </w:r>
            <w:r w:rsidRPr="001D41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48.77 Km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47,662.20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25-Oct-06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23,831.10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 xml:space="preserve">         23,828.58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D4190" w:rsidRPr="001D4190" w:rsidTr="001D4190">
        <w:trPr>
          <w:trHeight w:val="828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Maharashtra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Pune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 xml:space="preserve">Bus Rapid Transport system (Development of Infrastructure for Commonwealth Youth Games, 2008) - </w:t>
            </w:r>
            <w:r w:rsidRPr="001D41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36.00 Km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43,422.00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5-Mar-07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21,711.00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 xml:space="preserve">         21,711.00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D4190" w:rsidRPr="001D4190" w:rsidTr="001D4190">
        <w:trPr>
          <w:trHeight w:val="828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Maharashtra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Pune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BRTS Corridor for Mumbai Pune Highway (8.5 Kms) and Audh Rawet Road (14.5 Kms) Total (23 Kms)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31,214.00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28-Dec-07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15,607.00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 xml:space="preserve">         15,607.00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D4190" w:rsidRPr="001D4190" w:rsidTr="001D4190">
        <w:trPr>
          <w:trHeight w:val="828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Maharashtra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Pune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Improvement and Strengthening of New Alandi Road as BRT corridor for Pune (13.9 Km. from Vikrantwadi to Dighi-Octroi Naka)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3,649.09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19-Aug-08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1,824.55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 xml:space="preserve">           1,639.41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D4190" w:rsidRPr="001D4190" w:rsidTr="001D4190">
        <w:trPr>
          <w:trHeight w:val="552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Maharashtra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Pune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 xml:space="preserve">BRTS Corridor-Kalewadi-KSB Chowk to Dehu-Alandi Road (Trunk Route 7)-PCMC - </w:t>
            </w:r>
            <w:r w:rsidRPr="001D41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11.20 Km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21,920.00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21-Nov-08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8,768.00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 xml:space="preserve">           5,699.20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D4190" w:rsidRPr="001D4190" w:rsidTr="001D4190">
        <w:trPr>
          <w:trHeight w:val="552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Maharashtra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Pune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 xml:space="preserve">BRTS Corridor-Nashik Phata to Wakad (Trunk Route No.9)-PCMC - </w:t>
            </w:r>
            <w:r w:rsidRPr="001D41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7.08 Km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20,682.00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21-Nov-08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8,272.80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 xml:space="preserve">           6,204.60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D4190" w:rsidRPr="001D4190" w:rsidTr="001D4190">
        <w:trPr>
          <w:trHeight w:val="552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Punjab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Amritsar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BRTS - Amritsar (31 KM)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49,554.00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21-Jan-14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24,777.00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 xml:space="preserve">           6,194.25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D4190" w:rsidRPr="001D4190" w:rsidTr="001D4190">
        <w:trPr>
          <w:trHeight w:val="828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Rajasthan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Jaipur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 xml:space="preserve">BRTS project proposal (Package IB) from C zone Bypass corssing to Panipech via Sikar Road - </w:t>
            </w:r>
            <w:r w:rsidRPr="001D41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39.45 Km </w:t>
            </w: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(for all 3 prijects)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7,519.00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20-Jul-07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3,759.50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 xml:space="preserve">           3,383.57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D4190" w:rsidRPr="001D4190" w:rsidTr="001D4190">
        <w:trPr>
          <w:trHeight w:val="552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Rajasthan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Jaipur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BRTS (Package - IIIA &amp; IIIB), Jaipur  - 39.45 Km (for all 3 prijects)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26,035.94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14-Jan-09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13,017.96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 xml:space="preserve">           5,207.18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D4190" w:rsidRPr="001D4190" w:rsidTr="001D4190">
        <w:trPr>
          <w:trHeight w:val="552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West Bengal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Kolkata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 xml:space="preserve">BRTS from Ultadanga to Goria in Kolkata Metropolitan Area - </w:t>
            </w:r>
            <w:r w:rsidRPr="001D41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15.50 Km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25,291.00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16-Jun-10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8,851.85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 xml:space="preserve">           2,212.96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D4190" w:rsidRPr="001D4190" w:rsidTr="001D4190">
        <w:trPr>
          <w:trHeight w:val="288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D41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D41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D41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552,980.04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D41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252,162.66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197,278.85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D4190" w:rsidRPr="001D4190" w:rsidTr="001D4190">
        <w:trPr>
          <w:trHeight w:val="348"/>
        </w:trPr>
        <w:tc>
          <w:tcPr>
            <w:tcW w:w="2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Withdrawn by State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D4190" w:rsidRPr="001D4190" w:rsidTr="001D4190">
        <w:trPr>
          <w:trHeight w:val="288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D4190" w:rsidRPr="001D4190" w:rsidTr="001D4190">
        <w:trPr>
          <w:trHeight w:val="116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Sl. No.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 of the State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 of the City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Project Title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Approved Cost </w:t>
            </w:r>
            <w:r w:rsidRPr="001D41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(Rs. in lakhs)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ACA Commitment (Central Share)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As per MoF Release Order - ACA Released till date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Approval Date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Withdrawal Date</w:t>
            </w:r>
          </w:p>
        </w:tc>
      </w:tr>
      <w:tr w:rsidR="001D4190" w:rsidRPr="001D4190" w:rsidTr="001D4190">
        <w:trPr>
          <w:trHeight w:val="552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Rajasthan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Jaipur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Construction of Bus Rapid Transit System (Package 2)  - 39.45 Km (for all 3 prijects)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14,400.00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7,200.00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1800.00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28-Dec-07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16-Sep-13</w:t>
            </w:r>
          </w:p>
        </w:tc>
      </w:tr>
      <w:tr w:rsidR="001D4190" w:rsidRPr="001D4190" w:rsidTr="001D4190">
        <w:trPr>
          <w:trHeight w:val="552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Madhya Pradesh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Indore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 xml:space="preserve">Revierside corridor of Indore BRTS Phase-I - </w:t>
            </w:r>
            <w:r w:rsidRPr="001D41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14.30 Km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18,000.00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9,000.00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2250.00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12-Nov-10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90" w:rsidRPr="001D4190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4190">
              <w:rPr>
                <w:rFonts w:ascii="Arial" w:eastAsia="Times New Roman" w:hAnsi="Arial" w:cs="Arial"/>
                <w:sz w:val="20"/>
                <w:szCs w:val="20"/>
              </w:rPr>
              <w:t>14-Feb-14</w:t>
            </w:r>
          </w:p>
        </w:tc>
      </w:tr>
    </w:tbl>
    <w:p w:rsidR="001D4190" w:rsidRDefault="001D4190" w:rsidP="004B60BF">
      <w:pPr>
        <w:pStyle w:val="NoSpacing"/>
        <w:ind w:left="270"/>
        <w:jc w:val="both"/>
        <w:sectPr w:rsidR="001D4190" w:rsidSect="001D4190">
          <w:pgSz w:w="15840" w:h="12240" w:orient="landscape"/>
          <w:pgMar w:top="576" w:right="1296" w:bottom="230" w:left="1440" w:header="720" w:footer="720" w:gutter="0"/>
          <w:cols w:space="720"/>
          <w:docGrid w:linePitch="360"/>
        </w:sectPr>
      </w:pPr>
    </w:p>
    <w:tbl>
      <w:tblPr>
        <w:tblW w:w="15459" w:type="dxa"/>
        <w:tblInd w:w="-1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5"/>
        <w:gridCol w:w="1227"/>
        <w:gridCol w:w="1317"/>
        <w:gridCol w:w="838"/>
        <w:gridCol w:w="3363"/>
        <w:gridCol w:w="917"/>
        <w:gridCol w:w="1097"/>
        <w:gridCol w:w="1121"/>
        <w:gridCol w:w="4944"/>
      </w:tblGrid>
      <w:tr w:rsidR="001D4190" w:rsidRPr="00F50A01" w:rsidTr="00F50A01">
        <w:trPr>
          <w:trHeight w:val="556"/>
        </w:trPr>
        <w:tc>
          <w:tcPr>
            <w:tcW w:w="15459" w:type="dxa"/>
            <w:gridSpan w:val="9"/>
            <w:shd w:val="clear" w:color="auto" w:fill="auto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Proposals recieved during Transition Phase under UIG subcomponent of JnNURM</w:t>
            </w:r>
            <w:r w:rsidR="00F50A01" w:rsidRPr="00F50A0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                                                   ANNEXURE-II</w:t>
            </w:r>
            <w:r w:rsidRPr="00F50A0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(March 2012 onwards till March 2014) </w:t>
            </w:r>
          </w:p>
        </w:tc>
      </w:tr>
      <w:tr w:rsidR="001D4190" w:rsidRPr="00F50A01" w:rsidTr="00F50A01">
        <w:trPr>
          <w:trHeight w:val="1104"/>
        </w:trPr>
        <w:tc>
          <w:tcPr>
            <w:tcW w:w="635" w:type="dxa"/>
            <w:shd w:val="clear" w:color="000000" w:fill="F2DDDC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S. No.</w:t>
            </w:r>
          </w:p>
        </w:tc>
        <w:tc>
          <w:tcPr>
            <w:tcW w:w="1227" w:type="dxa"/>
            <w:shd w:val="clear" w:color="000000" w:fill="F2DDDC"/>
            <w:noWrap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State</w:t>
            </w:r>
          </w:p>
        </w:tc>
        <w:tc>
          <w:tcPr>
            <w:tcW w:w="1317" w:type="dxa"/>
            <w:shd w:val="clear" w:color="000000" w:fill="F2DDDC"/>
            <w:noWrap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City</w:t>
            </w:r>
          </w:p>
        </w:tc>
        <w:tc>
          <w:tcPr>
            <w:tcW w:w="838" w:type="dxa"/>
            <w:shd w:val="clear" w:color="000000" w:fill="F2DDDC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Sector</w:t>
            </w:r>
          </w:p>
        </w:tc>
        <w:tc>
          <w:tcPr>
            <w:tcW w:w="3363" w:type="dxa"/>
            <w:shd w:val="clear" w:color="000000" w:fill="F2DDDC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Project</w:t>
            </w:r>
          </w:p>
        </w:tc>
        <w:tc>
          <w:tcPr>
            <w:tcW w:w="917" w:type="dxa"/>
            <w:shd w:val="clear" w:color="000000" w:fill="F2DDDC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DPR Cost (INR Crores)</w:t>
            </w:r>
          </w:p>
        </w:tc>
        <w:tc>
          <w:tcPr>
            <w:tcW w:w="1097" w:type="dxa"/>
            <w:shd w:val="clear" w:color="000000" w:fill="F2DDDC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DPR Appraised Cost (INR Crores) </w:t>
            </w:r>
          </w:p>
        </w:tc>
        <w:tc>
          <w:tcPr>
            <w:tcW w:w="1121" w:type="dxa"/>
            <w:shd w:val="clear" w:color="000000" w:fill="F2DDDC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Status</w:t>
            </w:r>
          </w:p>
        </w:tc>
        <w:tc>
          <w:tcPr>
            <w:tcW w:w="4944" w:type="dxa"/>
            <w:shd w:val="clear" w:color="000000" w:fill="F2DDDC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Remarks</w:t>
            </w:r>
          </w:p>
        </w:tc>
      </w:tr>
      <w:tr w:rsidR="001D4190" w:rsidRPr="00F50A01" w:rsidTr="00F50A01">
        <w:trPr>
          <w:trHeight w:val="828"/>
        </w:trPr>
        <w:tc>
          <w:tcPr>
            <w:tcW w:w="635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Gujarat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sz w:val="16"/>
                <w:szCs w:val="16"/>
              </w:rPr>
              <w:t>Surat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BRTS</w:t>
            </w:r>
          </w:p>
        </w:tc>
        <w:tc>
          <w:tcPr>
            <w:tcW w:w="3363" w:type="dxa"/>
            <w:shd w:val="clear" w:color="auto" w:fill="auto"/>
            <w:hideMark/>
          </w:tcPr>
          <w:p w:rsidR="001D4190" w:rsidRPr="00F50A01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Development of BRTS Coridor (Phase III) of Surat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sz w:val="16"/>
                <w:szCs w:val="16"/>
              </w:rPr>
              <w:t xml:space="preserve">             310.22 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sz w:val="16"/>
                <w:szCs w:val="16"/>
              </w:rPr>
              <w:t>Returned</w:t>
            </w:r>
          </w:p>
        </w:tc>
        <w:tc>
          <w:tcPr>
            <w:tcW w:w="4944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tabs>
                <w:tab w:val="left" w:pos="4205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sz w:val="16"/>
                <w:szCs w:val="16"/>
              </w:rPr>
              <w:t>Returned to State as project cannot be sanctioned due to Model Code of conduct being in force and T.P. to be over by 31.03.2014</w:t>
            </w:r>
          </w:p>
        </w:tc>
      </w:tr>
      <w:tr w:rsidR="001D4190" w:rsidRPr="00F50A01" w:rsidTr="00F50A01">
        <w:trPr>
          <w:trHeight w:val="828"/>
        </w:trPr>
        <w:tc>
          <w:tcPr>
            <w:tcW w:w="635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Gujarat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sz w:val="16"/>
                <w:szCs w:val="16"/>
              </w:rPr>
              <w:t>Ahmedabad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BRTS</w:t>
            </w:r>
          </w:p>
        </w:tc>
        <w:tc>
          <w:tcPr>
            <w:tcW w:w="3363" w:type="dxa"/>
            <w:shd w:val="clear" w:color="auto" w:fill="auto"/>
            <w:hideMark/>
          </w:tcPr>
          <w:p w:rsidR="001D4190" w:rsidRPr="00F50A01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Ahmedabad janmarg- BRTS Phase III (26.8 kms)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sz w:val="16"/>
                <w:szCs w:val="16"/>
              </w:rPr>
              <w:t xml:space="preserve">             496.28 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sz w:val="16"/>
                <w:szCs w:val="16"/>
              </w:rPr>
              <w:t>Returned</w:t>
            </w:r>
          </w:p>
        </w:tc>
        <w:tc>
          <w:tcPr>
            <w:tcW w:w="4944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sz w:val="16"/>
                <w:szCs w:val="16"/>
              </w:rPr>
              <w:t>Returned to State as project cannot be sanctioned due to Model Code of conduct being in force and T.P. to be over by 31.03.2014</w:t>
            </w:r>
          </w:p>
        </w:tc>
      </w:tr>
      <w:tr w:rsidR="001D4190" w:rsidRPr="00F50A01" w:rsidTr="00F50A01">
        <w:trPr>
          <w:trHeight w:val="552"/>
        </w:trPr>
        <w:tc>
          <w:tcPr>
            <w:tcW w:w="635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Gujarat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sz w:val="16"/>
                <w:szCs w:val="16"/>
              </w:rPr>
              <w:t>Vadodra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BRTS</w:t>
            </w:r>
          </w:p>
        </w:tc>
        <w:tc>
          <w:tcPr>
            <w:tcW w:w="3363" w:type="dxa"/>
            <w:shd w:val="clear" w:color="auto" w:fill="auto"/>
            <w:hideMark/>
          </w:tcPr>
          <w:p w:rsidR="001D4190" w:rsidRPr="00F50A01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BRTS for Vadodara city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sz w:val="16"/>
                <w:szCs w:val="16"/>
              </w:rPr>
              <w:t xml:space="preserve">             339.50 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sz w:val="16"/>
                <w:szCs w:val="16"/>
              </w:rPr>
              <w:t>Returned</w:t>
            </w:r>
          </w:p>
        </w:tc>
        <w:tc>
          <w:tcPr>
            <w:tcW w:w="4944" w:type="dxa"/>
            <w:shd w:val="clear" w:color="auto" w:fill="auto"/>
            <w:hideMark/>
          </w:tcPr>
          <w:p w:rsidR="001D4190" w:rsidRPr="00F50A01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sz w:val="16"/>
                <w:szCs w:val="16"/>
              </w:rPr>
              <w:t xml:space="preserve">Documents regarding Budgetary provision, Resolution and land availbility certificate are still awaited from GUDM. </w:t>
            </w:r>
          </w:p>
        </w:tc>
      </w:tr>
      <w:tr w:rsidR="001D4190" w:rsidRPr="00F50A01" w:rsidTr="00F50A01">
        <w:trPr>
          <w:trHeight w:val="828"/>
        </w:trPr>
        <w:tc>
          <w:tcPr>
            <w:tcW w:w="635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Madhya Pradesh</w:t>
            </w:r>
          </w:p>
        </w:tc>
        <w:tc>
          <w:tcPr>
            <w:tcW w:w="1317" w:type="dxa"/>
            <w:shd w:val="clear" w:color="auto" w:fill="auto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Indore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BRTS</w:t>
            </w:r>
          </w:p>
        </w:tc>
        <w:tc>
          <w:tcPr>
            <w:tcW w:w="3363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sz w:val="16"/>
                <w:szCs w:val="16"/>
              </w:rPr>
              <w:t xml:space="preserve">DPR for Rapid Transit </w:t>
            </w:r>
            <w:r w:rsidRPr="00F50A01">
              <w:rPr>
                <w:rFonts w:ascii="Arial" w:eastAsia="Times New Roman" w:hAnsi="Arial" w:cs="Arial"/>
                <w:sz w:val="16"/>
                <w:szCs w:val="16"/>
              </w:rPr>
              <w:br/>
              <w:t>Corridor on western ring road no. 2 (RW-2)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sz w:val="16"/>
                <w:szCs w:val="16"/>
              </w:rPr>
              <w:t xml:space="preserve">             417.83 </w:t>
            </w:r>
          </w:p>
        </w:tc>
        <w:tc>
          <w:tcPr>
            <w:tcW w:w="1097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sz w:val="16"/>
                <w:szCs w:val="16"/>
              </w:rPr>
              <w:t>Returned</w:t>
            </w:r>
          </w:p>
        </w:tc>
        <w:tc>
          <w:tcPr>
            <w:tcW w:w="4944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sz w:val="16"/>
                <w:szCs w:val="16"/>
              </w:rPr>
              <w:t>Returned to State as project cannot be sanctioned due to Model Code of conduct being in force and T.P. to be over by 31.03.2014</w:t>
            </w:r>
          </w:p>
        </w:tc>
      </w:tr>
      <w:tr w:rsidR="001D4190" w:rsidRPr="00F50A01" w:rsidTr="00F50A01">
        <w:trPr>
          <w:trHeight w:val="828"/>
        </w:trPr>
        <w:tc>
          <w:tcPr>
            <w:tcW w:w="635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Maharashtra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Pune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BRTS</w:t>
            </w:r>
          </w:p>
        </w:tc>
        <w:tc>
          <w:tcPr>
            <w:tcW w:w="3363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sz w:val="16"/>
                <w:szCs w:val="16"/>
              </w:rPr>
              <w:t xml:space="preserve">Intelligent Transit Management System for BRTS 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sz w:val="16"/>
                <w:szCs w:val="16"/>
              </w:rPr>
              <w:t xml:space="preserve">               86.16 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28.65 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sz w:val="16"/>
                <w:szCs w:val="16"/>
              </w:rPr>
              <w:t>Returned</w:t>
            </w:r>
          </w:p>
        </w:tc>
        <w:tc>
          <w:tcPr>
            <w:tcW w:w="4944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sz w:val="16"/>
                <w:szCs w:val="16"/>
              </w:rPr>
              <w:t>Returned to State as project cannot be sanctioned due to Model Code of conduct being in force and T.P. to be over by 31.03.2014</w:t>
            </w:r>
          </w:p>
        </w:tc>
      </w:tr>
      <w:tr w:rsidR="001D4190" w:rsidRPr="00F50A01" w:rsidTr="00F50A01">
        <w:trPr>
          <w:trHeight w:val="828"/>
        </w:trPr>
        <w:tc>
          <w:tcPr>
            <w:tcW w:w="635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Odisha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Bhubneshwar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BRTS</w:t>
            </w:r>
          </w:p>
        </w:tc>
        <w:tc>
          <w:tcPr>
            <w:tcW w:w="3363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BRTS Bhubneshwar</w:t>
            </w:r>
          </w:p>
        </w:tc>
        <w:tc>
          <w:tcPr>
            <w:tcW w:w="917" w:type="dxa"/>
            <w:shd w:val="clear" w:color="auto" w:fill="auto"/>
            <w:noWrap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458.57 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459.96 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sz w:val="16"/>
                <w:szCs w:val="16"/>
              </w:rPr>
              <w:t>Returned</w:t>
            </w:r>
          </w:p>
        </w:tc>
        <w:tc>
          <w:tcPr>
            <w:tcW w:w="4944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sz w:val="16"/>
                <w:szCs w:val="16"/>
              </w:rPr>
              <w:t>Returned to state as project could not be sanctioned due to enforcement of model code of conduct and conclusion of JnNurm scheme by 31.03.2014 etc.</w:t>
            </w:r>
          </w:p>
        </w:tc>
      </w:tr>
      <w:tr w:rsidR="001D4190" w:rsidRPr="00F50A01" w:rsidTr="00F50A01">
        <w:trPr>
          <w:trHeight w:val="288"/>
        </w:trPr>
        <w:tc>
          <w:tcPr>
            <w:tcW w:w="635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Punjab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sz w:val="16"/>
                <w:szCs w:val="16"/>
              </w:rPr>
              <w:t>Ludhiana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BRTS</w:t>
            </w:r>
          </w:p>
        </w:tc>
        <w:tc>
          <w:tcPr>
            <w:tcW w:w="3363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sz w:val="16"/>
                <w:szCs w:val="16"/>
              </w:rPr>
              <w:t>BRTS Ludhiana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1,262.75 </w:t>
            </w:r>
          </w:p>
        </w:tc>
        <w:tc>
          <w:tcPr>
            <w:tcW w:w="1097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sz w:val="16"/>
                <w:szCs w:val="16"/>
              </w:rPr>
              <w:t>Returned</w:t>
            </w:r>
          </w:p>
        </w:tc>
        <w:tc>
          <w:tcPr>
            <w:tcW w:w="4944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sz w:val="16"/>
                <w:szCs w:val="16"/>
              </w:rPr>
              <w:t>Returned on 14/3/2014</w:t>
            </w:r>
          </w:p>
        </w:tc>
      </w:tr>
      <w:tr w:rsidR="001D4190" w:rsidRPr="00F50A01" w:rsidTr="00F50A01">
        <w:trPr>
          <w:trHeight w:val="828"/>
        </w:trPr>
        <w:tc>
          <w:tcPr>
            <w:tcW w:w="635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Rajasthan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Jaipur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BRTS</w:t>
            </w:r>
          </w:p>
        </w:tc>
        <w:tc>
          <w:tcPr>
            <w:tcW w:w="3363" w:type="dxa"/>
            <w:shd w:val="clear" w:color="auto" w:fill="auto"/>
            <w:hideMark/>
          </w:tcPr>
          <w:p w:rsidR="001D4190" w:rsidRPr="00F50A01" w:rsidRDefault="001D4190" w:rsidP="001D41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BRTS Package-IV: Multi Model </w:t>
            </w: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Connectivitiy for Jaipur BRTS project</w:t>
            </w:r>
          </w:p>
        </w:tc>
        <w:tc>
          <w:tcPr>
            <w:tcW w:w="917" w:type="dxa"/>
            <w:shd w:val="clear" w:color="auto" w:fill="auto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174.13 </w:t>
            </w:r>
          </w:p>
        </w:tc>
        <w:tc>
          <w:tcPr>
            <w:tcW w:w="1097" w:type="dxa"/>
            <w:shd w:val="clear" w:color="auto" w:fill="auto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174.13 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sz w:val="16"/>
                <w:szCs w:val="16"/>
              </w:rPr>
              <w:t>Returned</w:t>
            </w:r>
          </w:p>
        </w:tc>
        <w:tc>
          <w:tcPr>
            <w:tcW w:w="4944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sz w:val="16"/>
                <w:szCs w:val="16"/>
              </w:rPr>
              <w:t>Returned to State as project cannot be sanctioned due to Model Code of conduct being in force and T.P. to be over by 31.03.2014</w:t>
            </w:r>
          </w:p>
        </w:tc>
      </w:tr>
      <w:tr w:rsidR="001D4190" w:rsidRPr="00F50A01" w:rsidTr="00F50A01">
        <w:trPr>
          <w:trHeight w:val="828"/>
        </w:trPr>
        <w:tc>
          <w:tcPr>
            <w:tcW w:w="635" w:type="dxa"/>
            <w:shd w:val="clear" w:color="000000" w:fill="FFFF00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27" w:type="dxa"/>
            <w:shd w:val="clear" w:color="000000" w:fill="FFFF00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Madhya Pradesh</w:t>
            </w:r>
          </w:p>
        </w:tc>
        <w:tc>
          <w:tcPr>
            <w:tcW w:w="1317" w:type="dxa"/>
            <w:shd w:val="clear" w:color="000000" w:fill="FFFF00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sz w:val="16"/>
                <w:szCs w:val="16"/>
              </w:rPr>
              <w:t>Indore</w:t>
            </w:r>
          </w:p>
        </w:tc>
        <w:tc>
          <w:tcPr>
            <w:tcW w:w="838" w:type="dxa"/>
            <w:shd w:val="clear" w:color="000000" w:fill="FFFF00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BRTS</w:t>
            </w:r>
          </w:p>
        </w:tc>
        <w:tc>
          <w:tcPr>
            <w:tcW w:w="3363" w:type="dxa"/>
            <w:shd w:val="clear" w:color="000000" w:fill="FFFF00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sz w:val="16"/>
                <w:szCs w:val="16"/>
              </w:rPr>
              <w:t xml:space="preserve">Intelligent Transport System (ITS) , Bus stations and automatic plate screen doors deployment for BRTS Corridors  in Indore </w:t>
            </w:r>
          </w:p>
        </w:tc>
        <w:tc>
          <w:tcPr>
            <w:tcW w:w="917" w:type="dxa"/>
            <w:shd w:val="clear" w:color="000000" w:fill="FFFF00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sz w:val="16"/>
                <w:szCs w:val="16"/>
              </w:rPr>
              <w:t xml:space="preserve">               64.72 </w:t>
            </w:r>
          </w:p>
        </w:tc>
        <w:tc>
          <w:tcPr>
            <w:tcW w:w="1097" w:type="dxa"/>
            <w:shd w:val="clear" w:color="000000" w:fill="FFFF00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sz w:val="16"/>
                <w:szCs w:val="16"/>
              </w:rPr>
              <w:t xml:space="preserve">                57.17 </w:t>
            </w:r>
          </w:p>
        </w:tc>
        <w:tc>
          <w:tcPr>
            <w:tcW w:w="1121" w:type="dxa"/>
            <w:shd w:val="clear" w:color="000000" w:fill="FFFF00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sz w:val="16"/>
                <w:szCs w:val="16"/>
              </w:rPr>
              <w:t>Sanctioned</w:t>
            </w:r>
          </w:p>
        </w:tc>
        <w:tc>
          <w:tcPr>
            <w:tcW w:w="4944" w:type="dxa"/>
            <w:shd w:val="clear" w:color="000000" w:fill="FFFF00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sz w:val="16"/>
                <w:szCs w:val="16"/>
              </w:rPr>
              <w:t>Approved in 126th CSMC</w:t>
            </w:r>
          </w:p>
        </w:tc>
      </w:tr>
      <w:tr w:rsidR="001D4190" w:rsidRPr="00F50A01" w:rsidTr="00F50A01">
        <w:trPr>
          <w:trHeight w:val="288"/>
        </w:trPr>
        <w:tc>
          <w:tcPr>
            <w:tcW w:w="635" w:type="dxa"/>
            <w:shd w:val="clear" w:color="000000" w:fill="FFFF00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27" w:type="dxa"/>
            <w:shd w:val="clear" w:color="000000" w:fill="FFFF00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Madhya Pradesh</w:t>
            </w:r>
          </w:p>
        </w:tc>
        <w:tc>
          <w:tcPr>
            <w:tcW w:w="1317" w:type="dxa"/>
            <w:shd w:val="clear" w:color="000000" w:fill="FFFF00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sz w:val="16"/>
                <w:szCs w:val="16"/>
              </w:rPr>
              <w:t>Bhopal</w:t>
            </w:r>
          </w:p>
        </w:tc>
        <w:tc>
          <w:tcPr>
            <w:tcW w:w="838" w:type="dxa"/>
            <w:shd w:val="clear" w:color="000000" w:fill="FFFF00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BRTS</w:t>
            </w:r>
          </w:p>
        </w:tc>
        <w:tc>
          <w:tcPr>
            <w:tcW w:w="3363" w:type="dxa"/>
            <w:shd w:val="clear" w:color="000000" w:fill="FFFF00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sz w:val="16"/>
                <w:szCs w:val="16"/>
              </w:rPr>
              <w:t>BRTS, Supplementary DPR, Bhopal</w:t>
            </w:r>
          </w:p>
        </w:tc>
        <w:tc>
          <w:tcPr>
            <w:tcW w:w="917" w:type="dxa"/>
            <w:shd w:val="clear" w:color="000000" w:fill="FFFF00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sz w:val="16"/>
                <w:szCs w:val="16"/>
              </w:rPr>
              <w:t xml:space="preserve">             121.50 </w:t>
            </w:r>
          </w:p>
        </w:tc>
        <w:tc>
          <w:tcPr>
            <w:tcW w:w="1097" w:type="dxa"/>
            <w:shd w:val="clear" w:color="000000" w:fill="FFFF00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sz w:val="16"/>
                <w:szCs w:val="16"/>
              </w:rPr>
              <w:t xml:space="preserve">                82.76 </w:t>
            </w:r>
          </w:p>
        </w:tc>
        <w:tc>
          <w:tcPr>
            <w:tcW w:w="1121" w:type="dxa"/>
            <w:shd w:val="clear" w:color="000000" w:fill="FFFF00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sz w:val="16"/>
                <w:szCs w:val="16"/>
              </w:rPr>
              <w:t>Sanctioned</w:t>
            </w:r>
          </w:p>
        </w:tc>
        <w:tc>
          <w:tcPr>
            <w:tcW w:w="4944" w:type="dxa"/>
            <w:shd w:val="clear" w:color="000000" w:fill="FFFF00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sz w:val="16"/>
                <w:szCs w:val="16"/>
              </w:rPr>
              <w:t>Approved in 126th CSMC</w:t>
            </w:r>
          </w:p>
        </w:tc>
      </w:tr>
      <w:tr w:rsidR="001D4190" w:rsidRPr="00F50A01" w:rsidTr="00F50A01">
        <w:trPr>
          <w:trHeight w:val="288"/>
        </w:trPr>
        <w:tc>
          <w:tcPr>
            <w:tcW w:w="635" w:type="dxa"/>
            <w:shd w:val="clear" w:color="000000" w:fill="FFFF00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27" w:type="dxa"/>
            <w:shd w:val="clear" w:color="000000" w:fill="FFFF00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Punjab</w:t>
            </w:r>
          </w:p>
        </w:tc>
        <w:tc>
          <w:tcPr>
            <w:tcW w:w="1317" w:type="dxa"/>
            <w:shd w:val="clear" w:color="000000" w:fill="FFFF00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Amritsar</w:t>
            </w:r>
          </w:p>
        </w:tc>
        <w:tc>
          <w:tcPr>
            <w:tcW w:w="838" w:type="dxa"/>
            <w:shd w:val="clear" w:color="000000" w:fill="FFFF00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BRTS</w:t>
            </w:r>
          </w:p>
        </w:tc>
        <w:tc>
          <w:tcPr>
            <w:tcW w:w="3363" w:type="dxa"/>
            <w:shd w:val="clear" w:color="000000" w:fill="FFFF00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sz w:val="16"/>
                <w:szCs w:val="16"/>
              </w:rPr>
              <w:t>BRTS, Amritsar</w:t>
            </w:r>
          </w:p>
        </w:tc>
        <w:tc>
          <w:tcPr>
            <w:tcW w:w="917" w:type="dxa"/>
            <w:shd w:val="clear" w:color="000000" w:fill="FFFF00"/>
            <w:noWrap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495.54 </w:t>
            </w:r>
          </w:p>
        </w:tc>
        <w:tc>
          <w:tcPr>
            <w:tcW w:w="1097" w:type="dxa"/>
            <w:shd w:val="clear" w:color="000000" w:fill="FFFF00"/>
            <w:noWrap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495.54 </w:t>
            </w:r>
          </w:p>
        </w:tc>
        <w:tc>
          <w:tcPr>
            <w:tcW w:w="1121" w:type="dxa"/>
            <w:shd w:val="clear" w:color="000000" w:fill="FFFF00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Sanctioned</w:t>
            </w:r>
          </w:p>
        </w:tc>
        <w:tc>
          <w:tcPr>
            <w:tcW w:w="4944" w:type="dxa"/>
            <w:shd w:val="clear" w:color="000000" w:fill="FFFF00"/>
            <w:hideMark/>
          </w:tcPr>
          <w:p w:rsidR="001D4190" w:rsidRPr="00F50A01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sz w:val="16"/>
                <w:szCs w:val="16"/>
              </w:rPr>
              <w:t>Sanctioned in 130th CSMC</w:t>
            </w:r>
          </w:p>
        </w:tc>
      </w:tr>
      <w:tr w:rsidR="001D4190" w:rsidRPr="00F50A01" w:rsidTr="00F50A01">
        <w:trPr>
          <w:trHeight w:val="1380"/>
        </w:trPr>
        <w:tc>
          <w:tcPr>
            <w:tcW w:w="635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Maharashtra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PCMC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BRTS</w:t>
            </w:r>
          </w:p>
        </w:tc>
        <w:tc>
          <w:tcPr>
            <w:tcW w:w="3363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sz w:val="16"/>
                <w:szCs w:val="16"/>
              </w:rPr>
              <w:t>Intelligent Transport Management System for BRTS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sz w:val="16"/>
                <w:szCs w:val="16"/>
              </w:rPr>
              <w:t xml:space="preserve">               49.71 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18.62 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Sanctioned but Fund not Released</w:t>
            </w:r>
          </w:p>
        </w:tc>
        <w:tc>
          <w:tcPr>
            <w:tcW w:w="4944" w:type="dxa"/>
            <w:shd w:val="clear" w:color="auto" w:fill="auto"/>
            <w:vAlign w:val="center"/>
            <w:hideMark/>
          </w:tcPr>
          <w:p w:rsidR="001D4190" w:rsidRPr="00F50A01" w:rsidRDefault="001D4190" w:rsidP="001D4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0A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Sanctioned but funds could not be released by MoF on the ground of 33% cap in last quarter of financial year, conclusion of JnNURM scheme on 31.03.2014, etc. CSMC in its 135th meeting on 05.06.2014 decided to drop such projects.</w:t>
            </w:r>
          </w:p>
        </w:tc>
      </w:tr>
    </w:tbl>
    <w:p w:rsidR="00F50A01" w:rsidRDefault="00F50A01" w:rsidP="004B60BF">
      <w:pPr>
        <w:pStyle w:val="NoSpacing"/>
        <w:ind w:left="270"/>
        <w:jc w:val="both"/>
        <w:sectPr w:rsidR="00F50A01" w:rsidSect="00F50A01">
          <w:pgSz w:w="15840" w:h="12240" w:orient="landscape"/>
          <w:pgMar w:top="323" w:right="1298" w:bottom="232" w:left="1440" w:header="720" w:footer="720" w:gutter="0"/>
          <w:cols w:space="720"/>
          <w:docGrid w:linePitch="360"/>
        </w:sectPr>
      </w:pPr>
    </w:p>
    <w:p w:rsidR="004B60BF" w:rsidRDefault="004B60BF" w:rsidP="004B60BF">
      <w:pPr>
        <w:pStyle w:val="NoSpacing"/>
        <w:ind w:left="270"/>
        <w:jc w:val="both"/>
      </w:pPr>
    </w:p>
    <w:p w:rsidR="004B60BF" w:rsidRDefault="004B60BF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1D39F9" w:rsidRDefault="001D39F9" w:rsidP="004B60BF">
      <w:pPr>
        <w:pStyle w:val="NoSpacing"/>
        <w:ind w:left="270"/>
        <w:jc w:val="both"/>
        <w:rPr>
          <w:b/>
        </w:rPr>
      </w:pPr>
    </w:p>
    <w:sectPr w:rsidR="001D39F9" w:rsidSect="00F50A01">
      <w:pgSz w:w="15840" w:h="12240" w:orient="landscape"/>
      <w:pgMar w:top="142" w:right="1296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93F" w:rsidRDefault="008E593F" w:rsidP="001D39F9">
      <w:pPr>
        <w:spacing w:after="0" w:line="240" w:lineRule="auto"/>
      </w:pPr>
      <w:r>
        <w:separator/>
      </w:r>
    </w:p>
  </w:endnote>
  <w:endnote w:type="continuationSeparator" w:id="1">
    <w:p w:rsidR="008E593F" w:rsidRDefault="008E593F" w:rsidP="001D3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787532"/>
      <w:docPartObj>
        <w:docPartGallery w:val="Page Numbers (Bottom of Page)"/>
        <w:docPartUnique/>
      </w:docPartObj>
    </w:sdtPr>
    <w:sdtContent>
      <w:p w:rsidR="001D39F9" w:rsidRDefault="00B77B9F">
        <w:pPr>
          <w:pStyle w:val="Footer"/>
          <w:jc w:val="center"/>
        </w:pPr>
        <w:fldSimple w:instr=" PAGE   \* MERGEFORMAT ">
          <w:r w:rsidR="0058397D">
            <w:rPr>
              <w:noProof/>
            </w:rPr>
            <w:t>5</w:t>
          </w:r>
        </w:fldSimple>
      </w:p>
    </w:sdtContent>
  </w:sdt>
  <w:p w:rsidR="001D39F9" w:rsidRDefault="001D39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93F" w:rsidRDefault="008E593F" w:rsidP="001D39F9">
      <w:pPr>
        <w:spacing w:after="0" w:line="240" w:lineRule="auto"/>
      </w:pPr>
      <w:r>
        <w:separator/>
      </w:r>
    </w:p>
  </w:footnote>
  <w:footnote w:type="continuationSeparator" w:id="1">
    <w:p w:rsidR="008E593F" w:rsidRDefault="008E593F" w:rsidP="001D3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302B4"/>
    <w:multiLevelType w:val="hybridMultilevel"/>
    <w:tmpl w:val="BF92BA3A"/>
    <w:lvl w:ilvl="0" w:tplc="7FA8B01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13F6F"/>
    <w:rsid w:val="000546D5"/>
    <w:rsid w:val="00080326"/>
    <w:rsid w:val="000C6A57"/>
    <w:rsid w:val="000C7895"/>
    <w:rsid w:val="000E4E21"/>
    <w:rsid w:val="000E61E9"/>
    <w:rsid w:val="001155DD"/>
    <w:rsid w:val="001B7937"/>
    <w:rsid w:val="001D39F9"/>
    <w:rsid w:val="001D4190"/>
    <w:rsid w:val="001D7F78"/>
    <w:rsid w:val="00201429"/>
    <w:rsid w:val="00204D1F"/>
    <w:rsid w:val="00213150"/>
    <w:rsid w:val="00213F6F"/>
    <w:rsid w:val="0022729E"/>
    <w:rsid w:val="0029090A"/>
    <w:rsid w:val="00341397"/>
    <w:rsid w:val="003418BA"/>
    <w:rsid w:val="00460DAB"/>
    <w:rsid w:val="004B60BF"/>
    <w:rsid w:val="004D229B"/>
    <w:rsid w:val="005155B1"/>
    <w:rsid w:val="0054534F"/>
    <w:rsid w:val="0058397D"/>
    <w:rsid w:val="00613F17"/>
    <w:rsid w:val="00631DAE"/>
    <w:rsid w:val="00652002"/>
    <w:rsid w:val="00667537"/>
    <w:rsid w:val="00685BC7"/>
    <w:rsid w:val="007178BF"/>
    <w:rsid w:val="00785CB1"/>
    <w:rsid w:val="00860897"/>
    <w:rsid w:val="008825A2"/>
    <w:rsid w:val="008B3DCD"/>
    <w:rsid w:val="008D3FB2"/>
    <w:rsid w:val="008E593F"/>
    <w:rsid w:val="0092463B"/>
    <w:rsid w:val="00945F0F"/>
    <w:rsid w:val="009720B4"/>
    <w:rsid w:val="009B4F44"/>
    <w:rsid w:val="009C59D2"/>
    <w:rsid w:val="00A56B0F"/>
    <w:rsid w:val="00B77B9F"/>
    <w:rsid w:val="00BA1179"/>
    <w:rsid w:val="00BC46CB"/>
    <w:rsid w:val="00C56179"/>
    <w:rsid w:val="00C72D33"/>
    <w:rsid w:val="00C77645"/>
    <w:rsid w:val="00C77DAD"/>
    <w:rsid w:val="00D07A8D"/>
    <w:rsid w:val="00D230E3"/>
    <w:rsid w:val="00DF08B9"/>
    <w:rsid w:val="00E16F16"/>
    <w:rsid w:val="00E541FB"/>
    <w:rsid w:val="00EE0862"/>
    <w:rsid w:val="00EF75CB"/>
    <w:rsid w:val="00F175F4"/>
    <w:rsid w:val="00F33CB7"/>
    <w:rsid w:val="00F50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9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3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07A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D39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39F9"/>
  </w:style>
  <w:style w:type="paragraph" w:styleId="Footer">
    <w:name w:val="footer"/>
    <w:basedOn w:val="Normal"/>
    <w:link w:val="FooterChar"/>
    <w:uiPriority w:val="99"/>
    <w:unhideWhenUsed/>
    <w:rsid w:val="001D39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9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Budyanand</dc:creator>
  <cp:keywords/>
  <dc:description/>
  <cp:lastModifiedBy>PN SHARMA</cp:lastModifiedBy>
  <cp:revision>6</cp:revision>
  <cp:lastPrinted>2015-04-22T07:30:00Z</cp:lastPrinted>
  <dcterms:created xsi:type="dcterms:W3CDTF">2015-02-18T21:35:00Z</dcterms:created>
  <dcterms:modified xsi:type="dcterms:W3CDTF">2015-04-22T07:32:00Z</dcterms:modified>
</cp:coreProperties>
</file>